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49" w:rsidRPr="007F1449" w:rsidRDefault="007F1449" w:rsidP="007F1449">
      <w:pPr>
        <w:keepNext/>
        <w:jc w:val="center"/>
        <w:outlineLvl w:val="0"/>
        <w:rPr>
          <w:rFonts w:ascii="Arial" w:hAnsi="Arial" w:cs="Arial"/>
          <w:b/>
          <w:bCs/>
          <w:sz w:val="28"/>
        </w:rPr>
      </w:pPr>
      <w:r w:rsidRPr="007F1449">
        <w:rPr>
          <w:rFonts w:ascii="Arial" w:hAnsi="Arial" w:cs="Arial"/>
          <w:b/>
          <w:bCs/>
          <w:sz w:val="28"/>
        </w:rPr>
        <w:t>РЕСПУБЛИКА МОРДОВИЯ</w:t>
      </w:r>
    </w:p>
    <w:p w:rsidR="007F1449" w:rsidRPr="007F1449" w:rsidRDefault="007F1449" w:rsidP="007F1449">
      <w:pPr>
        <w:keepNext/>
        <w:ind w:left="-567"/>
        <w:jc w:val="center"/>
        <w:outlineLvl w:val="0"/>
        <w:rPr>
          <w:rFonts w:ascii="Arial" w:hAnsi="Arial" w:cs="Arial"/>
          <w:b/>
          <w:bCs/>
          <w:sz w:val="28"/>
        </w:rPr>
      </w:pPr>
      <w:r w:rsidRPr="007F1449">
        <w:rPr>
          <w:rFonts w:ascii="Arial" w:hAnsi="Arial" w:cs="Arial"/>
          <w:b/>
          <w:bCs/>
          <w:sz w:val="28"/>
        </w:rPr>
        <w:t xml:space="preserve">     АДМИНИСТРАЦИЯ КОВЫЛКИНСКОГО МУНИЦИПАЛЬНОГО РАЙОНА</w:t>
      </w:r>
    </w:p>
    <w:p w:rsidR="007F1449" w:rsidRPr="007F1449" w:rsidRDefault="007F1449" w:rsidP="007F1449"/>
    <w:tbl>
      <w:tblPr>
        <w:tblW w:w="0" w:type="auto"/>
        <w:tblBorders>
          <w:top w:val="thinThickSmallGap" w:sz="24" w:space="0" w:color="auto"/>
        </w:tblBorders>
        <w:tblLook w:val="0000" w:firstRow="0" w:lastRow="0" w:firstColumn="0" w:lastColumn="0" w:noHBand="0" w:noVBand="0"/>
      </w:tblPr>
      <w:tblGrid>
        <w:gridCol w:w="9571"/>
      </w:tblGrid>
      <w:tr w:rsidR="007F1449" w:rsidRPr="007F1449" w:rsidTr="00ED3177">
        <w:tc>
          <w:tcPr>
            <w:tcW w:w="10704" w:type="dxa"/>
          </w:tcPr>
          <w:p w:rsidR="007F1449" w:rsidRPr="007F1449" w:rsidRDefault="007F1449" w:rsidP="007F1449">
            <w:pPr>
              <w:rPr>
                <w:rFonts w:ascii="Arial" w:hAnsi="Arial" w:cs="Arial"/>
              </w:rPr>
            </w:pPr>
          </w:p>
        </w:tc>
      </w:tr>
    </w:tbl>
    <w:p w:rsidR="007F1449" w:rsidRPr="007F1449" w:rsidRDefault="007F1449" w:rsidP="007F1449">
      <w:pPr>
        <w:jc w:val="center"/>
        <w:rPr>
          <w:rFonts w:ascii="Arial" w:hAnsi="Arial" w:cs="Arial"/>
          <w:b/>
          <w:bCs/>
          <w:sz w:val="40"/>
        </w:rPr>
      </w:pPr>
      <w:r w:rsidRPr="007F1449">
        <w:rPr>
          <w:rFonts w:ascii="Arial" w:hAnsi="Arial" w:cs="Arial"/>
          <w:b/>
          <w:bCs/>
          <w:sz w:val="40"/>
        </w:rPr>
        <w:t>ПОСТАНОВЛЕНИЕ</w:t>
      </w:r>
    </w:p>
    <w:p w:rsidR="007F1449" w:rsidRPr="007F1449" w:rsidRDefault="007F1449" w:rsidP="007F1449"/>
    <w:tbl>
      <w:tblPr>
        <w:tblW w:w="0" w:type="auto"/>
        <w:tblLook w:val="0000" w:firstRow="0" w:lastRow="0" w:firstColumn="0" w:lastColumn="0" w:noHBand="0" w:noVBand="0"/>
      </w:tblPr>
      <w:tblGrid>
        <w:gridCol w:w="7921"/>
        <w:gridCol w:w="1650"/>
      </w:tblGrid>
      <w:tr w:rsidR="007F1449" w:rsidRPr="007F1449" w:rsidTr="00ED3177">
        <w:trPr>
          <w:trHeight w:val="303"/>
        </w:trPr>
        <w:tc>
          <w:tcPr>
            <w:tcW w:w="8169" w:type="dxa"/>
          </w:tcPr>
          <w:p w:rsidR="007F1449" w:rsidRPr="007F1449" w:rsidRDefault="007F1449" w:rsidP="007F1449">
            <w:pPr>
              <w:rPr>
                <w:rFonts w:ascii="Arial" w:hAnsi="Arial" w:cs="Arial"/>
                <w:b/>
                <w:bCs/>
                <w:sz w:val="22"/>
              </w:rPr>
            </w:pPr>
            <w:r w:rsidRPr="007F1449">
              <w:rPr>
                <w:rFonts w:ascii="Arial" w:hAnsi="Arial" w:cs="Arial"/>
                <w:b/>
                <w:bCs/>
                <w:sz w:val="22"/>
              </w:rPr>
              <w:t xml:space="preserve">  </w:t>
            </w:r>
          </w:p>
          <w:p w:rsidR="007F1449" w:rsidRPr="007F1449" w:rsidRDefault="007F1449" w:rsidP="007F1D90">
            <w:pPr>
              <w:rPr>
                <w:rFonts w:ascii="Arial" w:hAnsi="Arial" w:cs="Arial"/>
                <w:b/>
                <w:bCs/>
                <w:sz w:val="22"/>
                <w:u w:val="single"/>
              </w:rPr>
            </w:pPr>
            <w:r w:rsidRPr="007F1449">
              <w:rPr>
                <w:rFonts w:ascii="Arial" w:hAnsi="Arial" w:cs="Arial"/>
                <w:b/>
                <w:bCs/>
                <w:sz w:val="22"/>
              </w:rPr>
              <w:t xml:space="preserve">от   </w:t>
            </w:r>
            <w:r w:rsidRPr="007F1449">
              <w:rPr>
                <w:rFonts w:ascii="Arial" w:hAnsi="Arial" w:cs="Arial"/>
                <w:b/>
                <w:bCs/>
                <w:sz w:val="22"/>
                <w:u w:val="single"/>
              </w:rPr>
              <w:t xml:space="preserve">«  </w:t>
            </w:r>
            <w:r w:rsidR="007F1D90">
              <w:rPr>
                <w:rFonts w:ascii="Arial" w:hAnsi="Arial" w:cs="Arial"/>
                <w:b/>
                <w:bCs/>
                <w:sz w:val="22"/>
                <w:u w:val="single"/>
              </w:rPr>
              <w:t>02</w:t>
            </w:r>
            <w:r w:rsidRPr="007F1449">
              <w:rPr>
                <w:rFonts w:ascii="Arial" w:hAnsi="Arial" w:cs="Arial"/>
                <w:b/>
                <w:bCs/>
                <w:sz w:val="22"/>
                <w:u w:val="single"/>
              </w:rPr>
              <w:t xml:space="preserve">     »       </w:t>
            </w:r>
            <w:r w:rsidR="007F1D90">
              <w:rPr>
                <w:rFonts w:ascii="Arial" w:hAnsi="Arial" w:cs="Arial"/>
                <w:b/>
                <w:bCs/>
                <w:sz w:val="22"/>
                <w:u w:val="single"/>
              </w:rPr>
              <w:t>06</w:t>
            </w:r>
            <w:r w:rsidRPr="007F1449">
              <w:rPr>
                <w:rFonts w:ascii="Arial" w:hAnsi="Arial" w:cs="Arial"/>
                <w:b/>
                <w:bCs/>
                <w:sz w:val="22"/>
                <w:u w:val="single"/>
              </w:rPr>
              <w:t xml:space="preserve">         20 </w:t>
            </w:r>
            <w:r w:rsidR="007F1D90">
              <w:rPr>
                <w:rFonts w:ascii="Arial" w:hAnsi="Arial" w:cs="Arial"/>
                <w:b/>
                <w:bCs/>
                <w:sz w:val="22"/>
                <w:u w:val="single"/>
              </w:rPr>
              <w:t>17</w:t>
            </w:r>
            <w:r w:rsidRPr="007F1449">
              <w:rPr>
                <w:rFonts w:ascii="Arial" w:hAnsi="Arial" w:cs="Arial"/>
                <w:b/>
                <w:bCs/>
                <w:sz w:val="22"/>
                <w:u w:val="single"/>
              </w:rPr>
              <w:t xml:space="preserve">  г.</w:t>
            </w:r>
          </w:p>
        </w:tc>
        <w:tc>
          <w:tcPr>
            <w:tcW w:w="1685" w:type="dxa"/>
          </w:tcPr>
          <w:p w:rsidR="007F1449" w:rsidRPr="007F1449" w:rsidRDefault="007F1449" w:rsidP="007F1D90">
            <w:pPr>
              <w:jc w:val="center"/>
              <w:rPr>
                <w:rFonts w:ascii="Arial" w:hAnsi="Arial" w:cs="Arial"/>
                <w:b/>
                <w:bCs/>
                <w:sz w:val="22"/>
              </w:rPr>
            </w:pPr>
            <w:r w:rsidRPr="007F1449">
              <w:rPr>
                <w:rFonts w:ascii="Arial" w:hAnsi="Arial" w:cs="Arial"/>
                <w:b/>
                <w:bCs/>
                <w:sz w:val="22"/>
              </w:rPr>
              <w:t xml:space="preserve">                                                  </w:t>
            </w:r>
            <w:r w:rsidR="007F1D90">
              <w:rPr>
                <w:rFonts w:ascii="Arial" w:hAnsi="Arial" w:cs="Arial"/>
                <w:b/>
                <w:bCs/>
                <w:sz w:val="22"/>
              </w:rPr>
              <w:t xml:space="preserve">                            №  </w:t>
            </w:r>
            <w:bookmarkStart w:id="0" w:name="_GoBack"/>
            <w:r w:rsidR="007F1D90" w:rsidRPr="007F1D90">
              <w:rPr>
                <w:rFonts w:ascii="Arial" w:hAnsi="Arial" w:cs="Arial"/>
                <w:b/>
                <w:bCs/>
                <w:sz w:val="22"/>
                <w:u w:val="single"/>
              </w:rPr>
              <w:t>694</w:t>
            </w:r>
            <w:bookmarkEnd w:id="0"/>
          </w:p>
        </w:tc>
      </w:tr>
    </w:tbl>
    <w:p w:rsidR="007F1449" w:rsidRPr="007F1449" w:rsidRDefault="007F1449" w:rsidP="007F1449">
      <w:pPr>
        <w:jc w:val="center"/>
        <w:rPr>
          <w:rFonts w:ascii="Arial" w:hAnsi="Arial" w:cs="Arial"/>
          <w:b/>
          <w:bCs/>
          <w:sz w:val="22"/>
        </w:rPr>
      </w:pPr>
    </w:p>
    <w:p w:rsidR="007F1449" w:rsidRPr="007F1449" w:rsidRDefault="007F1449" w:rsidP="007F1449">
      <w:pPr>
        <w:jc w:val="center"/>
        <w:rPr>
          <w:rFonts w:ascii="Arial" w:hAnsi="Arial" w:cs="Arial"/>
          <w:b/>
          <w:bCs/>
          <w:sz w:val="22"/>
        </w:rPr>
      </w:pPr>
    </w:p>
    <w:p w:rsidR="007F1449" w:rsidRPr="007F1449" w:rsidRDefault="007F1449" w:rsidP="007F1449">
      <w:pPr>
        <w:jc w:val="center"/>
        <w:rPr>
          <w:rFonts w:ascii="Arial" w:hAnsi="Arial" w:cs="Arial"/>
          <w:b/>
          <w:bCs/>
          <w:sz w:val="22"/>
        </w:rPr>
      </w:pPr>
    </w:p>
    <w:p w:rsidR="007F1449" w:rsidRPr="007F1449" w:rsidRDefault="007F1449" w:rsidP="007F1449">
      <w:pPr>
        <w:tabs>
          <w:tab w:val="left" w:pos="426"/>
        </w:tabs>
        <w:spacing w:after="120"/>
        <w:ind w:left="540"/>
        <w:jc w:val="center"/>
        <w:rPr>
          <w:sz w:val="28"/>
          <w:szCs w:val="28"/>
        </w:rPr>
      </w:pPr>
      <w:r w:rsidRPr="007F1449">
        <w:rPr>
          <w:sz w:val="28"/>
          <w:szCs w:val="28"/>
        </w:rPr>
        <w:t xml:space="preserve">Об утверждении муниципальной программы развития и поддержки   субъектов малого и среднего предпринимательства в </w:t>
      </w:r>
      <w:proofErr w:type="spellStart"/>
      <w:r w:rsidRPr="007F1449">
        <w:rPr>
          <w:sz w:val="28"/>
          <w:szCs w:val="28"/>
        </w:rPr>
        <w:t>Ковылкинском</w:t>
      </w:r>
      <w:proofErr w:type="spellEnd"/>
      <w:r w:rsidRPr="007F1449">
        <w:rPr>
          <w:sz w:val="28"/>
          <w:szCs w:val="28"/>
        </w:rPr>
        <w:t xml:space="preserve"> муниципальном районе  </w:t>
      </w:r>
    </w:p>
    <w:p w:rsidR="007F1449" w:rsidRPr="007F1449" w:rsidRDefault="007F1449" w:rsidP="007F1449">
      <w:pPr>
        <w:jc w:val="center"/>
        <w:rPr>
          <w:rFonts w:ascii="Arial" w:hAnsi="Arial" w:cs="Arial"/>
          <w:b/>
          <w:bCs/>
          <w:sz w:val="22"/>
        </w:rPr>
      </w:pPr>
    </w:p>
    <w:p w:rsidR="007F1449" w:rsidRPr="007F1449" w:rsidRDefault="007F1449" w:rsidP="007F1449">
      <w:pPr>
        <w:jc w:val="both"/>
        <w:rPr>
          <w:bCs/>
          <w:sz w:val="28"/>
          <w:szCs w:val="28"/>
        </w:rPr>
      </w:pPr>
      <w:r w:rsidRPr="007F1449">
        <w:rPr>
          <w:bCs/>
          <w:sz w:val="28"/>
          <w:szCs w:val="28"/>
        </w:rPr>
        <w:t xml:space="preserve">      </w:t>
      </w:r>
    </w:p>
    <w:p w:rsidR="007F1449" w:rsidRPr="007F1449" w:rsidRDefault="007F1449" w:rsidP="007F1449">
      <w:pPr>
        <w:jc w:val="both"/>
        <w:rPr>
          <w:bCs/>
          <w:sz w:val="28"/>
          <w:szCs w:val="28"/>
        </w:rPr>
      </w:pPr>
      <w:r w:rsidRPr="007F1449">
        <w:rPr>
          <w:sz w:val="28"/>
          <w:szCs w:val="28"/>
        </w:rPr>
        <w:t xml:space="preserve">     </w:t>
      </w:r>
      <w:proofErr w:type="gramStart"/>
      <w:r w:rsidRPr="007F1449">
        <w:rPr>
          <w:sz w:val="28"/>
          <w:szCs w:val="28"/>
        </w:rPr>
        <w:t xml:space="preserve">В соответствии с </w:t>
      </w:r>
      <w:hyperlink r:id="rId5" w:history="1">
        <w:r w:rsidRPr="007F1449">
          <w:rPr>
            <w:sz w:val="28"/>
            <w:szCs w:val="28"/>
          </w:rPr>
          <w:t>Федеральным законом</w:t>
        </w:r>
      </w:hyperlink>
      <w:r w:rsidRPr="007F1449">
        <w:rPr>
          <w:sz w:val="28"/>
          <w:szCs w:val="28"/>
        </w:rPr>
        <w:t xml:space="preserve"> от 06.10.2003 N 131-Ф3 "Об общих принципах организации местного самоуправления в Российской Федерации", </w:t>
      </w:r>
      <w:hyperlink r:id="rId6" w:history="1">
        <w:r w:rsidRPr="007F1449">
          <w:rPr>
            <w:sz w:val="28"/>
            <w:szCs w:val="28"/>
          </w:rPr>
          <w:t>Федеральным законом</w:t>
        </w:r>
      </w:hyperlink>
      <w:r w:rsidRPr="007F1449">
        <w:rPr>
          <w:sz w:val="28"/>
          <w:szCs w:val="28"/>
        </w:rPr>
        <w:t xml:space="preserve"> от 24.07.2007 N 209-ФЗ "О развитии малого и среднего предпринимательства в Российской Федерации"</w:t>
      </w:r>
      <w:r w:rsidRPr="007F1449">
        <w:t xml:space="preserve"> </w:t>
      </w:r>
      <w:r w:rsidRPr="007F1449">
        <w:rPr>
          <w:sz w:val="28"/>
          <w:szCs w:val="28"/>
        </w:rPr>
        <w:t xml:space="preserve">и в целях дальнейшего осуществления мероприятий по обеспечению благоприятных условий для развития малого и среднего предпринимательства в </w:t>
      </w:r>
      <w:proofErr w:type="spellStart"/>
      <w:r w:rsidRPr="007F1449">
        <w:rPr>
          <w:sz w:val="28"/>
          <w:szCs w:val="28"/>
        </w:rPr>
        <w:t>Ковылкинском</w:t>
      </w:r>
      <w:proofErr w:type="spellEnd"/>
      <w:r w:rsidRPr="007F1449">
        <w:rPr>
          <w:sz w:val="28"/>
          <w:szCs w:val="28"/>
        </w:rPr>
        <w:t xml:space="preserve"> муниципальном районе, администрация </w:t>
      </w:r>
      <w:proofErr w:type="spellStart"/>
      <w:r w:rsidRPr="007F1449">
        <w:rPr>
          <w:sz w:val="28"/>
          <w:szCs w:val="28"/>
        </w:rPr>
        <w:t>Ковылкинского</w:t>
      </w:r>
      <w:proofErr w:type="spellEnd"/>
      <w:r w:rsidRPr="007F1449">
        <w:rPr>
          <w:sz w:val="28"/>
          <w:szCs w:val="28"/>
        </w:rPr>
        <w:t xml:space="preserve"> муниципального района </w:t>
      </w:r>
      <w:r w:rsidRPr="007F1449">
        <w:rPr>
          <w:b/>
          <w:bCs/>
          <w:sz w:val="28"/>
          <w:szCs w:val="28"/>
        </w:rPr>
        <w:t>постановляет:</w:t>
      </w:r>
      <w:r w:rsidRPr="007F1449">
        <w:rPr>
          <w:bCs/>
          <w:sz w:val="28"/>
          <w:szCs w:val="28"/>
        </w:rPr>
        <w:t xml:space="preserve"> </w:t>
      </w:r>
      <w:proofErr w:type="gramEnd"/>
    </w:p>
    <w:p w:rsidR="007F1449" w:rsidRPr="007F1449" w:rsidRDefault="007F1449" w:rsidP="007F1449">
      <w:pPr>
        <w:jc w:val="both"/>
        <w:rPr>
          <w:sz w:val="28"/>
          <w:szCs w:val="28"/>
        </w:rPr>
      </w:pPr>
      <w:r w:rsidRPr="007F1449">
        <w:rPr>
          <w:b/>
          <w:bCs/>
          <w:sz w:val="28"/>
          <w:szCs w:val="28"/>
        </w:rPr>
        <w:t xml:space="preserve">     </w:t>
      </w:r>
      <w:r w:rsidRPr="007F1449">
        <w:rPr>
          <w:bCs/>
          <w:sz w:val="28"/>
          <w:szCs w:val="28"/>
        </w:rPr>
        <w:t xml:space="preserve">1. </w:t>
      </w:r>
      <w:bookmarkStart w:id="1" w:name="sub_1"/>
      <w:r w:rsidRPr="007F1449">
        <w:rPr>
          <w:sz w:val="28"/>
          <w:szCs w:val="28"/>
        </w:rPr>
        <w:t xml:space="preserve">Утвердить прилагаемую </w:t>
      </w:r>
      <w:hyperlink w:anchor="sub_1000" w:history="1">
        <w:r w:rsidRPr="007F1449">
          <w:rPr>
            <w:sz w:val="28"/>
            <w:szCs w:val="28"/>
          </w:rPr>
          <w:t>муниципальную программу</w:t>
        </w:r>
      </w:hyperlink>
      <w:r w:rsidRPr="007F1449">
        <w:rPr>
          <w:sz w:val="28"/>
          <w:szCs w:val="28"/>
        </w:rPr>
        <w:t xml:space="preserve"> развития и поддержки субъектов малого и среднего предпринимательства в </w:t>
      </w:r>
      <w:proofErr w:type="spellStart"/>
      <w:r w:rsidRPr="007F1449">
        <w:rPr>
          <w:sz w:val="28"/>
          <w:szCs w:val="28"/>
        </w:rPr>
        <w:t>Ковылкинском</w:t>
      </w:r>
      <w:proofErr w:type="spellEnd"/>
      <w:r w:rsidRPr="007F1449">
        <w:rPr>
          <w:sz w:val="28"/>
          <w:szCs w:val="28"/>
        </w:rPr>
        <w:t xml:space="preserve"> муниципальном районе  на 2017 - 2021 годы (далее - муниципальная программа).</w:t>
      </w:r>
      <w:bookmarkEnd w:id="1"/>
    </w:p>
    <w:p w:rsidR="007F1449" w:rsidRPr="007F1449" w:rsidRDefault="007F1449" w:rsidP="007F1449">
      <w:pPr>
        <w:jc w:val="both"/>
        <w:rPr>
          <w:sz w:val="28"/>
          <w:szCs w:val="28"/>
        </w:rPr>
      </w:pPr>
      <w:bookmarkStart w:id="2" w:name="sub_2"/>
      <w:r w:rsidRPr="007F1449">
        <w:rPr>
          <w:sz w:val="28"/>
          <w:szCs w:val="28"/>
        </w:rPr>
        <w:t xml:space="preserve">     2. Контроль за выполнением данного постановления возложить на заместителя глав</w:t>
      </w:r>
      <w:proofErr w:type="gramStart"/>
      <w:r w:rsidRPr="007F1449">
        <w:rPr>
          <w:sz w:val="28"/>
          <w:szCs w:val="28"/>
        </w:rPr>
        <w:t>ы-</w:t>
      </w:r>
      <w:proofErr w:type="gramEnd"/>
      <w:r w:rsidRPr="007F1449">
        <w:rPr>
          <w:sz w:val="28"/>
          <w:szCs w:val="28"/>
        </w:rPr>
        <w:t xml:space="preserve"> начальника финансового управления администрации </w:t>
      </w:r>
      <w:proofErr w:type="spellStart"/>
      <w:r w:rsidRPr="007F1449">
        <w:rPr>
          <w:sz w:val="28"/>
          <w:szCs w:val="28"/>
        </w:rPr>
        <w:t>Ковылкинского</w:t>
      </w:r>
      <w:proofErr w:type="spellEnd"/>
      <w:r w:rsidRPr="007F1449">
        <w:rPr>
          <w:sz w:val="28"/>
          <w:szCs w:val="28"/>
        </w:rPr>
        <w:t xml:space="preserve"> муниципального района М.И. </w:t>
      </w:r>
      <w:proofErr w:type="spellStart"/>
      <w:r w:rsidRPr="007F1449">
        <w:rPr>
          <w:sz w:val="28"/>
          <w:szCs w:val="28"/>
        </w:rPr>
        <w:t>Турлаеву</w:t>
      </w:r>
      <w:proofErr w:type="spellEnd"/>
      <w:r w:rsidRPr="007F1449">
        <w:rPr>
          <w:sz w:val="28"/>
          <w:szCs w:val="28"/>
        </w:rPr>
        <w:t>.</w:t>
      </w:r>
    </w:p>
    <w:bookmarkEnd w:id="2"/>
    <w:p w:rsidR="007F1449" w:rsidRPr="007F1449" w:rsidRDefault="007F1449" w:rsidP="007F1449">
      <w:pPr>
        <w:jc w:val="both"/>
        <w:rPr>
          <w:sz w:val="28"/>
          <w:szCs w:val="28"/>
        </w:rPr>
      </w:pPr>
      <w:r w:rsidRPr="007F1449">
        <w:rPr>
          <w:sz w:val="28"/>
          <w:szCs w:val="28"/>
        </w:rPr>
        <w:t xml:space="preserve">     3. Настоящее постановление вступает в силу со дня его </w:t>
      </w:r>
      <w:hyperlink r:id="rId7" w:history="1">
        <w:r w:rsidRPr="007F1449">
          <w:rPr>
            <w:bCs/>
            <w:sz w:val="28"/>
            <w:szCs w:val="28"/>
          </w:rPr>
          <w:t>официального опубликования</w:t>
        </w:r>
      </w:hyperlink>
      <w:r w:rsidRPr="007F1449">
        <w:rPr>
          <w:bCs/>
          <w:sz w:val="28"/>
          <w:szCs w:val="28"/>
        </w:rPr>
        <w:t xml:space="preserve"> </w:t>
      </w:r>
      <w:r w:rsidRPr="007F1449">
        <w:rPr>
          <w:sz w:val="28"/>
          <w:szCs w:val="28"/>
        </w:rPr>
        <w:t xml:space="preserve">в СМИ «Вестник </w:t>
      </w:r>
      <w:proofErr w:type="spellStart"/>
      <w:r w:rsidRPr="007F1449">
        <w:rPr>
          <w:sz w:val="28"/>
          <w:szCs w:val="28"/>
        </w:rPr>
        <w:t>Ковылкинского</w:t>
      </w:r>
      <w:proofErr w:type="spellEnd"/>
      <w:r w:rsidRPr="007F1449">
        <w:rPr>
          <w:sz w:val="28"/>
          <w:szCs w:val="28"/>
        </w:rPr>
        <w:t xml:space="preserve"> муниципального района» и подлежит размещению на официальном сайте органов местного самоуправления </w:t>
      </w:r>
      <w:proofErr w:type="spellStart"/>
      <w:r w:rsidRPr="007F1449">
        <w:rPr>
          <w:sz w:val="28"/>
          <w:szCs w:val="28"/>
        </w:rPr>
        <w:t>Ковлкинского</w:t>
      </w:r>
      <w:proofErr w:type="spellEnd"/>
      <w:r w:rsidRPr="007F1449">
        <w:rPr>
          <w:sz w:val="28"/>
          <w:szCs w:val="28"/>
        </w:rPr>
        <w:t xml:space="preserve"> муниципального района в сети "Интернет".</w:t>
      </w:r>
    </w:p>
    <w:p w:rsidR="007F1449" w:rsidRPr="007F1449" w:rsidRDefault="007F1449" w:rsidP="007F1449">
      <w:pPr>
        <w:jc w:val="both"/>
        <w:rPr>
          <w:sz w:val="28"/>
          <w:szCs w:val="28"/>
        </w:rPr>
      </w:pPr>
    </w:p>
    <w:p w:rsidR="007F1449" w:rsidRPr="007F1449" w:rsidRDefault="007F1449" w:rsidP="007F1449">
      <w:pPr>
        <w:jc w:val="both"/>
        <w:rPr>
          <w:bCs/>
          <w:sz w:val="28"/>
          <w:szCs w:val="28"/>
        </w:rPr>
      </w:pPr>
    </w:p>
    <w:p w:rsidR="007F1449" w:rsidRPr="007F1449" w:rsidRDefault="007F1449" w:rsidP="007F1449">
      <w:pPr>
        <w:jc w:val="both"/>
        <w:rPr>
          <w:bCs/>
          <w:sz w:val="28"/>
          <w:szCs w:val="28"/>
        </w:rPr>
      </w:pPr>
      <w:r w:rsidRPr="007F1449">
        <w:rPr>
          <w:bCs/>
          <w:sz w:val="28"/>
          <w:szCs w:val="28"/>
        </w:rPr>
        <w:t xml:space="preserve">       </w:t>
      </w:r>
      <w:r w:rsidRPr="007F1449">
        <w:rPr>
          <w:bCs/>
          <w:sz w:val="28"/>
          <w:szCs w:val="28"/>
        </w:rPr>
        <w:tab/>
      </w:r>
    </w:p>
    <w:p w:rsidR="007F1449" w:rsidRPr="007F1449" w:rsidRDefault="007F1449" w:rsidP="007F1449">
      <w:pPr>
        <w:jc w:val="both"/>
        <w:rPr>
          <w:bCs/>
          <w:sz w:val="28"/>
          <w:szCs w:val="28"/>
        </w:rPr>
      </w:pPr>
      <w:r w:rsidRPr="007F1449">
        <w:rPr>
          <w:bCs/>
          <w:sz w:val="28"/>
          <w:szCs w:val="28"/>
        </w:rPr>
        <w:t xml:space="preserve">Глава </w:t>
      </w:r>
      <w:proofErr w:type="spellStart"/>
      <w:r w:rsidRPr="007F1449">
        <w:rPr>
          <w:bCs/>
          <w:sz w:val="28"/>
          <w:szCs w:val="28"/>
        </w:rPr>
        <w:t>Ковылкинского</w:t>
      </w:r>
      <w:proofErr w:type="spellEnd"/>
    </w:p>
    <w:p w:rsidR="007F1449" w:rsidRPr="007F1449" w:rsidRDefault="007F1449" w:rsidP="007F1449">
      <w:pPr>
        <w:jc w:val="both"/>
        <w:rPr>
          <w:bCs/>
          <w:sz w:val="28"/>
          <w:szCs w:val="28"/>
        </w:rPr>
      </w:pPr>
      <w:r w:rsidRPr="007F1449">
        <w:rPr>
          <w:bCs/>
          <w:sz w:val="28"/>
          <w:szCs w:val="28"/>
        </w:rPr>
        <w:t xml:space="preserve">муниципального района                                                             В.И. </w:t>
      </w:r>
      <w:proofErr w:type="spellStart"/>
      <w:r w:rsidRPr="007F1449">
        <w:rPr>
          <w:bCs/>
          <w:sz w:val="28"/>
          <w:szCs w:val="28"/>
        </w:rPr>
        <w:t>Ташкин</w:t>
      </w:r>
      <w:proofErr w:type="spellEnd"/>
    </w:p>
    <w:p w:rsidR="007F1449" w:rsidRPr="007F1449" w:rsidRDefault="007F1449" w:rsidP="007F1449">
      <w:pPr>
        <w:jc w:val="both"/>
        <w:rPr>
          <w:bCs/>
          <w:sz w:val="28"/>
          <w:szCs w:val="28"/>
        </w:rPr>
      </w:pPr>
    </w:p>
    <w:p w:rsidR="007F1449" w:rsidRPr="007F1449" w:rsidRDefault="007F1449" w:rsidP="007F1449">
      <w:pPr>
        <w:jc w:val="both"/>
        <w:rPr>
          <w:bCs/>
          <w:sz w:val="28"/>
          <w:szCs w:val="28"/>
        </w:rPr>
      </w:pPr>
    </w:p>
    <w:p w:rsidR="007F1449" w:rsidRPr="007F1449" w:rsidRDefault="007F1449" w:rsidP="007F1449">
      <w:pPr>
        <w:jc w:val="both"/>
        <w:rPr>
          <w:bCs/>
          <w:sz w:val="28"/>
          <w:szCs w:val="28"/>
        </w:rPr>
      </w:pPr>
    </w:p>
    <w:p w:rsidR="007F1449" w:rsidRPr="007F1449" w:rsidRDefault="007F1449" w:rsidP="007F1449">
      <w:pPr>
        <w:jc w:val="both"/>
        <w:rPr>
          <w:bCs/>
          <w:sz w:val="28"/>
          <w:szCs w:val="28"/>
        </w:rPr>
      </w:pPr>
    </w:p>
    <w:p w:rsidR="007F1449" w:rsidRPr="007F1449" w:rsidRDefault="007F1449" w:rsidP="007F1449">
      <w:pPr>
        <w:jc w:val="both"/>
        <w:rPr>
          <w:bCs/>
          <w:sz w:val="20"/>
          <w:szCs w:val="20"/>
        </w:rPr>
      </w:pPr>
      <w:r w:rsidRPr="007F1449">
        <w:rPr>
          <w:bCs/>
          <w:sz w:val="20"/>
          <w:szCs w:val="20"/>
        </w:rPr>
        <w:t>Л.В. Гурьянова</w:t>
      </w:r>
    </w:p>
    <w:p w:rsidR="007F1449" w:rsidRDefault="007F1449" w:rsidP="00182A5C">
      <w:pPr>
        <w:tabs>
          <w:tab w:val="left" w:pos="8100"/>
        </w:tabs>
        <w:jc w:val="center"/>
        <w:rPr>
          <w:b/>
          <w:sz w:val="28"/>
          <w:szCs w:val="28"/>
        </w:rPr>
      </w:pPr>
    </w:p>
    <w:p w:rsidR="00182A5C" w:rsidRPr="00182A5C" w:rsidRDefault="00182A5C" w:rsidP="00182A5C">
      <w:pPr>
        <w:tabs>
          <w:tab w:val="left" w:pos="8100"/>
        </w:tabs>
        <w:jc w:val="center"/>
        <w:rPr>
          <w:b/>
          <w:sz w:val="28"/>
          <w:szCs w:val="28"/>
        </w:rPr>
      </w:pPr>
      <w:r w:rsidRPr="00182A5C">
        <w:rPr>
          <w:b/>
          <w:sz w:val="28"/>
          <w:szCs w:val="28"/>
        </w:rPr>
        <w:lastRenderedPageBreak/>
        <w:t>ПАСПОРТ</w:t>
      </w:r>
    </w:p>
    <w:p w:rsidR="00182A5C" w:rsidRPr="00182A5C" w:rsidRDefault="00182A5C" w:rsidP="00182A5C">
      <w:pPr>
        <w:tabs>
          <w:tab w:val="left" w:pos="3990"/>
        </w:tabs>
        <w:jc w:val="center"/>
        <w:rPr>
          <w:b/>
          <w:sz w:val="28"/>
          <w:szCs w:val="28"/>
        </w:rPr>
      </w:pPr>
      <w:r w:rsidRPr="00182A5C">
        <w:rPr>
          <w:b/>
          <w:sz w:val="28"/>
          <w:szCs w:val="28"/>
        </w:rPr>
        <w:t xml:space="preserve">Муниципальной программы развития и поддержки  малого и среднего  предпринимательства </w:t>
      </w:r>
    </w:p>
    <w:p w:rsidR="00182A5C" w:rsidRPr="00182A5C" w:rsidRDefault="00182A5C" w:rsidP="00182A5C">
      <w:pPr>
        <w:tabs>
          <w:tab w:val="left" w:pos="3990"/>
        </w:tabs>
        <w:jc w:val="center"/>
        <w:rPr>
          <w:b/>
          <w:sz w:val="28"/>
          <w:szCs w:val="28"/>
        </w:rPr>
      </w:pPr>
      <w:r w:rsidRPr="00182A5C">
        <w:rPr>
          <w:b/>
          <w:sz w:val="28"/>
          <w:szCs w:val="28"/>
        </w:rPr>
        <w:t xml:space="preserve"> </w:t>
      </w:r>
      <w:proofErr w:type="spellStart"/>
      <w:r w:rsidRPr="00182A5C">
        <w:rPr>
          <w:b/>
          <w:sz w:val="28"/>
          <w:szCs w:val="28"/>
        </w:rPr>
        <w:t>Ковылкинского</w:t>
      </w:r>
      <w:proofErr w:type="spellEnd"/>
      <w:r w:rsidRPr="00182A5C">
        <w:rPr>
          <w:b/>
          <w:sz w:val="28"/>
          <w:szCs w:val="28"/>
        </w:rPr>
        <w:t xml:space="preserve"> муниципального района на 2017-2021 годы</w:t>
      </w:r>
    </w:p>
    <w:p w:rsidR="00182A5C" w:rsidRPr="00182A5C" w:rsidRDefault="00182A5C" w:rsidP="00182A5C">
      <w:pPr>
        <w:tabs>
          <w:tab w:val="left" w:pos="3990"/>
        </w:tabs>
        <w:jc w:val="center"/>
        <w:rPr>
          <w:b/>
          <w:sz w:val="28"/>
          <w:szCs w:val="28"/>
        </w:rPr>
      </w:pPr>
    </w:p>
    <w:p w:rsidR="00182A5C" w:rsidRPr="00182A5C" w:rsidRDefault="00182A5C" w:rsidP="00182A5C">
      <w:pPr>
        <w:tabs>
          <w:tab w:val="left" w:pos="3990"/>
        </w:tabs>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230"/>
      </w:tblGrid>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Ответственный исполнитель Программы</w:t>
            </w:r>
          </w:p>
        </w:tc>
        <w:tc>
          <w:tcPr>
            <w:tcW w:w="7230"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Экономическое управление администрации </w:t>
            </w:r>
            <w:proofErr w:type="spellStart"/>
            <w:r w:rsidRPr="00182A5C">
              <w:rPr>
                <w:sz w:val="28"/>
                <w:szCs w:val="28"/>
              </w:rPr>
              <w:t>Ковылкинского</w:t>
            </w:r>
            <w:proofErr w:type="spellEnd"/>
            <w:r w:rsidRPr="00182A5C">
              <w:rPr>
                <w:sz w:val="28"/>
                <w:szCs w:val="28"/>
              </w:rPr>
              <w:t xml:space="preserve"> муниципального района </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Программно-целевые инструменты программы</w:t>
            </w:r>
          </w:p>
        </w:tc>
        <w:tc>
          <w:tcPr>
            <w:tcW w:w="7230"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в рамках Программы не предусмотрена реализация муниципальных целевых программ и ведомственных целевых программ</w:t>
            </w:r>
          </w:p>
          <w:p w:rsidR="00182A5C" w:rsidRPr="00182A5C" w:rsidRDefault="00182A5C" w:rsidP="00182A5C"/>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Цели Программы</w:t>
            </w:r>
          </w:p>
        </w:tc>
        <w:tc>
          <w:tcPr>
            <w:tcW w:w="7230" w:type="dxa"/>
            <w:tcBorders>
              <w:top w:val="nil"/>
              <w:left w:val="nil"/>
              <w:bottom w:val="nil"/>
              <w:right w:val="nil"/>
            </w:tcBorders>
          </w:tcPr>
          <w:p w:rsidR="00182A5C" w:rsidRPr="00182A5C" w:rsidRDefault="00182A5C" w:rsidP="00182A5C">
            <w:pPr>
              <w:jc w:val="both"/>
              <w:rPr>
                <w:noProof/>
              </w:rPr>
            </w:pPr>
            <w:r w:rsidRPr="00182A5C">
              <w:rPr>
                <w:noProof/>
              </w:rPr>
              <w:t xml:space="preserve"> </w:t>
            </w:r>
            <w:r w:rsidRPr="00182A5C">
              <w:rPr>
                <w:sz w:val="28"/>
                <w:szCs w:val="28"/>
              </w:rPr>
              <w:t>формирование благоприятных условий для развития малого и среднего предпринимательства и увеличение его вклада в производственную и социальную сферы экономики на основе оптимизации поддержки малого и среднего предпринимательства и обеспечения эффективного взаимодействия по вопросам поддержки и развития малого и среднего предпринимательства, органов местного самоуправления и общественных объединений предпринимателей.</w:t>
            </w:r>
            <w:r w:rsidRPr="00182A5C">
              <w:rPr>
                <w:noProof/>
              </w:rPr>
              <w:t xml:space="preserve">   </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Задачи Программы</w:t>
            </w:r>
          </w:p>
        </w:tc>
        <w:tc>
          <w:tcPr>
            <w:tcW w:w="7230"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 совершенствование нормативной базы, регулирующей сферу малого и среднего предпринимательства и его поддержки;</w:t>
            </w:r>
          </w:p>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-устранение административных барьеров, препятствующих развитию малого и среднего предпринимательства в </w:t>
            </w:r>
            <w:proofErr w:type="spellStart"/>
            <w:r w:rsidRPr="00182A5C">
              <w:rPr>
                <w:sz w:val="28"/>
                <w:szCs w:val="28"/>
              </w:rPr>
              <w:t>Ковылкинском</w:t>
            </w:r>
            <w:proofErr w:type="spellEnd"/>
            <w:r w:rsidRPr="00182A5C">
              <w:rPr>
                <w:sz w:val="28"/>
                <w:szCs w:val="28"/>
              </w:rPr>
              <w:t xml:space="preserve"> муниципальном районе;</w:t>
            </w:r>
          </w:p>
          <w:p w:rsidR="00182A5C" w:rsidRPr="00182A5C" w:rsidRDefault="00182A5C" w:rsidP="00182A5C">
            <w:pPr>
              <w:widowControl w:val="0"/>
              <w:autoSpaceDE w:val="0"/>
              <w:autoSpaceDN w:val="0"/>
              <w:adjustRightInd w:val="0"/>
              <w:jc w:val="both"/>
              <w:rPr>
                <w:sz w:val="28"/>
                <w:szCs w:val="28"/>
              </w:rPr>
            </w:pPr>
            <w:r w:rsidRPr="00182A5C">
              <w:rPr>
                <w:sz w:val="28"/>
                <w:szCs w:val="28"/>
              </w:rPr>
              <w:t>-обеспечение взаимодействия органов местного самоуправления с предпринимательскими структурами для совершенствования поддержки малого и среднего предпринимательства;</w:t>
            </w:r>
          </w:p>
          <w:p w:rsidR="00182A5C" w:rsidRPr="00182A5C" w:rsidRDefault="00182A5C" w:rsidP="00182A5C">
            <w:pPr>
              <w:widowControl w:val="0"/>
              <w:autoSpaceDE w:val="0"/>
              <w:autoSpaceDN w:val="0"/>
              <w:adjustRightInd w:val="0"/>
              <w:jc w:val="both"/>
              <w:rPr>
                <w:sz w:val="28"/>
                <w:szCs w:val="28"/>
              </w:rPr>
            </w:pPr>
            <w:r w:rsidRPr="00182A5C">
              <w:rPr>
                <w:sz w:val="28"/>
                <w:szCs w:val="28"/>
              </w:rPr>
              <w:t>- содействие развитию малого и среднего предпринимательства в приоритетных для района направлениях;</w:t>
            </w:r>
          </w:p>
          <w:p w:rsidR="00182A5C" w:rsidRPr="00182A5C" w:rsidRDefault="00182A5C" w:rsidP="00182A5C">
            <w:pPr>
              <w:widowControl w:val="0"/>
              <w:autoSpaceDE w:val="0"/>
              <w:autoSpaceDN w:val="0"/>
              <w:adjustRightInd w:val="0"/>
              <w:jc w:val="both"/>
              <w:rPr>
                <w:sz w:val="28"/>
                <w:szCs w:val="28"/>
              </w:rPr>
            </w:pPr>
            <w:r w:rsidRPr="00182A5C">
              <w:rPr>
                <w:sz w:val="28"/>
                <w:szCs w:val="28"/>
              </w:rPr>
              <w:t>- организация подготовки и повышения квалификации кадров для малого и среднего предпринимательства;</w:t>
            </w:r>
          </w:p>
          <w:p w:rsidR="00182A5C" w:rsidRPr="00182A5C" w:rsidRDefault="00182A5C" w:rsidP="00182A5C">
            <w:pPr>
              <w:widowControl w:val="0"/>
              <w:autoSpaceDE w:val="0"/>
              <w:autoSpaceDN w:val="0"/>
              <w:adjustRightInd w:val="0"/>
              <w:jc w:val="both"/>
              <w:rPr>
                <w:sz w:val="28"/>
                <w:szCs w:val="28"/>
              </w:rPr>
            </w:pPr>
            <w:r w:rsidRPr="00182A5C">
              <w:rPr>
                <w:sz w:val="28"/>
                <w:szCs w:val="28"/>
              </w:rPr>
              <w:t>- поддержка начинающих предпринимателей;</w:t>
            </w:r>
          </w:p>
          <w:p w:rsidR="00182A5C" w:rsidRPr="00182A5C" w:rsidRDefault="00182A5C" w:rsidP="00182A5C">
            <w:pPr>
              <w:widowControl w:val="0"/>
              <w:autoSpaceDE w:val="0"/>
              <w:autoSpaceDN w:val="0"/>
              <w:adjustRightInd w:val="0"/>
              <w:jc w:val="both"/>
              <w:rPr>
                <w:sz w:val="28"/>
                <w:szCs w:val="28"/>
              </w:rPr>
            </w:pPr>
            <w:r w:rsidRPr="00182A5C">
              <w:rPr>
                <w:sz w:val="28"/>
                <w:szCs w:val="28"/>
              </w:rPr>
              <w:t>- развитие малого и среднего предпринимательства в сфере инноваций и высоких технологий;</w:t>
            </w:r>
          </w:p>
          <w:p w:rsidR="00182A5C" w:rsidRPr="00182A5C" w:rsidRDefault="00182A5C" w:rsidP="00182A5C">
            <w:pPr>
              <w:widowControl w:val="0"/>
              <w:autoSpaceDE w:val="0"/>
              <w:autoSpaceDN w:val="0"/>
              <w:adjustRightInd w:val="0"/>
              <w:jc w:val="both"/>
              <w:rPr>
                <w:sz w:val="28"/>
                <w:szCs w:val="28"/>
              </w:rPr>
            </w:pPr>
            <w:r w:rsidRPr="00182A5C">
              <w:rPr>
                <w:sz w:val="28"/>
                <w:szCs w:val="28"/>
              </w:rPr>
              <w:t>- продвижение продукции субъектов малого и среднего предпринимательства на межрегиональный и международный рынки;</w:t>
            </w:r>
          </w:p>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 развитие инфраструктуры государственной и </w:t>
            </w:r>
            <w:r w:rsidRPr="00182A5C">
              <w:rPr>
                <w:sz w:val="28"/>
                <w:szCs w:val="28"/>
              </w:rPr>
              <w:lastRenderedPageBreak/>
              <w:t>негосударственной поддержки малого и среднего предпринимательства;</w:t>
            </w:r>
          </w:p>
          <w:p w:rsidR="00182A5C" w:rsidRPr="00182A5C" w:rsidRDefault="00182A5C" w:rsidP="00182A5C">
            <w:pPr>
              <w:widowControl w:val="0"/>
              <w:autoSpaceDE w:val="0"/>
              <w:autoSpaceDN w:val="0"/>
              <w:adjustRightInd w:val="0"/>
              <w:jc w:val="both"/>
              <w:rPr>
                <w:sz w:val="28"/>
                <w:szCs w:val="28"/>
              </w:rPr>
            </w:pPr>
            <w:r w:rsidRPr="00182A5C">
              <w:rPr>
                <w:sz w:val="28"/>
                <w:szCs w:val="28"/>
              </w:rPr>
              <w:t>- оказание консультационных, информационных услуг субъектам малого и среднего предпринимательства;</w:t>
            </w:r>
          </w:p>
          <w:p w:rsidR="00182A5C" w:rsidRPr="00182A5C" w:rsidRDefault="00182A5C" w:rsidP="00182A5C">
            <w:pPr>
              <w:widowControl w:val="0"/>
              <w:autoSpaceDE w:val="0"/>
              <w:autoSpaceDN w:val="0"/>
              <w:adjustRightInd w:val="0"/>
              <w:jc w:val="both"/>
              <w:rPr>
                <w:sz w:val="28"/>
                <w:szCs w:val="28"/>
              </w:rPr>
            </w:pPr>
            <w:r w:rsidRPr="00182A5C">
              <w:rPr>
                <w:sz w:val="28"/>
                <w:szCs w:val="28"/>
              </w:rPr>
              <w:t>- развитие малого и среднего предпринимательства в сфере народных ремесел;</w:t>
            </w:r>
          </w:p>
          <w:p w:rsidR="00182A5C" w:rsidRPr="00182A5C" w:rsidRDefault="00182A5C" w:rsidP="00182A5C">
            <w:pPr>
              <w:widowControl w:val="0"/>
              <w:autoSpaceDE w:val="0"/>
              <w:autoSpaceDN w:val="0"/>
              <w:adjustRightInd w:val="0"/>
              <w:jc w:val="both"/>
              <w:rPr>
                <w:sz w:val="28"/>
                <w:szCs w:val="28"/>
              </w:rPr>
            </w:pPr>
            <w:r w:rsidRPr="00182A5C">
              <w:rPr>
                <w:sz w:val="28"/>
                <w:szCs w:val="28"/>
              </w:rPr>
              <w:t>- улучшение имиджа малого и среднего предпринимательства и формирование положительного отношения к нему в обществе;</w:t>
            </w:r>
          </w:p>
          <w:p w:rsidR="00182A5C" w:rsidRPr="00182A5C" w:rsidRDefault="00182A5C" w:rsidP="00182A5C">
            <w:pPr>
              <w:widowControl w:val="0"/>
              <w:autoSpaceDE w:val="0"/>
              <w:autoSpaceDN w:val="0"/>
              <w:adjustRightInd w:val="0"/>
              <w:jc w:val="both"/>
              <w:rPr>
                <w:sz w:val="28"/>
                <w:szCs w:val="28"/>
              </w:rPr>
            </w:pPr>
            <w:r w:rsidRPr="00182A5C">
              <w:rPr>
                <w:sz w:val="28"/>
                <w:szCs w:val="28"/>
              </w:rPr>
              <w:t>- создание системы поддержки малого и среднего предпринимательства в районе.</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bookmarkStart w:id="3" w:name="sub_10007"/>
            <w:r w:rsidRPr="00182A5C">
              <w:rPr>
                <w:sz w:val="28"/>
                <w:szCs w:val="28"/>
              </w:rPr>
              <w:lastRenderedPageBreak/>
              <w:t>Целевые индикаторы и показатели Программы</w:t>
            </w:r>
            <w:bookmarkEnd w:id="3"/>
          </w:p>
        </w:tc>
        <w:tc>
          <w:tcPr>
            <w:tcW w:w="7230" w:type="dxa"/>
            <w:tcBorders>
              <w:top w:val="nil"/>
              <w:left w:val="nil"/>
              <w:bottom w:val="nil"/>
              <w:right w:val="nil"/>
            </w:tcBorders>
          </w:tcPr>
          <w:p w:rsidR="00182A5C" w:rsidRPr="00182A5C" w:rsidRDefault="00182A5C" w:rsidP="00182A5C">
            <w:pPr>
              <w:jc w:val="both"/>
              <w:rPr>
                <w:sz w:val="28"/>
                <w:szCs w:val="28"/>
              </w:rPr>
            </w:pPr>
            <w:r w:rsidRPr="00182A5C">
              <w:rPr>
                <w:sz w:val="28"/>
                <w:szCs w:val="28"/>
              </w:rPr>
              <w:t>1. Количество субъектов малого и среднего предпринимательства (2017 год - 933, 2018 год - 942, 2019 год - 950, 2020 год - 958, 2021 год - 962) единиц</w:t>
            </w:r>
          </w:p>
          <w:p w:rsidR="00182A5C" w:rsidRPr="00182A5C" w:rsidRDefault="00182A5C" w:rsidP="00182A5C">
            <w:pPr>
              <w:jc w:val="both"/>
              <w:rPr>
                <w:sz w:val="28"/>
                <w:szCs w:val="28"/>
              </w:rPr>
            </w:pPr>
            <w:r w:rsidRPr="00182A5C">
              <w:rPr>
                <w:sz w:val="28"/>
                <w:szCs w:val="28"/>
              </w:rPr>
              <w:t>, в том числе:</w:t>
            </w:r>
          </w:p>
          <w:p w:rsidR="00182A5C" w:rsidRPr="00182A5C" w:rsidRDefault="00182A5C" w:rsidP="00182A5C">
            <w:pPr>
              <w:jc w:val="both"/>
              <w:rPr>
                <w:sz w:val="28"/>
                <w:szCs w:val="28"/>
              </w:rPr>
            </w:pPr>
            <w:r w:rsidRPr="00182A5C">
              <w:rPr>
                <w:sz w:val="28"/>
                <w:szCs w:val="28"/>
              </w:rPr>
              <w:t>-малые предприятия (2017 год - 27, 2018 год - 28, 2019 год - 28, 2020 год - 29, 2021 год - 29) единиц;</w:t>
            </w:r>
          </w:p>
          <w:p w:rsidR="00182A5C" w:rsidRPr="00182A5C" w:rsidRDefault="00182A5C" w:rsidP="00182A5C">
            <w:pPr>
              <w:jc w:val="both"/>
              <w:rPr>
                <w:sz w:val="28"/>
                <w:szCs w:val="28"/>
              </w:rPr>
            </w:pPr>
            <w:r w:rsidRPr="00182A5C">
              <w:rPr>
                <w:sz w:val="28"/>
                <w:szCs w:val="28"/>
              </w:rPr>
              <w:t xml:space="preserve">- </w:t>
            </w:r>
            <w:proofErr w:type="spellStart"/>
            <w:r w:rsidRPr="00182A5C">
              <w:rPr>
                <w:sz w:val="28"/>
                <w:szCs w:val="28"/>
              </w:rPr>
              <w:t>микропредприятия</w:t>
            </w:r>
            <w:proofErr w:type="spellEnd"/>
            <w:r w:rsidRPr="00182A5C">
              <w:rPr>
                <w:sz w:val="28"/>
                <w:szCs w:val="28"/>
              </w:rPr>
              <w:t xml:space="preserve"> (2017 год - 138, 2018 год - 140, 2019 год - 142, 2020 год - 144, 2021 год - 144)</w:t>
            </w:r>
            <w:r w:rsidR="00393C8C">
              <w:rPr>
                <w:sz w:val="28"/>
                <w:szCs w:val="28"/>
              </w:rPr>
              <w:t xml:space="preserve"> единиц</w:t>
            </w:r>
            <w:r w:rsidRPr="00182A5C">
              <w:rPr>
                <w:sz w:val="28"/>
                <w:szCs w:val="28"/>
              </w:rPr>
              <w:t>;</w:t>
            </w:r>
          </w:p>
          <w:p w:rsidR="00182A5C" w:rsidRPr="00182A5C" w:rsidRDefault="00182A5C" w:rsidP="00182A5C">
            <w:pPr>
              <w:jc w:val="both"/>
              <w:rPr>
                <w:sz w:val="28"/>
                <w:szCs w:val="28"/>
              </w:rPr>
            </w:pPr>
            <w:r w:rsidRPr="00182A5C">
              <w:rPr>
                <w:sz w:val="28"/>
                <w:szCs w:val="28"/>
              </w:rPr>
              <w:t>- средние предприятия (2017 год – 1; 2018 год - 1, 2019 год - 1, 2020 год - 1, 2021 год - 1) единиц</w:t>
            </w:r>
            <w:proofErr w:type="gramStart"/>
            <w:r w:rsidRPr="00182A5C">
              <w:rPr>
                <w:sz w:val="28"/>
                <w:szCs w:val="28"/>
              </w:rPr>
              <w:t xml:space="preserve"> ;</w:t>
            </w:r>
            <w:proofErr w:type="gramEnd"/>
          </w:p>
          <w:p w:rsidR="00182A5C" w:rsidRPr="00182A5C" w:rsidRDefault="00182A5C" w:rsidP="00182A5C">
            <w:pPr>
              <w:jc w:val="both"/>
              <w:rPr>
                <w:sz w:val="28"/>
                <w:szCs w:val="28"/>
              </w:rPr>
            </w:pPr>
            <w:r w:rsidRPr="00182A5C">
              <w:rPr>
                <w:sz w:val="28"/>
                <w:szCs w:val="28"/>
              </w:rPr>
              <w:t>-индивидуальные предприниматели и крестьянские (фермерские) хозяйства (2017 год - 767, 2018 год - 773, 2019 год - 779, 2020 год - 783, 2021 год - 790) единиц;</w:t>
            </w:r>
          </w:p>
          <w:p w:rsidR="00182A5C" w:rsidRPr="00182A5C" w:rsidRDefault="00182A5C" w:rsidP="00182A5C">
            <w:pPr>
              <w:widowControl w:val="0"/>
              <w:autoSpaceDE w:val="0"/>
              <w:autoSpaceDN w:val="0"/>
              <w:adjustRightInd w:val="0"/>
              <w:jc w:val="both"/>
              <w:rPr>
                <w:sz w:val="28"/>
                <w:szCs w:val="28"/>
              </w:rPr>
            </w:pPr>
            <w:r w:rsidRPr="00182A5C">
              <w:rPr>
                <w:sz w:val="28"/>
                <w:szCs w:val="28"/>
              </w:rPr>
              <w:t>2. Число субъектов малого и среднего предпринимательства (2017 год - 239, 2018 год - 246, 2019 год -253, 2020 год - 255, 2021 год - 261) единиц на 10 тыс. человек населения.</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Этапы и сроки реализации Программы</w:t>
            </w:r>
          </w:p>
        </w:tc>
        <w:tc>
          <w:tcPr>
            <w:tcW w:w="7230"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  2017 - 2021 годы. </w:t>
            </w:r>
          </w:p>
          <w:p w:rsidR="00182A5C" w:rsidRPr="00182A5C" w:rsidRDefault="00182A5C" w:rsidP="00182A5C">
            <w:pPr>
              <w:widowControl w:val="0"/>
              <w:autoSpaceDE w:val="0"/>
              <w:autoSpaceDN w:val="0"/>
              <w:adjustRightInd w:val="0"/>
              <w:jc w:val="both"/>
              <w:rPr>
                <w:sz w:val="28"/>
                <w:szCs w:val="28"/>
              </w:rPr>
            </w:pPr>
            <w:r w:rsidRPr="00182A5C">
              <w:rPr>
                <w:sz w:val="28"/>
                <w:szCs w:val="28"/>
              </w:rPr>
              <w:t>Выделение этапов не предусмотрено</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bookmarkStart w:id="4" w:name="sub_1009"/>
            <w:r w:rsidRPr="00182A5C">
              <w:rPr>
                <w:sz w:val="28"/>
                <w:szCs w:val="28"/>
              </w:rPr>
              <w:t>Объемы и источники финансирования Программы</w:t>
            </w:r>
            <w:bookmarkEnd w:id="4"/>
          </w:p>
        </w:tc>
        <w:tc>
          <w:tcPr>
            <w:tcW w:w="7230" w:type="dxa"/>
            <w:tcBorders>
              <w:top w:val="nil"/>
              <w:left w:val="nil"/>
              <w:bottom w:val="nil"/>
              <w:right w:val="nil"/>
            </w:tcBorders>
          </w:tcPr>
          <w:p w:rsidR="00182A5C" w:rsidRPr="00182A5C" w:rsidRDefault="00182A5C" w:rsidP="00182A5C">
            <w:pPr>
              <w:widowControl w:val="0"/>
              <w:autoSpaceDE w:val="0"/>
              <w:autoSpaceDN w:val="0"/>
              <w:adjustRightInd w:val="0"/>
              <w:jc w:val="both"/>
              <w:rPr>
                <w:color w:val="FF0000"/>
                <w:sz w:val="28"/>
                <w:szCs w:val="28"/>
              </w:rPr>
            </w:pPr>
            <w:r w:rsidRPr="00182A5C">
              <w:rPr>
                <w:sz w:val="28"/>
                <w:szCs w:val="28"/>
              </w:rPr>
              <w:t xml:space="preserve">Реализация Программы осуществляется в пределах выделенных средств из бюджета муниципального района, средств бюджета Республики Мордовия, выделяемых в рамках </w:t>
            </w:r>
            <w:proofErr w:type="spellStart"/>
            <w:r w:rsidRPr="00182A5C">
              <w:rPr>
                <w:sz w:val="28"/>
                <w:szCs w:val="28"/>
              </w:rPr>
              <w:t>софинансирования</w:t>
            </w:r>
            <w:proofErr w:type="spellEnd"/>
            <w:r w:rsidRPr="00182A5C">
              <w:rPr>
                <w:sz w:val="28"/>
                <w:szCs w:val="28"/>
              </w:rPr>
              <w:t xml:space="preserve"> мероприятий.</w:t>
            </w:r>
          </w:p>
        </w:tc>
      </w:tr>
      <w:tr w:rsidR="00182A5C" w:rsidRPr="00182A5C" w:rsidTr="00182A5C">
        <w:tc>
          <w:tcPr>
            <w:tcW w:w="2268" w:type="dxa"/>
            <w:tcBorders>
              <w:top w:val="nil"/>
              <w:left w:val="nil"/>
              <w:bottom w:val="nil"/>
              <w:right w:val="nil"/>
            </w:tcBorders>
          </w:tcPr>
          <w:p w:rsidR="00182A5C" w:rsidRPr="00182A5C" w:rsidRDefault="00182A5C" w:rsidP="00182A5C">
            <w:pPr>
              <w:widowControl w:val="0"/>
              <w:autoSpaceDE w:val="0"/>
              <w:autoSpaceDN w:val="0"/>
              <w:adjustRightInd w:val="0"/>
              <w:jc w:val="both"/>
              <w:rPr>
                <w:sz w:val="28"/>
                <w:szCs w:val="28"/>
              </w:rPr>
            </w:pPr>
            <w:r w:rsidRPr="00182A5C">
              <w:rPr>
                <w:sz w:val="28"/>
                <w:szCs w:val="28"/>
              </w:rPr>
              <w:t>Ожидаемые  результаты реализации Программы</w:t>
            </w:r>
          </w:p>
        </w:tc>
        <w:tc>
          <w:tcPr>
            <w:tcW w:w="7230" w:type="dxa"/>
            <w:tcBorders>
              <w:top w:val="nil"/>
              <w:left w:val="nil"/>
              <w:bottom w:val="nil"/>
              <w:right w:val="nil"/>
            </w:tcBorders>
          </w:tcPr>
          <w:p w:rsidR="00182A5C" w:rsidRPr="00182A5C" w:rsidRDefault="00182A5C" w:rsidP="00182A5C">
            <w:pPr>
              <w:tabs>
                <w:tab w:val="left" w:pos="8100"/>
              </w:tabs>
              <w:ind w:hanging="175"/>
              <w:jc w:val="both"/>
              <w:rPr>
                <w:sz w:val="28"/>
                <w:szCs w:val="28"/>
              </w:rPr>
            </w:pPr>
            <w:r w:rsidRPr="00182A5C">
              <w:rPr>
                <w:sz w:val="28"/>
                <w:szCs w:val="28"/>
              </w:rPr>
              <w:t xml:space="preserve">  -количество субъектов малого и среднего предпринимательства составит к 20121 году 962 единиц;</w:t>
            </w:r>
          </w:p>
          <w:p w:rsidR="00182A5C" w:rsidRPr="00182A5C" w:rsidRDefault="00182A5C" w:rsidP="00182A5C">
            <w:pPr>
              <w:widowControl w:val="0"/>
              <w:autoSpaceDE w:val="0"/>
              <w:autoSpaceDN w:val="0"/>
              <w:adjustRightInd w:val="0"/>
              <w:jc w:val="both"/>
              <w:rPr>
                <w:sz w:val="28"/>
                <w:szCs w:val="28"/>
              </w:rPr>
            </w:pPr>
            <w:r w:rsidRPr="00182A5C">
              <w:rPr>
                <w:sz w:val="28"/>
                <w:szCs w:val="28"/>
              </w:rPr>
              <w:t>- позволит развить инфраструктуру поддержки малого и среднего предпринимательства;</w:t>
            </w:r>
          </w:p>
          <w:p w:rsidR="00182A5C" w:rsidRPr="00182A5C" w:rsidRDefault="00182A5C" w:rsidP="00182A5C">
            <w:pPr>
              <w:tabs>
                <w:tab w:val="left" w:pos="8100"/>
              </w:tabs>
              <w:ind w:hanging="175"/>
              <w:jc w:val="both"/>
              <w:rPr>
                <w:sz w:val="28"/>
                <w:szCs w:val="28"/>
              </w:rPr>
            </w:pPr>
            <w:r w:rsidRPr="00182A5C">
              <w:rPr>
                <w:sz w:val="28"/>
                <w:szCs w:val="28"/>
              </w:rPr>
              <w:t>--обеспечит благоприятный климат для предпринимательской деятельности, активное включение предпринимательских структур в решение проблем социально-экономического развития района;</w:t>
            </w:r>
          </w:p>
          <w:p w:rsidR="00182A5C" w:rsidRPr="00182A5C" w:rsidRDefault="00182A5C" w:rsidP="00182A5C">
            <w:pPr>
              <w:tabs>
                <w:tab w:val="left" w:pos="8100"/>
              </w:tabs>
              <w:ind w:hanging="175"/>
              <w:jc w:val="both"/>
              <w:rPr>
                <w:sz w:val="28"/>
                <w:szCs w:val="28"/>
              </w:rPr>
            </w:pPr>
            <w:r w:rsidRPr="00182A5C">
              <w:rPr>
                <w:sz w:val="28"/>
                <w:szCs w:val="28"/>
              </w:rPr>
              <w:t xml:space="preserve">  - увеличение оборота организаций по субъектам малого и среднего предпринимательства.</w:t>
            </w:r>
          </w:p>
        </w:tc>
      </w:tr>
    </w:tbl>
    <w:p w:rsidR="00322CBD" w:rsidRPr="00322CBD" w:rsidRDefault="00322CBD" w:rsidP="00322CBD">
      <w:pPr>
        <w:pStyle w:val="1"/>
        <w:rPr>
          <w:rFonts w:ascii="Times New Roman" w:hAnsi="Times New Roman" w:cs="Times New Roman"/>
          <w:color w:val="auto"/>
          <w:sz w:val="28"/>
          <w:szCs w:val="28"/>
        </w:rPr>
      </w:pPr>
      <w:r w:rsidRPr="00322CBD">
        <w:rPr>
          <w:rFonts w:ascii="Times New Roman" w:hAnsi="Times New Roman" w:cs="Times New Roman"/>
          <w:color w:val="auto"/>
          <w:sz w:val="28"/>
          <w:szCs w:val="28"/>
        </w:rPr>
        <w:lastRenderedPageBreak/>
        <w:t>1. Общая характеристика сферы реализации Программы, в том числе формулировки основных проблем в указанной сфере и прогноз ее развития</w:t>
      </w:r>
    </w:p>
    <w:p w:rsidR="00322CBD" w:rsidRPr="00322CBD" w:rsidRDefault="00322CBD" w:rsidP="00322CBD">
      <w:pPr>
        <w:pStyle w:val="ConsCell"/>
        <w:ind w:right="0" w:firstLine="539"/>
        <w:jc w:val="both"/>
        <w:rPr>
          <w:rFonts w:ascii="Times New Roman" w:hAnsi="Times New Roman" w:cs="Times New Roman"/>
          <w:sz w:val="28"/>
          <w:szCs w:val="28"/>
        </w:rPr>
      </w:pP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Малое и среднее предпринимательство занимает важное место в экономике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Развитие малого и среднего предпринимательства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Предпринимательство района представлено 923 субъектами    предпринимательства: 708 индивидуальных предпринимателей, 27 малых предприятий, 1 среднее предприятие и 134 </w:t>
      </w:r>
      <w:proofErr w:type="spellStart"/>
      <w:r w:rsidRPr="00322CBD">
        <w:rPr>
          <w:sz w:val="28"/>
          <w:szCs w:val="28"/>
        </w:rPr>
        <w:t>микропредприятий</w:t>
      </w:r>
      <w:proofErr w:type="spellEnd"/>
      <w:r w:rsidRPr="00322CBD">
        <w:rPr>
          <w:sz w:val="28"/>
          <w:szCs w:val="28"/>
        </w:rPr>
        <w:t xml:space="preserve"> и 53 крестьянско-фермерских хозяйства</w:t>
      </w:r>
      <w:proofErr w:type="gramStart"/>
      <w:r w:rsidRPr="00322CBD">
        <w:rPr>
          <w:sz w:val="28"/>
          <w:szCs w:val="28"/>
        </w:rPr>
        <w:t xml:space="preserve"> .</w:t>
      </w:r>
      <w:proofErr w:type="gramEnd"/>
      <w:r w:rsidRPr="00322CBD">
        <w:rPr>
          <w:sz w:val="28"/>
          <w:szCs w:val="28"/>
        </w:rPr>
        <w:t xml:space="preserve"> В 2016 году оборот малых предприятий составил 1554261 тыс. рублей, что на 8% больше 2015 года.</w:t>
      </w:r>
    </w:p>
    <w:p w:rsidR="00322CBD" w:rsidRPr="00322CBD" w:rsidRDefault="00322CBD" w:rsidP="00322CBD">
      <w:pPr>
        <w:jc w:val="both"/>
        <w:rPr>
          <w:sz w:val="28"/>
          <w:szCs w:val="28"/>
        </w:rPr>
      </w:pPr>
      <w:r w:rsidRPr="00322CBD">
        <w:rPr>
          <w:sz w:val="28"/>
          <w:szCs w:val="28"/>
        </w:rPr>
        <w:t xml:space="preserve">       </w:t>
      </w:r>
      <w:proofErr w:type="gramStart"/>
      <w:r w:rsidRPr="00322CBD">
        <w:rPr>
          <w:sz w:val="28"/>
          <w:szCs w:val="28"/>
        </w:rPr>
        <w:t>Индивидуальные предприниматели заняты в следующих отраслях экономики района: оптовая и розничная торговля и ремонт автотранспортных средств-55%, транспорт и связь-18,4%, операции с недвижимым имуществом, аренда и предоставление услуг-5,4%, предоставление прочих коммунальных, персональных социальных услуг 3,8 %, сельское хозяйство-8,1%, промышленность-4,1%, строительство-3,7%, финансовая деятельность-1,4%, гостиницы и рестораны-1,4%.</w:t>
      </w:r>
      <w:proofErr w:type="gramEnd"/>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Такое отраслевое соотношение свидетельствует о том, что непроизводственная сфера деятельности (прежде всего торговля) остается более привлекательной для ведения предпринимательской деятельности, чем производственная.   </w:t>
      </w:r>
    </w:p>
    <w:p w:rsidR="00322CBD" w:rsidRPr="00322CBD" w:rsidRDefault="00322CBD" w:rsidP="00322CBD">
      <w:pPr>
        <w:jc w:val="both"/>
        <w:rPr>
          <w:sz w:val="28"/>
          <w:szCs w:val="28"/>
        </w:rPr>
      </w:pPr>
      <w:r w:rsidRPr="00322CBD">
        <w:rPr>
          <w:i/>
          <w:sz w:val="28"/>
          <w:szCs w:val="28"/>
        </w:rPr>
        <w:t xml:space="preserve">       </w:t>
      </w:r>
      <w:r w:rsidRPr="00322CBD">
        <w:rPr>
          <w:sz w:val="28"/>
          <w:szCs w:val="28"/>
        </w:rPr>
        <w:t>Количество субъектов малого предпринимательства на 10000 человек населения в 2016 году увеличилось на 1,0 % по сравнению с 2015 годом.</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Немалый вклад вносят малые предприятия и в наполняемость доходной части бюджета района. Так, за 2016 год только единого налога на вмененный доход было перечислено в размере 11934 тыс. рублей. </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Ежегодно увеличивается объем розничного товарооборота. Так если в 2015 году он составил 3661 млн. руб. то по состоянию на 1 января 2017 года 3885,7 млн. руб. (рост в сопоставимых ценах 101%).</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Особую роль малого и среднего предпринимательства в современных условиях определяют следующие факторы: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малое и среднее предпринимательство создает конкуренцию на рынках товаров и услуг, заполняет рыночные ниши, не занятые крупным бизнесом;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малое и среднее предпринимательство имеет большой потенциал для создания новых рабочих мест, способствуя снижению уровня безработицы и социальной напряженности;</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становление и развитие малого и среднего предпринимательства </w:t>
      </w:r>
      <w:r w:rsidRPr="00322CBD">
        <w:rPr>
          <w:sz w:val="28"/>
          <w:szCs w:val="28"/>
        </w:rPr>
        <w:lastRenderedPageBreak/>
        <w:t>изменяет общественную психологию и жизненные ориентиры населения, предприниматели образуют основу среднего класса, выступающего гарантом политической и социальной стабильности государства;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малое и среднее предпринимательство способствует активизации научно-технического прогресса и внедрению его достижений в экономику;</w:t>
      </w:r>
    </w:p>
    <w:p w:rsidR="00322CBD" w:rsidRPr="00322CBD" w:rsidRDefault="00322CBD" w:rsidP="00322CBD">
      <w:pPr>
        <w:widowControl w:val="0"/>
        <w:autoSpaceDE w:val="0"/>
        <w:autoSpaceDN w:val="0"/>
        <w:adjustRightInd w:val="0"/>
        <w:ind w:firstLine="720"/>
        <w:jc w:val="both"/>
        <w:rPr>
          <w:bCs/>
          <w:sz w:val="28"/>
          <w:szCs w:val="28"/>
        </w:rPr>
      </w:pPr>
      <w:r w:rsidRPr="00322CBD">
        <w:rPr>
          <w:sz w:val="28"/>
          <w:szCs w:val="28"/>
        </w:rPr>
        <w:t xml:space="preserve">- развитие малого и среднего предпринимательства способствует росту налоговых поступлений в бюджеты всех уровней.       </w:t>
      </w:r>
    </w:p>
    <w:p w:rsidR="00322CBD" w:rsidRPr="00322CBD" w:rsidRDefault="00322CBD" w:rsidP="00322CBD">
      <w:pPr>
        <w:jc w:val="both"/>
        <w:rPr>
          <w:bCs/>
          <w:sz w:val="28"/>
          <w:szCs w:val="28"/>
        </w:rPr>
      </w:pPr>
      <w:r w:rsidRPr="00322CBD">
        <w:rPr>
          <w:bCs/>
          <w:sz w:val="28"/>
          <w:szCs w:val="28"/>
        </w:rPr>
        <w:t xml:space="preserve">         Уровень   развития  малого </w:t>
      </w:r>
      <w:r w:rsidRPr="00322CBD">
        <w:rPr>
          <w:sz w:val="28"/>
          <w:szCs w:val="28"/>
        </w:rPr>
        <w:t>и среднего</w:t>
      </w:r>
      <w:r w:rsidRPr="00322CBD">
        <w:rPr>
          <w:bCs/>
          <w:sz w:val="28"/>
          <w:szCs w:val="28"/>
        </w:rPr>
        <w:t xml:space="preserve"> предпринимательства  в  </w:t>
      </w:r>
      <w:proofErr w:type="spellStart"/>
      <w:r w:rsidRPr="00322CBD">
        <w:rPr>
          <w:bCs/>
          <w:sz w:val="28"/>
          <w:szCs w:val="28"/>
        </w:rPr>
        <w:t>Ковылкинском</w:t>
      </w:r>
      <w:proofErr w:type="spellEnd"/>
      <w:r w:rsidRPr="00322CBD">
        <w:rPr>
          <w:bCs/>
          <w:sz w:val="28"/>
          <w:szCs w:val="28"/>
        </w:rPr>
        <w:t xml:space="preserve"> муниципальном районе</w:t>
      </w:r>
      <w:r w:rsidRPr="00322CBD">
        <w:rPr>
          <w:sz w:val="28"/>
          <w:szCs w:val="28"/>
        </w:rPr>
        <w:t xml:space="preserve">  </w:t>
      </w:r>
      <w:r w:rsidRPr="00322CBD">
        <w:rPr>
          <w:bCs/>
          <w:sz w:val="28"/>
          <w:szCs w:val="28"/>
        </w:rPr>
        <w:t xml:space="preserve">остается  недостаточно высоким  по  сравнению с республиканским  уровнем. </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Вместе с тем, наряду с положительными результатами, существует ряд проблем, препятствующий обеспечению устойчивого развития малого и среднего предпринимательства, это, прежде всего:</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слабая ориентированность нормативно-правовой базы на стимулирование развития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недостаточное ресурсное обеспечение (финансовое, имущественное и информационное) субъектов малого и среднего предпринимательства и организаций инфраструктуры поддержки малого и среднего предпринимательства, включая: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недостаточный доступ к стартовому капиталу для начинающих предпринимателей;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недостаточный доступ к капиталу для реализации перспективных инвестиционных проектов развивающихся предприятий;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недостаточно развитая система государственной гарантийной поддержки субъектов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неразвитость системы информационной поддержки субъектов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наличие на практике административных барьеров во взаимоотношениях бизнеса и власти на всех уровнях, сдерживающих развитие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малом и среднем предпринимательстве;</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низкий уровень развития инфраструктуры поддержки малого и среднего.</w:t>
      </w:r>
    </w:p>
    <w:p w:rsidR="00322CBD" w:rsidRPr="00322CBD" w:rsidRDefault="00322CBD" w:rsidP="00322CBD">
      <w:pPr>
        <w:jc w:val="both"/>
        <w:rPr>
          <w:sz w:val="28"/>
          <w:szCs w:val="28"/>
        </w:rPr>
      </w:pPr>
      <w:r w:rsidRPr="00322CBD">
        <w:rPr>
          <w:sz w:val="28"/>
          <w:szCs w:val="28"/>
        </w:rPr>
        <w:t xml:space="preserve">     Разрешить проблемы, препятствующие дальнейшему развитию малого и среднего предпринимательства в районе, позволят оптимизация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органов местного самоуправления и общественных объединений предпринимателей.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Программа разработана с учетом результатов анализа состояния малого и среднего предпринимательства в районе.</w:t>
      </w:r>
    </w:p>
    <w:p w:rsidR="00322CBD" w:rsidRPr="00322CBD" w:rsidRDefault="00322CBD" w:rsidP="00322CBD">
      <w:pPr>
        <w:jc w:val="both"/>
        <w:rPr>
          <w:sz w:val="28"/>
          <w:szCs w:val="28"/>
        </w:rPr>
      </w:pPr>
      <w:r w:rsidRPr="00322CBD">
        <w:rPr>
          <w:sz w:val="28"/>
          <w:szCs w:val="28"/>
        </w:rPr>
        <w:lastRenderedPageBreak/>
        <w:t xml:space="preserve">           При разработке мероприятий Программы были приняты следующие базовые положения:</w:t>
      </w:r>
    </w:p>
    <w:p w:rsidR="00322CBD" w:rsidRPr="00322CBD" w:rsidRDefault="00322CBD" w:rsidP="00322CBD">
      <w:pPr>
        <w:jc w:val="both"/>
        <w:rPr>
          <w:sz w:val="28"/>
          <w:szCs w:val="28"/>
        </w:rPr>
      </w:pPr>
      <w:r w:rsidRPr="00322CBD">
        <w:rPr>
          <w:sz w:val="28"/>
          <w:szCs w:val="28"/>
        </w:rPr>
        <w:t xml:space="preserve">          - малое и среднее предпринимательство является полноправным и необходимым участником экономической системы;</w:t>
      </w:r>
    </w:p>
    <w:p w:rsidR="00322CBD" w:rsidRPr="00322CBD" w:rsidRDefault="00322CBD" w:rsidP="00322CBD">
      <w:pPr>
        <w:jc w:val="both"/>
        <w:rPr>
          <w:sz w:val="28"/>
          <w:szCs w:val="28"/>
        </w:rPr>
      </w:pPr>
      <w:r w:rsidRPr="00322CBD">
        <w:rPr>
          <w:sz w:val="28"/>
          <w:szCs w:val="28"/>
        </w:rPr>
        <w:t xml:space="preserve">          - поддержка частной инициативы граждан в сфере малого и среднего бизнеса является одной из основ социально-экономического развития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jc w:val="both"/>
        <w:rPr>
          <w:sz w:val="28"/>
          <w:szCs w:val="28"/>
        </w:rPr>
      </w:pPr>
      <w:r w:rsidRPr="00322CBD">
        <w:rPr>
          <w:sz w:val="28"/>
          <w:szCs w:val="28"/>
        </w:rPr>
        <w:t xml:space="preserve">        - потенциал малого и среднего бизнеса может быть использован в полном объеме при условии постоянного совершенствования системы муниципальной поддержки малого и среднего предпринимательства в районе.</w:t>
      </w:r>
    </w:p>
    <w:p w:rsidR="00322CBD" w:rsidRPr="00322CBD" w:rsidRDefault="00322CBD" w:rsidP="00322CBD">
      <w:pPr>
        <w:jc w:val="both"/>
        <w:rPr>
          <w:sz w:val="28"/>
          <w:szCs w:val="28"/>
        </w:rPr>
      </w:pPr>
    </w:p>
    <w:p w:rsidR="00322CBD" w:rsidRPr="00322CBD" w:rsidRDefault="00322CBD" w:rsidP="00322CBD">
      <w:pPr>
        <w:pStyle w:val="1"/>
        <w:jc w:val="both"/>
        <w:rPr>
          <w:rFonts w:ascii="Times New Roman" w:hAnsi="Times New Roman" w:cs="Times New Roman"/>
          <w:color w:val="auto"/>
          <w:sz w:val="28"/>
          <w:szCs w:val="28"/>
        </w:rPr>
      </w:pPr>
      <w:bookmarkStart w:id="5" w:name="sub_20"/>
      <w:r w:rsidRPr="00322CBD">
        <w:rPr>
          <w:rFonts w:ascii="Times New Roman" w:hAnsi="Times New Roman" w:cs="Times New Roman"/>
          <w:color w:val="auto"/>
          <w:sz w:val="28"/>
          <w:szCs w:val="28"/>
        </w:rPr>
        <w:t>2. Приоритеты социально-экономической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p w:rsidR="00322CBD" w:rsidRPr="00322CBD" w:rsidRDefault="00322CBD" w:rsidP="00322CBD">
      <w:pPr>
        <w:rPr>
          <w:sz w:val="28"/>
          <w:szCs w:val="28"/>
        </w:rPr>
      </w:pP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Целями Программы являются формирование благоприятных условий для развития малого и среднего предпринимательства и увеличение его вклада в экономику </w:t>
      </w:r>
      <w:r w:rsidRPr="00322CBD">
        <w:rPr>
          <w:sz w:val="28"/>
          <w:szCs w:val="28"/>
        </w:rPr>
        <w:tab/>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Для достижения поставленных в Программе целей необходимо решение следующих задач:</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совершенствование нормативной правовой базы, регулирующей сферу государственной поддержки малого и среднего предпринимательства и его поддержки;</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устранение административных барьеров, препятствующих развитию малого и среднего предпринимательства в </w:t>
      </w:r>
      <w:proofErr w:type="spellStart"/>
      <w:r w:rsidRPr="00322CBD">
        <w:rPr>
          <w:sz w:val="28"/>
          <w:szCs w:val="28"/>
        </w:rPr>
        <w:t>Ковылкинском</w:t>
      </w:r>
      <w:proofErr w:type="spellEnd"/>
      <w:r w:rsidRPr="00322CBD">
        <w:rPr>
          <w:sz w:val="28"/>
          <w:szCs w:val="28"/>
        </w:rPr>
        <w:t xml:space="preserve"> муниципальном районе;</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-обеспечение постоянного взаимодействия исполнительных органов государственной власти Республики Мордовия и органов местного самоуправления </w:t>
      </w:r>
      <w:proofErr w:type="spellStart"/>
      <w:r w:rsidRPr="00322CBD">
        <w:rPr>
          <w:sz w:val="28"/>
          <w:szCs w:val="28"/>
        </w:rPr>
        <w:t>Ковылкинского</w:t>
      </w:r>
      <w:proofErr w:type="spellEnd"/>
      <w:r w:rsidRPr="00322CBD">
        <w:rPr>
          <w:sz w:val="28"/>
          <w:szCs w:val="28"/>
        </w:rPr>
        <w:t xml:space="preserve"> района с предпринимательскими структурами для совершенствования государственной поддержки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содействие развитию малого и среднего предпринимательства в приоритетных для района направлениях;</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подготовки и повышения квалификации кадров для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обеспечение поддержки начинающих предпринимателей;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развитие малого и среднего предпринимательства в сфере инноваций и высоких технологий;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lastRenderedPageBreak/>
        <w:t xml:space="preserve">-информационная поддержка субъектов малого и среднего предпринимательства, образующих инфраструктуру поддержки субъектов малого и среднего предпринимательства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продвижение продукции субъектов малого и среднего предпринимательства на межрегиональный и международный рынки;</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оказание консультационных, информационных  услуг субъектам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развитие малого и среднего предпринимательства в сфере народных ремесел;</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создание и развитие инфраструктуры поддержки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активизация участия субъектов малого и среднего предпринимательства в приоритетных национальных проектах.</w:t>
      </w:r>
    </w:p>
    <w:bookmarkEnd w:id="5"/>
    <w:p w:rsidR="00322CBD" w:rsidRPr="00322CBD" w:rsidRDefault="00322CBD" w:rsidP="00322CBD">
      <w:pPr>
        <w:jc w:val="both"/>
        <w:rPr>
          <w:sz w:val="28"/>
          <w:szCs w:val="28"/>
        </w:rPr>
      </w:pPr>
      <w:r w:rsidRPr="00322CBD">
        <w:rPr>
          <w:sz w:val="28"/>
          <w:szCs w:val="28"/>
        </w:rPr>
        <w:t xml:space="preserve">         Основные целевые индикаторы реализации Программы приведены в </w:t>
      </w:r>
      <w:hyperlink r:id="rId8" w:anchor="sub_1100#sub_1100" w:history="1">
        <w:r w:rsidRPr="00322CBD">
          <w:rPr>
            <w:rStyle w:val="a3"/>
            <w:b/>
            <w:color w:val="000000"/>
            <w:sz w:val="28"/>
            <w:szCs w:val="28"/>
          </w:rPr>
          <w:t>приложении</w:t>
        </w:r>
      </w:hyperlink>
      <w:r w:rsidRPr="00322CBD">
        <w:rPr>
          <w:b/>
          <w:color w:val="000000"/>
          <w:sz w:val="28"/>
          <w:szCs w:val="28"/>
        </w:rPr>
        <w:t xml:space="preserve"> 1</w:t>
      </w:r>
      <w:r w:rsidRPr="00322CBD">
        <w:rPr>
          <w:color w:val="000000"/>
          <w:sz w:val="28"/>
          <w:szCs w:val="28"/>
        </w:rPr>
        <w:t>.</w:t>
      </w:r>
      <w:r w:rsidRPr="00322CBD">
        <w:rPr>
          <w:sz w:val="28"/>
          <w:szCs w:val="28"/>
        </w:rPr>
        <w:t xml:space="preserve"> </w:t>
      </w:r>
    </w:p>
    <w:p w:rsidR="00322CBD" w:rsidRPr="00322CBD" w:rsidRDefault="00322CBD" w:rsidP="00322CBD">
      <w:pPr>
        <w:jc w:val="both"/>
        <w:rPr>
          <w:sz w:val="28"/>
          <w:szCs w:val="28"/>
        </w:rPr>
      </w:pPr>
    </w:p>
    <w:p w:rsidR="00322CBD" w:rsidRPr="00322CBD" w:rsidRDefault="00322CBD" w:rsidP="00322CBD">
      <w:pPr>
        <w:pStyle w:val="1"/>
        <w:jc w:val="both"/>
        <w:rPr>
          <w:rFonts w:ascii="Times New Roman" w:hAnsi="Times New Roman" w:cs="Times New Roman"/>
          <w:sz w:val="28"/>
          <w:szCs w:val="28"/>
        </w:rPr>
      </w:pPr>
      <w:r w:rsidRPr="00322CBD">
        <w:rPr>
          <w:rFonts w:ascii="Times New Roman" w:hAnsi="Times New Roman" w:cs="Times New Roman"/>
          <w:color w:val="auto"/>
          <w:sz w:val="28"/>
          <w:szCs w:val="28"/>
        </w:rPr>
        <w:t>3.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322CBD" w:rsidRPr="00322CBD" w:rsidRDefault="00322CBD" w:rsidP="00322CBD">
      <w:pPr>
        <w:jc w:val="both"/>
        <w:rPr>
          <w:sz w:val="28"/>
          <w:szCs w:val="28"/>
        </w:rPr>
      </w:pPr>
    </w:p>
    <w:p w:rsidR="00322CBD" w:rsidRPr="00322CBD" w:rsidRDefault="00322CBD" w:rsidP="00322CBD">
      <w:pPr>
        <w:jc w:val="both"/>
        <w:rPr>
          <w:sz w:val="28"/>
          <w:szCs w:val="28"/>
        </w:rPr>
      </w:pPr>
      <w:r w:rsidRPr="00322CBD">
        <w:rPr>
          <w:sz w:val="28"/>
          <w:szCs w:val="28"/>
        </w:rPr>
        <w:t xml:space="preserve">    Эффективная реализация мероприятий Программы к концу 2021 года позволит:</w:t>
      </w:r>
    </w:p>
    <w:p w:rsidR="00322CBD" w:rsidRPr="00322CBD" w:rsidRDefault="00322CBD" w:rsidP="00322CBD">
      <w:pPr>
        <w:jc w:val="both"/>
        <w:rPr>
          <w:sz w:val="28"/>
          <w:szCs w:val="28"/>
        </w:rPr>
      </w:pPr>
      <w:r w:rsidRPr="00322CBD">
        <w:rPr>
          <w:sz w:val="28"/>
          <w:szCs w:val="28"/>
        </w:rPr>
        <w:t xml:space="preserve">- осуществить поддержку начинающих предпринимателей, создать благоприятные условий для эффективного количественного роста и развития малого и среднего предпринимательства и обеспечить экономический рост предпринимательского сектора экономики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jc w:val="both"/>
        <w:rPr>
          <w:sz w:val="28"/>
          <w:szCs w:val="28"/>
        </w:rPr>
      </w:pPr>
      <w:r w:rsidRPr="00322CBD">
        <w:rPr>
          <w:sz w:val="28"/>
          <w:szCs w:val="28"/>
        </w:rPr>
        <w:t>- сформировать новые объекты инфраструктуры поддержки и развития малого и среднего бизнеса;</w:t>
      </w:r>
    </w:p>
    <w:p w:rsidR="00322CBD" w:rsidRPr="00322CBD" w:rsidRDefault="00322CBD" w:rsidP="00322CBD">
      <w:pPr>
        <w:jc w:val="both"/>
        <w:rPr>
          <w:sz w:val="28"/>
          <w:szCs w:val="28"/>
        </w:rPr>
      </w:pPr>
      <w:r w:rsidRPr="00322CBD">
        <w:rPr>
          <w:sz w:val="28"/>
          <w:szCs w:val="28"/>
        </w:rPr>
        <w:t>- привлечь дополнительные инвестиции на развитие и поддержку малого и среднего бизнеса района;</w:t>
      </w:r>
    </w:p>
    <w:p w:rsidR="00322CBD" w:rsidRPr="00322CBD" w:rsidRDefault="00322CBD" w:rsidP="00322CBD">
      <w:pPr>
        <w:jc w:val="both"/>
        <w:rPr>
          <w:sz w:val="28"/>
          <w:szCs w:val="28"/>
        </w:rPr>
      </w:pPr>
      <w:r w:rsidRPr="00322CBD">
        <w:rPr>
          <w:sz w:val="28"/>
          <w:szCs w:val="28"/>
        </w:rPr>
        <w:t>- развить инновационный малый и средний бизнес, реализовать перспективные инвестиционные проекты субъектов малого и среднего предпринимательства в производственной и социальной сфере;</w:t>
      </w:r>
    </w:p>
    <w:p w:rsidR="00322CBD" w:rsidRPr="00322CBD" w:rsidRDefault="00322CBD" w:rsidP="00322CBD">
      <w:pPr>
        <w:jc w:val="both"/>
        <w:rPr>
          <w:sz w:val="28"/>
          <w:szCs w:val="28"/>
        </w:rPr>
      </w:pPr>
      <w:r w:rsidRPr="00322CBD">
        <w:rPr>
          <w:sz w:val="28"/>
          <w:szCs w:val="28"/>
        </w:rPr>
        <w:t xml:space="preserve">- развить системы кредитования и увеличения рынка </w:t>
      </w:r>
      <w:proofErr w:type="spellStart"/>
      <w:r w:rsidRPr="00322CBD">
        <w:rPr>
          <w:sz w:val="28"/>
          <w:szCs w:val="28"/>
        </w:rPr>
        <w:t>микрозаймов</w:t>
      </w:r>
      <w:proofErr w:type="spellEnd"/>
      <w:r w:rsidRPr="00322CBD">
        <w:rPr>
          <w:sz w:val="28"/>
          <w:szCs w:val="28"/>
        </w:rPr>
        <w:t xml:space="preserve"> для субъектов малого и среднего предпринимательства;</w:t>
      </w:r>
    </w:p>
    <w:p w:rsidR="00322CBD" w:rsidRPr="00322CBD" w:rsidRDefault="00322CBD" w:rsidP="00322CBD">
      <w:pPr>
        <w:jc w:val="both"/>
        <w:rPr>
          <w:sz w:val="28"/>
          <w:szCs w:val="28"/>
        </w:rPr>
      </w:pPr>
      <w:r w:rsidRPr="00322CBD">
        <w:rPr>
          <w:sz w:val="28"/>
          <w:szCs w:val="28"/>
        </w:rPr>
        <w:t>- создать дополнительные рабочие места для населения района;</w:t>
      </w:r>
    </w:p>
    <w:p w:rsidR="00322CBD" w:rsidRPr="00322CBD" w:rsidRDefault="00322CBD" w:rsidP="00322CBD">
      <w:pPr>
        <w:jc w:val="both"/>
        <w:rPr>
          <w:sz w:val="28"/>
          <w:szCs w:val="28"/>
        </w:rPr>
      </w:pPr>
      <w:r w:rsidRPr="00322CBD">
        <w:rPr>
          <w:sz w:val="28"/>
          <w:szCs w:val="28"/>
        </w:rPr>
        <w:t xml:space="preserve">- обеспечить рост доли рынка, занимаемой конкурентоспособными товарами и социально значимыми услугами, производимыми субъектами малого и среднего предпринимательства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jc w:val="both"/>
        <w:rPr>
          <w:sz w:val="28"/>
          <w:szCs w:val="28"/>
        </w:rPr>
      </w:pPr>
      <w:r w:rsidRPr="00322CBD">
        <w:rPr>
          <w:sz w:val="28"/>
          <w:szCs w:val="28"/>
        </w:rPr>
        <w:lastRenderedPageBreak/>
        <w:t>- создать благоприятный общественный климат и повысить престиж предпринимательской деятельности;</w:t>
      </w:r>
    </w:p>
    <w:p w:rsidR="00322CBD" w:rsidRPr="00322CBD" w:rsidRDefault="00322CBD" w:rsidP="00322CBD">
      <w:pPr>
        <w:jc w:val="both"/>
        <w:rPr>
          <w:sz w:val="28"/>
          <w:szCs w:val="28"/>
        </w:rPr>
      </w:pPr>
      <w:r w:rsidRPr="00322CBD">
        <w:rPr>
          <w:sz w:val="28"/>
          <w:szCs w:val="28"/>
        </w:rPr>
        <w:t>- количество субъектов малого и среднего предпринимательства составит к 2016 году 962 единицы;</w:t>
      </w:r>
    </w:p>
    <w:p w:rsidR="00322CBD" w:rsidRPr="00322CBD" w:rsidRDefault="00322CBD" w:rsidP="00322CBD">
      <w:pPr>
        <w:jc w:val="both"/>
        <w:rPr>
          <w:sz w:val="28"/>
          <w:szCs w:val="28"/>
        </w:rPr>
      </w:pPr>
      <w:r w:rsidRPr="00322CBD">
        <w:rPr>
          <w:sz w:val="28"/>
          <w:szCs w:val="28"/>
        </w:rPr>
        <w:t>- количество малых и средних предприятий в расчете на 10 тыс. человек населения составит к 2021 году 261 единица.</w:t>
      </w:r>
    </w:p>
    <w:p w:rsidR="00322CBD" w:rsidRPr="00322CBD" w:rsidRDefault="00322CBD" w:rsidP="00322CBD">
      <w:pPr>
        <w:jc w:val="both"/>
        <w:rPr>
          <w:sz w:val="28"/>
          <w:szCs w:val="28"/>
        </w:rPr>
      </w:pPr>
      <w:r w:rsidRPr="00322CBD">
        <w:rPr>
          <w:sz w:val="28"/>
          <w:szCs w:val="28"/>
        </w:rPr>
        <w:t xml:space="preserve">     Реализация Программы не повлечет негативных социальных, экономических и экологических последствий.</w:t>
      </w:r>
    </w:p>
    <w:p w:rsidR="00322CBD" w:rsidRPr="00322CBD" w:rsidRDefault="00322CBD" w:rsidP="00322CBD">
      <w:pPr>
        <w:jc w:val="both"/>
        <w:rPr>
          <w:sz w:val="28"/>
          <w:szCs w:val="28"/>
        </w:rPr>
      </w:pPr>
    </w:p>
    <w:p w:rsidR="00322CBD" w:rsidRPr="00322CBD" w:rsidRDefault="00322CBD" w:rsidP="00322CBD">
      <w:pPr>
        <w:pStyle w:val="1"/>
        <w:rPr>
          <w:rFonts w:ascii="Times New Roman" w:hAnsi="Times New Roman" w:cs="Times New Roman"/>
          <w:color w:val="auto"/>
          <w:sz w:val="28"/>
          <w:szCs w:val="28"/>
        </w:rPr>
      </w:pPr>
      <w:bookmarkStart w:id="6" w:name="sub_1300"/>
      <w:r w:rsidRPr="00322CBD">
        <w:rPr>
          <w:rFonts w:ascii="Times New Roman" w:hAnsi="Times New Roman" w:cs="Times New Roman"/>
          <w:color w:val="auto"/>
          <w:sz w:val="28"/>
          <w:szCs w:val="28"/>
        </w:rPr>
        <w:t>4. Обобщенная характеристика основных мероприятий Программы</w:t>
      </w:r>
      <w:proofErr w:type="gramStart"/>
      <w:r w:rsidRPr="00322CBD">
        <w:rPr>
          <w:rFonts w:ascii="Times New Roman" w:hAnsi="Times New Roman" w:cs="Times New Roman"/>
          <w:color w:val="auto"/>
          <w:sz w:val="28"/>
          <w:szCs w:val="28"/>
        </w:rPr>
        <w:t xml:space="preserve"> ,</w:t>
      </w:r>
      <w:proofErr w:type="gramEnd"/>
      <w:r w:rsidRPr="00322CBD">
        <w:rPr>
          <w:rFonts w:ascii="Times New Roman" w:hAnsi="Times New Roman" w:cs="Times New Roman"/>
          <w:color w:val="auto"/>
          <w:sz w:val="28"/>
          <w:szCs w:val="28"/>
        </w:rPr>
        <w:t xml:space="preserve">  а также мер государственного и правового регулирования</w:t>
      </w:r>
    </w:p>
    <w:bookmarkEnd w:id="6"/>
    <w:p w:rsidR="00322CBD" w:rsidRPr="00322CBD" w:rsidRDefault="00322CBD" w:rsidP="00322CBD">
      <w:pPr>
        <w:rPr>
          <w:sz w:val="28"/>
          <w:szCs w:val="28"/>
        </w:rPr>
      </w:pPr>
    </w:p>
    <w:p w:rsidR="00322CBD" w:rsidRPr="00322CBD" w:rsidRDefault="00322CBD" w:rsidP="00322CBD">
      <w:pPr>
        <w:jc w:val="both"/>
        <w:rPr>
          <w:sz w:val="28"/>
          <w:szCs w:val="28"/>
        </w:rPr>
      </w:pPr>
      <w:r w:rsidRPr="00322CBD">
        <w:rPr>
          <w:sz w:val="28"/>
          <w:szCs w:val="28"/>
        </w:rPr>
        <w:t xml:space="preserve">         Достижение цели и решение поставленных задач осуществляется через мероприятия (приложение 2), реализация которых будет способствовать дальнейшему эффективному развитию малого и среднего предпринимательства в </w:t>
      </w:r>
      <w:proofErr w:type="spellStart"/>
      <w:r w:rsidRPr="00322CBD">
        <w:rPr>
          <w:sz w:val="28"/>
          <w:szCs w:val="28"/>
        </w:rPr>
        <w:t>Ковылкинском</w:t>
      </w:r>
      <w:proofErr w:type="spellEnd"/>
      <w:r w:rsidRPr="00322CBD">
        <w:rPr>
          <w:sz w:val="28"/>
          <w:szCs w:val="28"/>
        </w:rPr>
        <w:t xml:space="preserve"> муниципальном районе. Мероприятия сгруппированы в разделы, характеризующие основные направления поддержки малого предпринимательства, предусмотренные в Программе:</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1. Расширение доступа малого и среднего предпринимательства к финансовым ресурсам.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2. Развитие инфраструктуры поддержки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3. Правовое, информационное, консультационное и методическое обеспечение малого и среднего бизнеса.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4. Формирование благоприятной среды для малого и среднего предпринимательства.</w:t>
      </w:r>
    </w:p>
    <w:p w:rsidR="00322CBD" w:rsidRPr="00322CBD" w:rsidRDefault="00322CBD" w:rsidP="00322CBD">
      <w:pPr>
        <w:widowControl w:val="0"/>
        <w:autoSpaceDE w:val="0"/>
        <w:autoSpaceDN w:val="0"/>
        <w:adjustRightInd w:val="0"/>
        <w:ind w:firstLine="720"/>
        <w:jc w:val="both"/>
        <w:rPr>
          <w:b/>
          <w:sz w:val="28"/>
          <w:szCs w:val="28"/>
        </w:rPr>
      </w:pPr>
      <w:r w:rsidRPr="00322CBD">
        <w:rPr>
          <w:b/>
          <w:bCs/>
          <w:sz w:val="28"/>
          <w:szCs w:val="28"/>
        </w:rPr>
        <w:t>Расширение доступа малого и среднего предпринимательства к финансовым ресурсам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Раздел включает в себя следующие мероприятия: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участия субъектов малого и среднего предпринимательства в мероприятиях по предоставлению субсидий на оплату части процентов за пользование кредитами российских кредитных организаций;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Содействие развитию лизинга оборудования субъектами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Развитие системы микрофинансирования;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Развитие системы предоставления гарантий субъектам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участия субъектов малого и среднего предпринимательства в конкурсах инновационных проектов.</w:t>
      </w:r>
    </w:p>
    <w:p w:rsidR="00322CBD" w:rsidRPr="00322CBD" w:rsidRDefault="00322CBD" w:rsidP="00322CBD">
      <w:pPr>
        <w:widowControl w:val="0"/>
        <w:autoSpaceDE w:val="0"/>
        <w:autoSpaceDN w:val="0"/>
        <w:adjustRightInd w:val="0"/>
        <w:ind w:firstLine="720"/>
        <w:jc w:val="both"/>
        <w:rPr>
          <w:sz w:val="28"/>
          <w:szCs w:val="28"/>
        </w:rPr>
      </w:pPr>
      <w:r w:rsidRPr="00322CBD">
        <w:rPr>
          <w:b/>
          <w:bCs/>
          <w:sz w:val="28"/>
          <w:szCs w:val="28"/>
        </w:rPr>
        <w:t>Развитие инфраструктуры поддержки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Раздел включает в себя следующие мероприятия: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Создание новых и развитие действующих объектов инфраструктуры </w:t>
      </w:r>
      <w:r w:rsidRPr="00322CBD">
        <w:rPr>
          <w:sz w:val="28"/>
          <w:szCs w:val="28"/>
        </w:rPr>
        <w:lastRenderedPageBreak/>
        <w:t>поддержки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Проведение семинаров по вопросам оказания государственной поддержки субъектам малого и среднего предпринимательства, в том числе начинающим предпринимателям;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Предоставление организациям инфраструктуры поддержки малого и среднего предпринимательства субсидий, направленных на компенсацию части затрат, связанных с оказанием информационных, консультационных, образовательных и прочих услуг, оказанных гражданам, изъявившим желание организовать бизнес, субъектам малого предпринимательства, осуществляющим предпринимательскую деятельность менее двух лет;</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Консультирование граждан, желающих организовать собственное дело, субъектов малого и среднего предпринимательства, в том числе начинающих предпринимателей, по вопросам ведения предпринимательской деятельности и возможностям получения государственной поддержки.</w:t>
      </w:r>
    </w:p>
    <w:p w:rsidR="00322CBD" w:rsidRPr="00322CBD" w:rsidRDefault="00322CBD" w:rsidP="00322CBD">
      <w:pPr>
        <w:widowControl w:val="0"/>
        <w:autoSpaceDE w:val="0"/>
        <w:autoSpaceDN w:val="0"/>
        <w:adjustRightInd w:val="0"/>
        <w:ind w:firstLine="720"/>
        <w:jc w:val="both"/>
        <w:rPr>
          <w:sz w:val="28"/>
          <w:szCs w:val="28"/>
        </w:rPr>
      </w:pPr>
      <w:r w:rsidRPr="00322CBD">
        <w:rPr>
          <w:b/>
          <w:bCs/>
          <w:sz w:val="28"/>
          <w:szCs w:val="28"/>
        </w:rPr>
        <w:t>Правовое, информационное, консультационное, имущественное и методическое обеспечение малого и среднего бизнеса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Раздел включает в себя следующие мероприятия: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Мониторинг системы нормативной правовой базы, регулирующей сферу малого и среднего предпринимательства, подготовка предложений по ее совершенствованию;</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Проведение семинаров для субъектов малого предпринимательства по инновационной деятельности и по проблемам молодежного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Обеспечение работы телефонной "горячей линии" для субъектов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Консультирование и профессиональная ориентация незанятых граждан в целях определения возможностей их эффективной деятельности в качестве предпринимателей. Подготовка, обучение и переобучение незанятых граждан основам предпринимательской деятельности, содействие их трудоустройству.</w:t>
      </w:r>
    </w:p>
    <w:p w:rsidR="00322CBD" w:rsidRPr="00322CBD" w:rsidRDefault="00322CBD" w:rsidP="00322CBD">
      <w:pPr>
        <w:widowControl w:val="0"/>
        <w:autoSpaceDE w:val="0"/>
        <w:autoSpaceDN w:val="0"/>
        <w:adjustRightInd w:val="0"/>
        <w:ind w:firstLine="720"/>
        <w:jc w:val="both"/>
        <w:rPr>
          <w:sz w:val="28"/>
          <w:szCs w:val="28"/>
        </w:rPr>
      </w:pPr>
      <w:r w:rsidRPr="00322CBD">
        <w:rPr>
          <w:b/>
          <w:bCs/>
          <w:sz w:val="28"/>
          <w:szCs w:val="28"/>
        </w:rPr>
        <w:t>Формирование благоприятной социальной среды для малого и среднего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Раздел включает в себя следующие мероприятия: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Обеспечение деятельности Совета предпринимателей малого и среднего бизнеса при администрации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-Проведение профессионального праздника "День российского предпринимательства";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и проведение тематических встреч, "круглых столов" учащейся молодежи с руководителями малых и средних предприятий и организаций инфраструктуры малого и среднего бизнеса;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Освещение вопросов малого и среднего предпринимательства в средствах массовой информации.</w:t>
      </w:r>
    </w:p>
    <w:p w:rsidR="00322CBD" w:rsidRPr="00322CBD" w:rsidRDefault="00322CBD" w:rsidP="00322CBD">
      <w:pPr>
        <w:jc w:val="both"/>
        <w:rPr>
          <w:sz w:val="28"/>
          <w:szCs w:val="28"/>
        </w:rPr>
      </w:pPr>
    </w:p>
    <w:p w:rsidR="00322CBD" w:rsidRPr="00322CBD" w:rsidRDefault="00322CBD" w:rsidP="00322CBD">
      <w:pPr>
        <w:pStyle w:val="1"/>
        <w:rPr>
          <w:rFonts w:ascii="Times New Roman" w:hAnsi="Times New Roman" w:cs="Times New Roman"/>
          <w:color w:val="auto"/>
          <w:sz w:val="28"/>
          <w:szCs w:val="28"/>
        </w:rPr>
      </w:pPr>
      <w:r w:rsidRPr="00322CBD">
        <w:rPr>
          <w:rFonts w:ascii="Times New Roman" w:hAnsi="Times New Roman" w:cs="Times New Roman"/>
          <w:color w:val="auto"/>
          <w:sz w:val="28"/>
          <w:szCs w:val="28"/>
        </w:rPr>
        <w:lastRenderedPageBreak/>
        <w:t>5. Обоснование объема финансовых ресурсов, необходимых для реализации Программы</w:t>
      </w:r>
    </w:p>
    <w:p w:rsidR="00322CBD" w:rsidRPr="00322CBD" w:rsidRDefault="00322CBD" w:rsidP="00322CBD">
      <w:pPr>
        <w:rPr>
          <w:sz w:val="28"/>
          <w:szCs w:val="28"/>
        </w:rPr>
      </w:pP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Финансирование мероприятий Программы осуществляется за счет следующих источников финансирования: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прогнозируемые средства республиканского бюджета на условиях </w:t>
      </w:r>
      <w:proofErr w:type="spellStart"/>
      <w:r w:rsidRPr="00322CBD">
        <w:rPr>
          <w:sz w:val="28"/>
          <w:szCs w:val="28"/>
        </w:rPr>
        <w:t>софинансирования</w:t>
      </w:r>
      <w:proofErr w:type="spellEnd"/>
      <w:r w:rsidRPr="00322CBD">
        <w:rPr>
          <w:sz w:val="28"/>
          <w:szCs w:val="28"/>
        </w:rPr>
        <w:t xml:space="preserve">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средства бюджета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прогнозируемых средств из внебюджетных источников.</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Объем финансирования мероприятий за счет средств республиканского и муниципального бюджетов может ежегодно уточняться в соответствии с действующим законодательством.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Финансирование Программы из бюджета </w:t>
      </w:r>
      <w:proofErr w:type="spellStart"/>
      <w:r w:rsidRPr="00322CBD">
        <w:rPr>
          <w:sz w:val="28"/>
          <w:szCs w:val="28"/>
        </w:rPr>
        <w:t>Ковылкинского</w:t>
      </w:r>
      <w:proofErr w:type="spellEnd"/>
      <w:r w:rsidRPr="00322CBD">
        <w:rPr>
          <w:sz w:val="28"/>
          <w:szCs w:val="28"/>
        </w:rPr>
        <w:t xml:space="preserve"> муниципального района дает возможность привлечь средства республиканского бюджета на условиях </w:t>
      </w:r>
      <w:proofErr w:type="spellStart"/>
      <w:r w:rsidRPr="00322CBD">
        <w:rPr>
          <w:sz w:val="28"/>
          <w:szCs w:val="28"/>
        </w:rPr>
        <w:t>софинансирования</w:t>
      </w:r>
      <w:proofErr w:type="spellEnd"/>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Внебюджетные источники финансирования Программы включают в себя средства коммерческих банков и иных финансовых учреждений, средства объектов инфраструктуры поддержки малого предпринимательства, средства организаций, направляемые на поддержку и развитие малого и среднего предпринимательства, собственные средства субъектов малого и среднего предпринимательства, участвующих в реализации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В ходе реализации Программы отдельные мероприятия могут уточняться, а объемы финансирования мероприятий подлежат корректировке с учетом расходов бюджета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p>
    <w:p w:rsidR="00322CBD" w:rsidRPr="00322CBD" w:rsidRDefault="00322CBD" w:rsidP="00322CBD">
      <w:pPr>
        <w:pStyle w:val="1"/>
        <w:rPr>
          <w:rFonts w:ascii="Times New Roman" w:hAnsi="Times New Roman" w:cs="Times New Roman"/>
          <w:color w:val="auto"/>
          <w:sz w:val="28"/>
          <w:szCs w:val="28"/>
        </w:rPr>
      </w:pPr>
      <w:bookmarkStart w:id="7" w:name="sub_1600"/>
      <w:r w:rsidRPr="00322CBD">
        <w:rPr>
          <w:rFonts w:ascii="Times New Roman" w:hAnsi="Times New Roman" w:cs="Times New Roman"/>
          <w:color w:val="auto"/>
          <w:sz w:val="28"/>
          <w:szCs w:val="28"/>
        </w:rPr>
        <w:t>6. Анализ рисков реализации Программы и описание мер управления рисками с целью минимизации их влияния на достижение целей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Основными рисками, влияющими на процесс реализации Программы и на развитие малого и среднего предпринимательства в целом, являются:</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снижение темпов роста показателей социально-экономического развития Российской Федерации, Республики Мордовия и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существенное снижение либо превышение прогнозируемого уровня инфляции, неустойчивый курс рубля, падение роста производства, снижение темпов роста доходов населения;</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снижение темпов и объемов поддержки малого и среднего бизнеса в Республике Мордовия и на федеральном уровне, отмена отдельных мер поддержки;</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изменения федерального законодательства в части налогообложения субъектов малого и среднего предпринимательства и отчислений во внебюджетные фонды, ухудшающие положение малого и среднего предпринимательства;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lastRenderedPageBreak/>
        <w:t>- усиление существующего уровня административных барьеров при осуществлении предпринимательской деятельности;</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превышение роста цен на производственно-технологические ресурсы над темпами роста доходности субъектов малого и среднего предпринимательства.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В целях уменьшения рисков в процессе реализации Программы предусматривается постоянный мониторинг реализации Программы, с использованием системы количественных показателей и качественного анализа, что позволит своевременное выявить и провести оценку влияния рисков, а также разработать меры по минимизации их негативного влияния на реализацию Программы.</w:t>
      </w:r>
    </w:p>
    <w:p w:rsidR="00322CBD" w:rsidRPr="00322CBD" w:rsidRDefault="00322CBD" w:rsidP="00322CBD">
      <w:pPr>
        <w:rPr>
          <w:sz w:val="28"/>
          <w:szCs w:val="28"/>
        </w:rPr>
      </w:pPr>
    </w:p>
    <w:p w:rsidR="00322CBD" w:rsidRPr="00322CBD" w:rsidRDefault="00322CBD" w:rsidP="00322CBD">
      <w:pPr>
        <w:pStyle w:val="1"/>
        <w:rPr>
          <w:rFonts w:ascii="Times New Roman" w:hAnsi="Times New Roman" w:cs="Times New Roman"/>
          <w:color w:val="auto"/>
          <w:sz w:val="28"/>
          <w:szCs w:val="28"/>
        </w:rPr>
      </w:pPr>
      <w:r w:rsidRPr="00322CBD">
        <w:rPr>
          <w:rFonts w:ascii="Times New Roman" w:hAnsi="Times New Roman" w:cs="Times New Roman"/>
          <w:color w:val="auto"/>
          <w:sz w:val="28"/>
          <w:szCs w:val="28"/>
        </w:rPr>
        <w:t>7. Механизм реализации Программы</w:t>
      </w:r>
    </w:p>
    <w:p w:rsidR="00322CBD" w:rsidRPr="00322CBD" w:rsidRDefault="00322CBD" w:rsidP="00322CBD">
      <w:pPr>
        <w:rPr>
          <w:sz w:val="28"/>
          <w:szCs w:val="28"/>
        </w:rPr>
      </w:pPr>
    </w:p>
    <w:bookmarkEnd w:id="7"/>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Управление реализацией Программы осуществляет 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 осуществляет следующие функции по реализации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и координация деятельности всех исполнителей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определение приоритетных направлений и утверждение первоочередных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конкурсный отбор основных исполнителей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экспертные проверки реализации отдельных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отчетности реализации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иные функции, способствующие эффективному достижению цели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Исполнителями мероприятий Программы являются: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Совет предпринимателей при Главе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Исполнители мероприятий Программы выполняют следующие функции по реализации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выполнение мероприятий Программы, закрепленных за ними;</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w:t>
      </w:r>
      <w:proofErr w:type="gramStart"/>
      <w:r w:rsidRPr="00322CBD">
        <w:rPr>
          <w:sz w:val="28"/>
          <w:szCs w:val="28"/>
        </w:rPr>
        <w:t>контроль за</w:t>
      </w:r>
      <w:proofErr w:type="gramEnd"/>
      <w:r w:rsidRPr="00322CBD">
        <w:rPr>
          <w:sz w:val="28"/>
          <w:szCs w:val="28"/>
        </w:rPr>
        <w:t xml:space="preserve"> ходом выполнения закрепленных мероприятий;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участие в подготовке отчета о ходе реализации мероприятий Программы и эффективности использования финансовых средств.</w:t>
      </w:r>
    </w:p>
    <w:p w:rsidR="00322CBD" w:rsidRPr="00322CBD" w:rsidRDefault="00322CBD" w:rsidP="00322CBD">
      <w:pPr>
        <w:jc w:val="both"/>
        <w:rPr>
          <w:sz w:val="28"/>
          <w:szCs w:val="28"/>
        </w:rPr>
      </w:pPr>
    </w:p>
    <w:p w:rsidR="00322CBD" w:rsidRPr="00322CBD" w:rsidRDefault="00322CBD" w:rsidP="00322CBD">
      <w:pPr>
        <w:pStyle w:val="1"/>
        <w:rPr>
          <w:rFonts w:ascii="Times New Roman" w:hAnsi="Times New Roman" w:cs="Times New Roman"/>
          <w:color w:val="auto"/>
          <w:sz w:val="28"/>
          <w:szCs w:val="28"/>
        </w:rPr>
      </w:pPr>
      <w:r w:rsidRPr="00322CBD">
        <w:rPr>
          <w:rFonts w:ascii="Times New Roman" w:hAnsi="Times New Roman" w:cs="Times New Roman"/>
          <w:color w:val="auto"/>
          <w:sz w:val="28"/>
          <w:szCs w:val="28"/>
        </w:rPr>
        <w:t>8. Методика оценки эффективности Программы</w:t>
      </w:r>
    </w:p>
    <w:p w:rsidR="00322CBD" w:rsidRPr="00322CBD" w:rsidRDefault="00322CBD" w:rsidP="00322CBD">
      <w:pPr>
        <w:rPr>
          <w:sz w:val="28"/>
          <w:szCs w:val="28"/>
        </w:rPr>
      </w:pP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w:t>
      </w:r>
      <w:proofErr w:type="gramStart"/>
      <w:r w:rsidRPr="00322CBD">
        <w:rPr>
          <w:sz w:val="28"/>
          <w:szCs w:val="28"/>
        </w:rPr>
        <w:t xml:space="preserve">Методика оценки эффективности муниципальной целевой программы представляет собой алгоритм оценки фактической эффективности в процессе </w:t>
      </w:r>
      <w:r w:rsidRPr="00322CBD">
        <w:rPr>
          <w:sz w:val="28"/>
          <w:szCs w:val="28"/>
        </w:rPr>
        <w:lastRenderedPageBreak/>
        <w:t xml:space="preserve">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322CBD">
        <w:rPr>
          <w:sz w:val="28"/>
          <w:szCs w:val="28"/>
        </w:rPr>
        <w:t>Ковылкинского</w:t>
      </w:r>
      <w:proofErr w:type="spellEnd"/>
      <w:r w:rsidRPr="00322CBD">
        <w:rPr>
          <w:sz w:val="28"/>
          <w:szCs w:val="28"/>
        </w:rPr>
        <w:t xml:space="preserve"> муниципального района.</w:t>
      </w:r>
      <w:proofErr w:type="gramEnd"/>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В рамках методики оценки эффективности муниципальной целевой программы может предусматриваться алгоритм установления пороговых значений целевых показателей (индикаторов) муниципальной целевой программы. Превышение (не достижение) таких пороговых значений свидетельствует об эффективной (неэффективной) реализации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периода реализации муниципальной целевой программы не реже чем один раз в год.</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Методика оценки эффективности реализации муниципальной целевой программы учитывает необходимость проведения оценок:</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1)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322CBD" w:rsidRPr="00322CBD" w:rsidRDefault="00322CBD" w:rsidP="00322CBD">
      <w:pPr>
        <w:pStyle w:val="formattext"/>
        <w:jc w:val="center"/>
        <w:rPr>
          <w:sz w:val="28"/>
          <w:szCs w:val="28"/>
        </w:rPr>
      </w:pPr>
      <w:r w:rsidRPr="00322CBD">
        <w:rPr>
          <w:sz w:val="28"/>
          <w:szCs w:val="28"/>
        </w:rPr>
        <w:br/>
        <w:t>СРМ = МВ / М,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br/>
      </w:r>
      <w:r w:rsidRPr="00322CBD">
        <w:rPr>
          <w:sz w:val="28"/>
          <w:szCs w:val="28"/>
        </w:rPr>
        <w:br/>
        <w:t>СРМ - степень реализации основных мероприятий;</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М - общее количество мероприятий, запланированных к реализации в отчетном году;</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2) степени соответствия запланированному уровню затрат и оценки эффективности использования средств, направленных на реализацию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Оценка степени соответствия запланированному уровню затрат и эффективности использования средств, направленных на реализацию муниципальной целевой программы, определяется путем сопоставления плановых и фактических объемов финансирования муниципальной целевой программы по формуле:</w:t>
      </w:r>
    </w:p>
    <w:p w:rsidR="00322CBD" w:rsidRPr="00322CBD" w:rsidRDefault="00322CBD" w:rsidP="00322CBD">
      <w:pPr>
        <w:pStyle w:val="formattext"/>
        <w:jc w:val="center"/>
        <w:rPr>
          <w:sz w:val="28"/>
          <w:szCs w:val="28"/>
        </w:rPr>
      </w:pPr>
      <w:r w:rsidRPr="00322CBD">
        <w:rPr>
          <w:sz w:val="28"/>
          <w:szCs w:val="28"/>
        </w:rPr>
        <w:br/>
        <w:t>ССУЗ = ФФ / ФП,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lastRenderedPageBreak/>
        <w:br/>
      </w:r>
      <w:r w:rsidRPr="00322CBD">
        <w:rPr>
          <w:sz w:val="28"/>
          <w:szCs w:val="28"/>
        </w:rPr>
        <w:br/>
        <w:t>ССУЗ - уровень финансирования реализации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ФФ - фактический объем финансовых ресурсов, направленный на реализацию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ФП - плановый объем финансовых ресурсов на соответствующий отчетный период;</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Оценка эффективности использования средств, направленных на реализацию муниципальной целевой программы, определяется по формуле:</w:t>
      </w:r>
    </w:p>
    <w:p w:rsidR="00322CBD" w:rsidRPr="00322CBD" w:rsidRDefault="00322CBD" w:rsidP="00322CBD">
      <w:pPr>
        <w:pStyle w:val="formattext"/>
        <w:jc w:val="center"/>
        <w:rPr>
          <w:sz w:val="28"/>
          <w:szCs w:val="28"/>
        </w:rPr>
      </w:pPr>
      <w:r w:rsidRPr="00322CBD">
        <w:rPr>
          <w:sz w:val="28"/>
          <w:szCs w:val="28"/>
        </w:rPr>
        <w:t xml:space="preserve">ЭС = СРМ / ССУЗ </w:t>
      </w:r>
      <w:r w:rsidRPr="00322CBD">
        <w:rPr>
          <w:sz w:val="28"/>
          <w:szCs w:val="28"/>
        </w:rPr>
        <w:br/>
      </w:r>
      <w:r w:rsidRPr="00322CBD">
        <w:rPr>
          <w:sz w:val="28"/>
          <w:szCs w:val="28"/>
        </w:rPr>
        <w:br/>
        <w:t xml:space="preserve">3) степени достижения целей и решения задач муниципальной целевой программы </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Оценка степени достижения целей и решения задач муниципальной целевой программы может определяться путем сопоставления фактически достигнутых значений показателей (индикаторов) муниципальной целевой программы и их плановых значений по формуле:</w:t>
      </w:r>
    </w:p>
    <w:p w:rsidR="00322CBD" w:rsidRPr="00322CBD" w:rsidRDefault="00322CBD" w:rsidP="00322CBD">
      <w:pPr>
        <w:pStyle w:val="formattext"/>
        <w:jc w:val="center"/>
        <w:rPr>
          <w:sz w:val="28"/>
          <w:szCs w:val="28"/>
        </w:rPr>
      </w:pPr>
      <w:r w:rsidRPr="00322CBD">
        <w:rPr>
          <w:sz w:val="28"/>
          <w:szCs w:val="28"/>
        </w:rPr>
        <w:br/>
        <w:t>СДЦ = (СДП</w:t>
      </w:r>
      <w:proofErr w:type="gramStart"/>
      <w:r w:rsidRPr="00322CBD">
        <w:rPr>
          <w:sz w:val="28"/>
          <w:szCs w:val="28"/>
        </w:rPr>
        <w:t>1</w:t>
      </w:r>
      <w:proofErr w:type="gramEnd"/>
      <w:r w:rsidRPr="00322CBD">
        <w:rPr>
          <w:sz w:val="28"/>
          <w:szCs w:val="28"/>
        </w:rPr>
        <w:t xml:space="preserve"> + СДП2 + </w:t>
      </w:r>
      <w:proofErr w:type="spellStart"/>
      <w:r w:rsidRPr="00322CBD">
        <w:rPr>
          <w:sz w:val="28"/>
          <w:szCs w:val="28"/>
        </w:rPr>
        <w:t>СДПп</w:t>
      </w:r>
      <w:proofErr w:type="spellEnd"/>
      <w:r w:rsidRPr="00322CBD">
        <w:rPr>
          <w:sz w:val="28"/>
          <w:szCs w:val="28"/>
        </w:rPr>
        <w:t>) / n,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СДЦ - степень достижения целей (решения задач);</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СДП - степень достижения показателя (индикатора) муниципальной целевой программы </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n - количество показателей (индикаторов)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Степень достижения показателя (индикатора) муниципальной целевой программы (СДП) может рассчитываться по формуле:</w:t>
      </w:r>
    </w:p>
    <w:p w:rsidR="00322CBD" w:rsidRPr="00322CBD" w:rsidRDefault="00322CBD" w:rsidP="00322CBD">
      <w:pPr>
        <w:pStyle w:val="formattext"/>
        <w:jc w:val="center"/>
        <w:rPr>
          <w:sz w:val="28"/>
          <w:szCs w:val="28"/>
        </w:rPr>
      </w:pPr>
      <w:r w:rsidRPr="00322CBD">
        <w:rPr>
          <w:sz w:val="28"/>
          <w:szCs w:val="28"/>
        </w:rPr>
        <w:t>СДП = ЗФ / ЗП,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ЗФ - фактическое значение показателя (индикатора)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ЗП - плановое значение показателя (индикатора) муниципальной целевой программы (для показателей (индикаторов), желаемой тенденцией развития которых является рост значений)</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4) общей оценки эффективности реализации муниципальной целевой программы (ЭГП) рассчитываемой по следующей формуле:</w:t>
      </w:r>
    </w:p>
    <w:p w:rsidR="00322CBD" w:rsidRPr="00322CBD" w:rsidRDefault="00322CBD" w:rsidP="00322CBD">
      <w:pPr>
        <w:pStyle w:val="formattext"/>
        <w:jc w:val="center"/>
        <w:rPr>
          <w:sz w:val="28"/>
          <w:szCs w:val="28"/>
        </w:rPr>
      </w:pPr>
      <w:r w:rsidRPr="00322CBD">
        <w:rPr>
          <w:sz w:val="28"/>
          <w:szCs w:val="28"/>
        </w:rPr>
        <w:t xml:space="preserve">ЭГП = СДЦ x ЭС </w:t>
      </w:r>
    </w:p>
    <w:p w:rsidR="00322CBD" w:rsidRPr="00322CBD" w:rsidRDefault="00322CBD" w:rsidP="00322CBD">
      <w:pPr>
        <w:pStyle w:val="formattext"/>
        <w:rPr>
          <w:sz w:val="28"/>
          <w:szCs w:val="28"/>
        </w:rPr>
      </w:pPr>
      <w:r w:rsidRPr="00322CBD">
        <w:rPr>
          <w:sz w:val="28"/>
          <w:szCs w:val="28"/>
        </w:rPr>
        <w:lastRenderedPageBreak/>
        <w:t xml:space="preserve">    Вывод об эффективности (неэффективности) реализации муниципальной целевой программы может определяться на основании следующих критериев:</w:t>
      </w:r>
    </w:p>
    <w:p w:rsidR="00322CBD" w:rsidRPr="00322CBD" w:rsidRDefault="00322CBD" w:rsidP="00322CBD">
      <w:pPr>
        <w:pStyle w:val="formattext"/>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4"/>
        <w:gridCol w:w="3501"/>
      </w:tblGrid>
      <w:tr w:rsidR="00322CBD" w:rsidRPr="00322CBD" w:rsidTr="0072351F">
        <w:trPr>
          <w:trHeight w:val="15"/>
          <w:tblCellSpacing w:w="15" w:type="dxa"/>
        </w:trPr>
        <w:tc>
          <w:tcPr>
            <w:tcW w:w="6468" w:type="dxa"/>
            <w:vAlign w:val="center"/>
            <w:hideMark/>
          </w:tcPr>
          <w:p w:rsidR="00322CBD" w:rsidRPr="00322CBD" w:rsidRDefault="00322CBD" w:rsidP="0072351F">
            <w:pPr>
              <w:rPr>
                <w:sz w:val="28"/>
                <w:szCs w:val="28"/>
              </w:rPr>
            </w:pPr>
          </w:p>
        </w:tc>
        <w:tc>
          <w:tcPr>
            <w:tcW w:w="3696" w:type="dxa"/>
            <w:vAlign w:val="center"/>
            <w:hideMark/>
          </w:tcPr>
          <w:p w:rsidR="00322CBD" w:rsidRPr="00322CBD" w:rsidRDefault="00322CBD" w:rsidP="0072351F">
            <w:pPr>
              <w:rPr>
                <w:sz w:val="28"/>
                <w:szCs w:val="28"/>
              </w:rPr>
            </w:pPr>
          </w:p>
        </w:tc>
      </w:tr>
      <w:tr w:rsidR="00322CBD" w:rsidRPr="00322CBD" w:rsidTr="0072351F">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Вывод об эффективности реализации муниципальной целевой программы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Критерий оценки эффективности ЭГП </w:t>
            </w:r>
          </w:p>
        </w:tc>
      </w:tr>
      <w:tr w:rsidR="00322CBD" w:rsidRPr="00322CBD" w:rsidTr="0072351F">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rPr>
                <w:sz w:val="28"/>
                <w:szCs w:val="28"/>
              </w:rPr>
            </w:pPr>
            <w:r w:rsidRPr="00322CBD">
              <w:rPr>
                <w:sz w:val="28"/>
                <w:szCs w:val="28"/>
              </w:rPr>
              <w:t xml:space="preserve">Неэффективная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менее 0,5 </w:t>
            </w:r>
          </w:p>
        </w:tc>
      </w:tr>
      <w:tr w:rsidR="00322CBD" w:rsidRPr="00322CBD" w:rsidTr="0072351F">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rPr>
                <w:sz w:val="28"/>
                <w:szCs w:val="28"/>
              </w:rPr>
            </w:pPr>
            <w:r w:rsidRPr="00322CBD">
              <w:rPr>
                <w:sz w:val="28"/>
                <w:szCs w:val="28"/>
              </w:rPr>
              <w:t xml:space="preserve">Уровень эффективности удовлетворительный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0,5 - 0,79 </w:t>
            </w:r>
          </w:p>
        </w:tc>
      </w:tr>
      <w:tr w:rsidR="00322CBD" w:rsidRPr="00322CBD" w:rsidTr="0072351F">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rPr>
                <w:sz w:val="28"/>
                <w:szCs w:val="28"/>
              </w:rPr>
            </w:pPr>
            <w:r w:rsidRPr="00322CBD">
              <w:rPr>
                <w:sz w:val="28"/>
                <w:szCs w:val="28"/>
              </w:rPr>
              <w:t xml:space="preserve">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0,8 - 1 </w:t>
            </w:r>
          </w:p>
        </w:tc>
      </w:tr>
      <w:tr w:rsidR="00322CBD" w:rsidRPr="00322CBD" w:rsidTr="0072351F">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rPr>
                <w:sz w:val="28"/>
                <w:szCs w:val="28"/>
              </w:rPr>
            </w:pPr>
            <w:r w:rsidRPr="00322CBD">
              <w:rPr>
                <w:sz w:val="28"/>
                <w:szCs w:val="28"/>
              </w:rPr>
              <w:t xml:space="preserve">Высокоэффективная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72351F">
            <w:pPr>
              <w:pStyle w:val="formattext"/>
              <w:jc w:val="center"/>
              <w:rPr>
                <w:sz w:val="28"/>
                <w:szCs w:val="28"/>
              </w:rPr>
            </w:pPr>
            <w:r w:rsidRPr="00322CBD">
              <w:rPr>
                <w:sz w:val="28"/>
                <w:szCs w:val="28"/>
              </w:rPr>
              <w:t xml:space="preserve">более 1 </w:t>
            </w:r>
          </w:p>
        </w:tc>
      </w:tr>
    </w:tbl>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Default="00322CBD" w:rsidP="00322CBD">
      <w:pPr>
        <w:jc w:val="both"/>
        <w:rPr>
          <w:sz w:val="28"/>
          <w:szCs w:val="28"/>
        </w:rPr>
      </w:pPr>
    </w:p>
    <w:p w:rsidR="00322CBD" w:rsidRPr="00322CBD" w:rsidRDefault="00322CBD" w:rsidP="007F7EED">
      <w:pPr>
        <w:widowControl w:val="0"/>
        <w:autoSpaceDE w:val="0"/>
        <w:autoSpaceDN w:val="0"/>
        <w:adjustRightInd w:val="0"/>
        <w:ind w:firstLine="698"/>
        <w:jc w:val="center"/>
        <w:rPr>
          <w:sz w:val="28"/>
          <w:szCs w:val="28"/>
        </w:rPr>
      </w:pPr>
      <w:r>
        <w:rPr>
          <w:bCs/>
          <w:color w:val="26282F"/>
          <w:sz w:val="28"/>
          <w:szCs w:val="28"/>
        </w:rPr>
        <w:lastRenderedPageBreak/>
        <w:t xml:space="preserve">                                               </w:t>
      </w:r>
      <w:r w:rsidRPr="00322CBD">
        <w:rPr>
          <w:bCs/>
          <w:color w:val="26282F"/>
          <w:sz w:val="28"/>
          <w:szCs w:val="28"/>
        </w:rPr>
        <w:t>Приложение № 1</w:t>
      </w:r>
      <w:r w:rsidRPr="00322CBD">
        <w:rPr>
          <w:bCs/>
          <w:color w:val="26282F"/>
          <w:sz w:val="28"/>
          <w:szCs w:val="28"/>
        </w:rPr>
        <w:br/>
      </w:r>
      <w:r>
        <w:rPr>
          <w:bCs/>
          <w:color w:val="26282F"/>
          <w:sz w:val="28"/>
          <w:szCs w:val="28"/>
        </w:rPr>
        <w:t xml:space="preserve">                                     </w:t>
      </w:r>
      <w:r w:rsidR="00792D60">
        <w:rPr>
          <w:bCs/>
          <w:color w:val="26282F"/>
          <w:sz w:val="28"/>
          <w:szCs w:val="28"/>
        </w:rPr>
        <w:t xml:space="preserve">        </w:t>
      </w:r>
      <w:r w:rsidRPr="00322CBD">
        <w:rPr>
          <w:bCs/>
          <w:color w:val="26282F"/>
          <w:sz w:val="28"/>
          <w:szCs w:val="28"/>
        </w:rPr>
        <w:t>к муниципальной программе развития и поддержки</w:t>
      </w:r>
      <w:r w:rsidRPr="00322CBD">
        <w:rPr>
          <w:bCs/>
          <w:color w:val="26282F"/>
          <w:sz w:val="28"/>
          <w:szCs w:val="28"/>
        </w:rPr>
        <w:br/>
      </w:r>
      <w:r w:rsidR="00792D60">
        <w:rPr>
          <w:bCs/>
          <w:color w:val="26282F"/>
          <w:sz w:val="28"/>
          <w:szCs w:val="28"/>
        </w:rPr>
        <w:t xml:space="preserve">                                                          </w:t>
      </w:r>
      <w:r w:rsidRPr="00322CBD">
        <w:rPr>
          <w:bCs/>
          <w:color w:val="26282F"/>
          <w:sz w:val="28"/>
          <w:szCs w:val="28"/>
        </w:rPr>
        <w:t>малого и среднего предпринимательства</w:t>
      </w:r>
      <w:r w:rsidRPr="00322CBD">
        <w:rPr>
          <w:bCs/>
          <w:color w:val="26282F"/>
          <w:sz w:val="28"/>
          <w:szCs w:val="28"/>
        </w:rPr>
        <w:br/>
      </w:r>
      <w:r w:rsidR="00792D60">
        <w:rPr>
          <w:bCs/>
          <w:color w:val="26282F"/>
          <w:sz w:val="28"/>
          <w:szCs w:val="28"/>
        </w:rPr>
        <w:t xml:space="preserve">                                                         </w:t>
      </w:r>
      <w:r w:rsidRPr="00322CBD">
        <w:rPr>
          <w:bCs/>
          <w:color w:val="26282F"/>
          <w:sz w:val="28"/>
          <w:szCs w:val="28"/>
        </w:rPr>
        <w:t xml:space="preserve">в </w:t>
      </w:r>
      <w:proofErr w:type="spellStart"/>
      <w:r w:rsidRPr="00322CBD">
        <w:rPr>
          <w:bCs/>
          <w:color w:val="26282F"/>
          <w:sz w:val="28"/>
          <w:szCs w:val="28"/>
        </w:rPr>
        <w:t>Ковылкинском</w:t>
      </w:r>
      <w:proofErr w:type="spellEnd"/>
      <w:r w:rsidRPr="00322CBD">
        <w:rPr>
          <w:bCs/>
          <w:color w:val="26282F"/>
          <w:sz w:val="28"/>
          <w:szCs w:val="28"/>
        </w:rPr>
        <w:t xml:space="preserve"> муниципальном районе</w:t>
      </w:r>
      <w:r w:rsidRPr="00322CBD">
        <w:rPr>
          <w:bCs/>
          <w:color w:val="26282F"/>
          <w:sz w:val="28"/>
          <w:szCs w:val="28"/>
        </w:rPr>
        <w:br/>
      </w:r>
      <w:r w:rsidR="00792D60">
        <w:rPr>
          <w:bCs/>
          <w:color w:val="26282F"/>
          <w:sz w:val="28"/>
          <w:szCs w:val="28"/>
        </w:rPr>
        <w:t xml:space="preserve">                                                        </w:t>
      </w:r>
      <w:r w:rsidRPr="00322CBD">
        <w:rPr>
          <w:bCs/>
          <w:color w:val="26282F"/>
          <w:sz w:val="28"/>
          <w:szCs w:val="28"/>
        </w:rPr>
        <w:t>на 2017 - 2021 годы</w:t>
      </w:r>
    </w:p>
    <w:p w:rsidR="00322CBD" w:rsidRPr="00322CBD" w:rsidRDefault="007F7EED" w:rsidP="00322CBD">
      <w:pPr>
        <w:jc w:val="both"/>
        <w:rPr>
          <w:sz w:val="28"/>
          <w:szCs w:val="28"/>
        </w:rPr>
      </w:pPr>
      <w:r>
        <w:rPr>
          <w:sz w:val="28"/>
          <w:szCs w:val="28"/>
        </w:rPr>
        <w:t xml:space="preserve">   </w:t>
      </w:r>
    </w:p>
    <w:p w:rsidR="00322CBD" w:rsidRPr="00322CBD" w:rsidRDefault="00322CBD" w:rsidP="00322CBD">
      <w:pPr>
        <w:jc w:val="both"/>
        <w:rPr>
          <w:sz w:val="28"/>
          <w:szCs w:val="28"/>
        </w:rPr>
      </w:pPr>
    </w:p>
    <w:p w:rsidR="00322CBD" w:rsidRPr="00322CBD" w:rsidRDefault="00322CBD" w:rsidP="00322CBD">
      <w:pPr>
        <w:jc w:val="both"/>
        <w:rPr>
          <w:sz w:val="28"/>
          <w:szCs w:val="28"/>
        </w:rPr>
      </w:pPr>
    </w:p>
    <w:p w:rsidR="00322CBD" w:rsidRPr="00322CBD" w:rsidRDefault="00322CBD" w:rsidP="00322CBD">
      <w:pPr>
        <w:widowControl w:val="0"/>
        <w:autoSpaceDE w:val="0"/>
        <w:autoSpaceDN w:val="0"/>
        <w:adjustRightInd w:val="0"/>
        <w:spacing w:before="108" w:after="108"/>
        <w:jc w:val="center"/>
        <w:outlineLvl w:val="0"/>
        <w:rPr>
          <w:b/>
          <w:bCs/>
          <w:color w:val="26282F"/>
          <w:sz w:val="28"/>
          <w:szCs w:val="28"/>
        </w:rPr>
      </w:pPr>
      <w:r w:rsidRPr="00322CBD">
        <w:rPr>
          <w:b/>
          <w:bCs/>
          <w:color w:val="26282F"/>
          <w:sz w:val="28"/>
          <w:szCs w:val="28"/>
        </w:rPr>
        <w:t>Перечень</w:t>
      </w:r>
      <w:r w:rsidRPr="00322CBD">
        <w:rPr>
          <w:b/>
          <w:bCs/>
          <w:color w:val="26282F"/>
          <w:sz w:val="28"/>
          <w:szCs w:val="28"/>
        </w:rPr>
        <w:br/>
        <w:t xml:space="preserve">целевых индикаторов реализации муниципальной программы развития и поддержки малого и среднего предпринимательства в </w:t>
      </w:r>
      <w:proofErr w:type="spellStart"/>
      <w:r w:rsidRPr="00322CBD">
        <w:rPr>
          <w:b/>
          <w:bCs/>
          <w:color w:val="26282F"/>
          <w:sz w:val="28"/>
          <w:szCs w:val="28"/>
        </w:rPr>
        <w:t>Ковылкинском</w:t>
      </w:r>
      <w:proofErr w:type="spellEnd"/>
      <w:r w:rsidRPr="00322CBD">
        <w:rPr>
          <w:b/>
          <w:bCs/>
          <w:color w:val="26282F"/>
          <w:sz w:val="28"/>
          <w:szCs w:val="28"/>
        </w:rPr>
        <w:t xml:space="preserve"> муниципальном районе на 2017 - 2021 годы</w:t>
      </w:r>
    </w:p>
    <w:p w:rsidR="00322CBD" w:rsidRPr="00322CBD" w:rsidRDefault="00322CBD" w:rsidP="00322CBD">
      <w:pPr>
        <w:widowControl w:val="0"/>
        <w:autoSpaceDE w:val="0"/>
        <w:autoSpaceDN w:val="0"/>
        <w:adjustRightInd w:val="0"/>
        <w:spacing w:before="108" w:after="108"/>
        <w:jc w:val="center"/>
        <w:outlineLvl w:val="0"/>
        <w:rPr>
          <w:b/>
          <w:bCs/>
          <w:color w:val="26282F"/>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934"/>
        <w:gridCol w:w="1035"/>
        <w:gridCol w:w="1134"/>
        <w:gridCol w:w="992"/>
        <w:gridCol w:w="992"/>
        <w:gridCol w:w="992"/>
        <w:gridCol w:w="993"/>
      </w:tblGrid>
      <w:tr w:rsidR="00322CBD" w:rsidRPr="00322CBD" w:rsidTr="00322CBD">
        <w:tc>
          <w:tcPr>
            <w:tcW w:w="3360" w:type="dxa"/>
            <w:gridSpan w:val="2"/>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Индикаторы</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2017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2018</w:t>
            </w:r>
            <w:r>
              <w:rPr>
                <w:sz w:val="28"/>
                <w:szCs w:val="28"/>
              </w:rPr>
              <w:t>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2019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2020</w:t>
            </w:r>
            <w:r>
              <w:rPr>
                <w:sz w:val="28"/>
                <w:szCs w:val="28"/>
              </w:rPr>
              <w:t> г</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2021 г</w:t>
            </w: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Количество субъектов малого и среднего предпринимательства, в том числе:</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933</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942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950</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958</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962</w:t>
            </w: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Малые предприятия</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29</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29</w:t>
            </w: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roofErr w:type="spellStart"/>
            <w:r w:rsidRPr="00322CBD">
              <w:rPr>
                <w:sz w:val="28"/>
                <w:szCs w:val="28"/>
              </w:rPr>
              <w:t>Микропредприятия</w:t>
            </w:r>
            <w:proofErr w:type="spellEnd"/>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138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140</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142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144</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144</w:t>
            </w: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Средние предприятия</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Индивидуальные предприниматели и крестьянские (фермерские) хозяйства</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767</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773</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779</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783</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790</w:t>
            </w:r>
          </w:p>
          <w:p w:rsidR="00322CBD" w:rsidRPr="00322CBD" w:rsidRDefault="00322CBD" w:rsidP="00322CBD">
            <w:pPr>
              <w:widowControl w:val="0"/>
              <w:autoSpaceDE w:val="0"/>
              <w:autoSpaceDN w:val="0"/>
              <w:adjustRightInd w:val="0"/>
              <w:jc w:val="center"/>
              <w:rPr>
                <w:sz w:val="28"/>
                <w:szCs w:val="28"/>
              </w:rPr>
            </w:pPr>
          </w:p>
        </w:tc>
      </w:tr>
      <w:tr w:rsidR="00322CBD" w:rsidRPr="00322CBD" w:rsidTr="00322CBD">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w:t>
            </w: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Число субъектов малого и среднего предпринимательства</w:t>
            </w:r>
          </w:p>
        </w:tc>
        <w:tc>
          <w:tcPr>
            <w:tcW w:w="1035"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 на 10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239</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246</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253</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255</w:t>
            </w:r>
          </w:p>
        </w:tc>
        <w:tc>
          <w:tcPr>
            <w:tcW w:w="993" w:type="dxa"/>
            <w:tcBorders>
              <w:top w:val="single" w:sz="4" w:space="0" w:color="auto"/>
              <w:left w:val="single" w:sz="4" w:space="0" w:color="auto"/>
              <w:bottom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261</w:t>
            </w:r>
          </w:p>
        </w:tc>
      </w:tr>
    </w:tbl>
    <w:p w:rsidR="00322CBD" w:rsidRDefault="00322CBD" w:rsidP="00322CBD">
      <w:pPr>
        <w:jc w:val="both"/>
        <w:rPr>
          <w:sz w:val="28"/>
          <w:szCs w:val="28"/>
        </w:rPr>
      </w:pPr>
    </w:p>
    <w:p w:rsidR="00BF63C3" w:rsidRDefault="00BF63C3"/>
    <w:p w:rsidR="00322CBD" w:rsidRDefault="00322CBD"/>
    <w:p w:rsidR="00322CBD" w:rsidRDefault="00322CBD">
      <w:pPr>
        <w:sectPr w:rsidR="00322CBD">
          <w:pgSz w:w="11906" w:h="16838"/>
          <w:pgMar w:top="1134" w:right="850" w:bottom="1134" w:left="1701" w:header="708" w:footer="708" w:gutter="0"/>
          <w:cols w:space="708"/>
          <w:docGrid w:linePitch="360"/>
        </w:sectPr>
      </w:pPr>
    </w:p>
    <w:p w:rsidR="00322CBD" w:rsidRPr="00322CBD" w:rsidRDefault="00322CBD" w:rsidP="00322CBD">
      <w:pPr>
        <w:widowControl w:val="0"/>
        <w:autoSpaceDE w:val="0"/>
        <w:autoSpaceDN w:val="0"/>
        <w:adjustRightInd w:val="0"/>
        <w:ind w:firstLine="698"/>
        <w:jc w:val="right"/>
        <w:rPr>
          <w:b/>
          <w:bCs/>
          <w:color w:val="26282F"/>
        </w:rPr>
      </w:pPr>
    </w:p>
    <w:p w:rsidR="008F6B00" w:rsidRDefault="00AC13E5" w:rsidP="00AC13E5">
      <w:pPr>
        <w:widowControl w:val="0"/>
        <w:autoSpaceDE w:val="0"/>
        <w:autoSpaceDN w:val="0"/>
        <w:adjustRightInd w:val="0"/>
        <w:ind w:firstLine="698"/>
        <w:jc w:val="center"/>
        <w:rPr>
          <w:bCs/>
          <w:color w:val="26282F"/>
          <w:sz w:val="28"/>
          <w:szCs w:val="28"/>
        </w:rPr>
      </w:pPr>
      <w:r>
        <w:rPr>
          <w:bCs/>
          <w:color w:val="26282F"/>
          <w:sz w:val="28"/>
          <w:szCs w:val="28"/>
        </w:rPr>
        <w:t xml:space="preserve">                                                                                                                       </w:t>
      </w:r>
      <w:r w:rsidR="00A7389B">
        <w:rPr>
          <w:bCs/>
          <w:color w:val="26282F"/>
          <w:sz w:val="28"/>
          <w:szCs w:val="28"/>
        </w:rPr>
        <w:t xml:space="preserve"> </w:t>
      </w:r>
      <w:r w:rsidR="00322CBD" w:rsidRPr="00322CBD">
        <w:rPr>
          <w:bCs/>
          <w:color w:val="26282F"/>
          <w:sz w:val="28"/>
          <w:szCs w:val="28"/>
        </w:rPr>
        <w:t>Приложение № 2</w:t>
      </w:r>
      <w:r w:rsidR="00322CBD" w:rsidRPr="00322CBD">
        <w:rPr>
          <w:bCs/>
          <w:color w:val="26282F"/>
          <w:sz w:val="28"/>
          <w:szCs w:val="28"/>
        </w:rPr>
        <w:br/>
      </w:r>
      <w:r>
        <w:rPr>
          <w:bCs/>
          <w:color w:val="26282F"/>
          <w:sz w:val="28"/>
          <w:szCs w:val="28"/>
        </w:rPr>
        <w:t xml:space="preserve">                                                                                                                    </w:t>
      </w:r>
      <w:r w:rsidR="00F63344">
        <w:rPr>
          <w:bCs/>
          <w:color w:val="26282F"/>
          <w:sz w:val="28"/>
          <w:szCs w:val="28"/>
        </w:rPr>
        <w:t xml:space="preserve">   </w:t>
      </w:r>
      <w:r w:rsidR="00322CBD" w:rsidRPr="00322CBD">
        <w:rPr>
          <w:bCs/>
          <w:color w:val="26282F"/>
          <w:sz w:val="28"/>
          <w:szCs w:val="28"/>
        </w:rPr>
        <w:t>к муниципальной программе развития и поддержки</w:t>
      </w:r>
      <w:r w:rsidR="00322CBD" w:rsidRPr="00322CBD">
        <w:rPr>
          <w:bCs/>
          <w:color w:val="26282F"/>
          <w:sz w:val="28"/>
          <w:szCs w:val="28"/>
        </w:rPr>
        <w:br/>
      </w:r>
      <w:r w:rsidR="008F6B00">
        <w:rPr>
          <w:bCs/>
          <w:color w:val="26282F"/>
          <w:sz w:val="28"/>
          <w:szCs w:val="28"/>
        </w:rPr>
        <w:t xml:space="preserve">                                                                                                                               </w:t>
      </w:r>
      <w:r w:rsidR="00322CBD" w:rsidRPr="00322CBD">
        <w:rPr>
          <w:bCs/>
          <w:color w:val="26282F"/>
          <w:sz w:val="28"/>
          <w:szCs w:val="28"/>
        </w:rPr>
        <w:t>малого и среднего предпринимательства</w:t>
      </w:r>
      <w:r w:rsidR="00322CBD" w:rsidRPr="00322CBD">
        <w:rPr>
          <w:bCs/>
          <w:color w:val="26282F"/>
          <w:sz w:val="28"/>
          <w:szCs w:val="28"/>
        </w:rPr>
        <w:br/>
      </w:r>
      <w:r w:rsidR="008F6B00">
        <w:rPr>
          <w:bCs/>
          <w:color w:val="26282F"/>
          <w:sz w:val="28"/>
          <w:szCs w:val="28"/>
        </w:rPr>
        <w:t xml:space="preserve">                                                                                                                              </w:t>
      </w:r>
      <w:r w:rsidR="00322CBD" w:rsidRPr="00322CBD">
        <w:rPr>
          <w:bCs/>
          <w:color w:val="26282F"/>
          <w:sz w:val="28"/>
          <w:szCs w:val="28"/>
        </w:rPr>
        <w:t xml:space="preserve">в </w:t>
      </w:r>
      <w:proofErr w:type="spellStart"/>
      <w:r w:rsidR="00322CBD" w:rsidRPr="00322CBD">
        <w:rPr>
          <w:bCs/>
          <w:color w:val="26282F"/>
          <w:sz w:val="28"/>
          <w:szCs w:val="28"/>
        </w:rPr>
        <w:t>Ковылкинском</w:t>
      </w:r>
      <w:proofErr w:type="spellEnd"/>
      <w:r w:rsidR="00322CBD" w:rsidRPr="00322CBD">
        <w:rPr>
          <w:bCs/>
          <w:color w:val="26282F"/>
          <w:sz w:val="28"/>
          <w:szCs w:val="28"/>
        </w:rPr>
        <w:t xml:space="preserve"> муниципальном районе</w:t>
      </w:r>
      <w:r w:rsidR="008F6B00">
        <w:rPr>
          <w:bCs/>
          <w:color w:val="26282F"/>
          <w:sz w:val="28"/>
          <w:szCs w:val="28"/>
        </w:rPr>
        <w:t xml:space="preserve">                                                                                                      </w:t>
      </w:r>
    </w:p>
    <w:p w:rsidR="00322CBD" w:rsidRPr="00322CBD" w:rsidRDefault="008F6B00" w:rsidP="00AC13E5">
      <w:pPr>
        <w:widowControl w:val="0"/>
        <w:autoSpaceDE w:val="0"/>
        <w:autoSpaceDN w:val="0"/>
        <w:adjustRightInd w:val="0"/>
        <w:ind w:firstLine="698"/>
        <w:jc w:val="center"/>
        <w:rPr>
          <w:sz w:val="28"/>
          <w:szCs w:val="28"/>
        </w:rPr>
      </w:pPr>
      <w:r>
        <w:rPr>
          <w:bCs/>
          <w:color w:val="26282F"/>
          <w:sz w:val="28"/>
          <w:szCs w:val="28"/>
        </w:rPr>
        <w:t xml:space="preserve">                         </w:t>
      </w:r>
      <w:r w:rsidR="00A7389B">
        <w:rPr>
          <w:bCs/>
          <w:color w:val="26282F"/>
          <w:sz w:val="28"/>
          <w:szCs w:val="28"/>
        </w:rPr>
        <w:t xml:space="preserve">                                                                                               </w:t>
      </w:r>
      <w:r w:rsidR="00322CBD" w:rsidRPr="00322CBD">
        <w:rPr>
          <w:bCs/>
          <w:color w:val="26282F"/>
          <w:sz w:val="28"/>
          <w:szCs w:val="28"/>
        </w:rPr>
        <w:t>на 2017 - 2021 годы</w:t>
      </w:r>
    </w:p>
    <w:p w:rsidR="00322CBD" w:rsidRDefault="00322CBD" w:rsidP="00322CBD">
      <w:pPr>
        <w:widowControl w:val="0"/>
        <w:autoSpaceDE w:val="0"/>
        <w:autoSpaceDN w:val="0"/>
        <w:adjustRightInd w:val="0"/>
        <w:spacing w:before="108" w:after="108"/>
        <w:jc w:val="center"/>
        <w:outlineLvl w:val="0"/>
        <w:rPr>
          <w:rFonts w:ascii="Arial" w:hAnsi="Arial" w:cs="Arial"/>
          <w:b/>
          <w:bCs/>
          <w:color w:val="26282F"/>
          <w:sz w:val="28"/>
          <w:szCs w:val="28"/>
        </w:rPr>
      </w:pPr>
    </w:p>
    <w:p w:rsidR="00131F92" w:rsidRPr="00322CBD" w:rsidRDefault="00131F92" w:rsidP="00322CBD">
      <w:pPr>
        <w:widowControl w:val="0"/>
        <w:autoSpaceDE w:val="0"/>
        <w:autoSpaceDN w:val="0"/>
        <w:adjustRightInd w:val="0"/>
        <w:spacing w:before="108" w:after="108"/>
        <w:jc w:val="center"/>
        <w:outlineLvl w:val="0"/>
        <w:rPr>
          <w:rFonts w:ascii="Arial" w:hAnsi="Arial" w:cs="Arial"/>
          <w:b/>
          <w:bCs/>
          <w:color w:val="26282F"/>
          <w:sz w:val="28"/>
          <w:szCs w:val="28"/>
        </w:rPr>
      </w:pPr>
    </w:p>
    <w:p w:rsidR="00322CBD" w:rsidRPr="00322CBD" w:rsidRDefault="00322CBD" w:rsidP="00322CBD">
      <w:pPr>
        <w:widowControl w:val="0"/>
        <w:autoSpaceDE w:val="0"/>
        <w:autoSpaceDN w:val="0"/>
        <w:adjustRightInd w:val="0"/>
        <w:spacing w:before="108" w:after="108"/>
        <w:jc w:val="center"/>
        <w:outlineLvl w:val="0"/>
        <w:rPr>
          <w:b/>
          <w:bCs/>
          <w:sz w:val="28"/>
          <w:szCs w:val="28"/>
        </w:rPr>
      </w:pPr>
      <w:r w:rsidRPr="00322CBD">
        <w:rPr>
          <w:b/>
          <w:bCs/>
          <w:sz w:val="28"/>
          <w:szCs w:val="28"/>
        </w:rPr>
        <w:t>Мероприятия</w:t>
      </w:r>
      <w:r w:rsidRPr="00322CBD">
        <w:rPr>
          <w:b/>
          <w:bCs/>
          <w:sz w:val="28"/>
          <w:szCs w:val="28"/>
        </w:rPr>
        <w:br/>
        <w:t xml:space="preserve">по реализации муниципальной программы развития и поддержки малого и среднего предпринимательства в </w:t>
      </w:r>
      <w:proofErr w:type="spellStart"/>
      <w:r w:rsidRPr="00322CBD">
        <w:rPr>
          <w:b/>
          <w:bCs/>
          <w:sz w:val="28"/>
          <w:szCs w:val="28"/>
        </w:rPr>
        <w:t>Ковылкинском</w:t>
      </w:r>
      <w:proofErr w:type="spellEnd"/>
      <w:r w:rsidRPr="00322CBD">
        <w:rPr>
          <w:b/>
          <w:bCs/>
          <w:sz w:val="28"/>
          <w:szCs w:val="28"/>
        </w:rPr>
        <w:t xml:space="preserve"> муниципальном районе на 2017 - 2021 годы</w:t>
      </w:r>
    </w:p>
    <w:p w:rsidR="00322CBD" w:rsidRPr="00322CBD" w:rsidRDefault="00322CBD" w:rsidP="00322CBD">
      <w:pPr>
        <w:widowControl w:val="0"/>
        <w:autoSpaceDE w:val="0"/>
        <w:autoSpaceDN w:val="0"/>
        <w:adjustRightInd w:val="0"/>
        <w:ind w:firstLine="720"/>
        <w:jc w:val="both"/>
        <w:rPr>
          <w:sz w:val="28"/>
          <w:szCs w:val="28"/>
        </w:rPr>
      </w:pPr>
    </w:p>
    <w:p w:rsidR="00322CBD" w:rsidRPr="00322CBD" w:rsidRDefault="00322CBD" w:rsidP="00322CBD">
      <w:pPr>
        <w:widowControl w:val="0"/>
        <w:autoSpaceDE w:val="0"/>
        <w:autoSpaceDN w:val="0"/>
        <w:adjustRightInd w:val="0"/>
        <w:ind w:firstLine="720"/>
        <w:jc w:val="both"/>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85"/>
        <w:gridCol w:w="2194"/>
        <w:gridCol w:w="1559"/>
        <w:gridCol w:w="1843"/>
        <w:gridCol w:w="850"/>
        <w:gridCol w:w="851"/>
        <w:gridCol w:w="850"/>
        <w:gridCol w:w="851"/>
        <w:gridCol w:w="992"/>
      </w:tblGrid>
      <w:tr w:rsidR="00131F92" w:rsidRPr="00322CBD" w:rsidTr="00131F92">
        <w:tc>
          <w:tcPr>
            <w:tcW w:w="709" w:type="dxa"/>
            <w:vMerge w:val="restart"/>
          </w:tcPr>
          <w:p w:rsidR="00322CBD" w:rsidRPr="00322CBD" w:rsidRDefault="00322CBD" w:rsidP="00322CBD">
            <w:pPr>
              <w:widowControl w:val="0"/>
              <w:autoSpaceDE w:val="0"/>
              <w:autoSpaceDN w:val="0"/>
              <w:adjustRightInd w:val="0"/>
              <w:jc w:val="both"/>
              <w:rPr>
                <w:sz w:val="28"/>
                <w:szCs w:val="28"/>
              </w:rPr>
            </w:pPr>
            <w:r w:rsidRPr="00322CBD">
              <w:rPr>
                <w:sz w:val="28"/>
                <w:szCs w:val="28"/>
              </w:rPr>
              <w:t>N</w:t>
            </w:r>
            <w:r w:rsidRPr="00322CBD">
              <w:rPr>
                <w:sz w:val="28"/>
                <w:szCs w:val="28"/>
              </w:rPr>
              <w:br/>
            </w:r>
            <w:proofErr w:type="gramStart"/>
            <w:r w:rsidRPr="00322CBD">
              <w:rPr>
                <w:sz w:val="28"/>
                <w:szCs w:val="28"/>
              </w:rPr>
              <w:t>п</w:t>
            </w:r>
            <w:proofErr w:type="gramEnd"/>
            <w:r w:rsidRPr="00322CBD">
              <w:rPr>
                <w:sz w:val="28"/>
                <w:szCs w:val="28"/>
              </w:rPr>
              <w:t>/п</w:t>
            </w:r>
          </w:p>
        </w:tc>
        <w:tc>
          <w:tcPr>
            <w:tcW w:w="4185" w:type="dxa"/>
            <w:vMerge w:val="restart"/>
          </w:tcPr>
          <w:p w:rsidR="00322CBD" w:rsidRPr="00322CBD" w:rsidRDefault="00322CBD" w:rsidP="00322CBD">
            <w:pPr>
              <w:widowControl w:val="0"/>
              <w:autoSpaceDE w:val="0"/>
              <w:autoSpaceDN w:val="0"/>
              <w:adjustRightInd w:val="0"/>
              <w:jc w:val="both"/>
              <w:rPr>
                <w:sz w:val="28"/>
                <w:szCs w:val="28"/>
              </w:rPr>
            </w:pPr>
            <w:r w:rsidRPr="00322CBD">
              <w:rPr>
                <w:sz w:val="28"/>
                <w:szCs w:val="28"/>
              </w:rPr>
              <w:t>Наименование мероприятия</w:t>
            </w:r>
          </w:p>
        </w:tc>
        <w:tc>
          <w:tcPr>
            <w:tcW w:w="2194" w:type="dxa"/>
            <w:vMerge w:val="restart"/>
          </w:tcPr>
          <w:p w:rsidR="00322CBD" w:rsidRPr="00322CBD" w:rsidRDefault="00322CBD" w:rsidP="00322CBD">
            <w:pPr>
              <w:widowControl w:val="0"/>
              <w:autoSpaceDE w:val="0"/>
              <w:autoSpaceDN w:val="0"/>
              <w:adjustRightInd w:val="0"/>
              <w:jc w:val="both"/>
              <w:rPr>
                <w:sz w:val="28"/>
                <w:szCs w:val="28"/>
              </w:rPr>
            </w:pPr>
            <w:r w:rsidRPr="00322CBD">
              <w:rPr>
                <w:sz w:val="28"/>
                <w:szCs w:val="28"/>
              </w:rPr>
              <w:t>Ответственный исполнитель</w:t>
            </w:r>
          </w:p>
        </w:tc>
        <w:tc>
          <w:tcPr>
            <w:tcW w:w="1559" w:type="dxa"/>
            <w:vMerge w:val="restart"/>
          </w:tcPr>
          <w:p w:rsidR="00322CBD" w:rsidRPr="00322CBD" w:rsidRDefault="00322CBD" w:rsidP="00322CBD">
            <w:pPr>
              <w:widowControl w:val="0"/>
              <w:autoSpaceDE w:val="0"/>
              <w:autoSpaceDN w:val="0"/>
              <w:adjustRightInd w:val="0"/>
              <w:jc w:val="both"/>
              <w:rPr>
                <w:sz w:val="28"/>
                <w:szCs w:val="28"/>
              </w:rPr>
            </w:pPr>
            <w:r w:rsidRPr="00322CBD">
              <w:rPr>
                <w:sz w:val="28"/>
                <w:szCs w:val="28"/>
              </w:rPr>
              <w:t>Срок исполнения мероприятия</w:t>
            </w:r>
          </w:p>
        </w:tc>
        <w:tc>
          <w:tcPr>
            <w:tcW w:w="1843" w:type="dxa"/>
            <w:vMerge w:val="restart"/>
          </w:tcPr>
          <w:p w:rsidR="00322CBD" w:rsidRPr="00322CBD" w:rsidRDefault="00322CBD" w:rsidP="00322CBD">
            <w:pPr>
              <w:widowControl w:val="0"/>
              <w:autoSpaceDE w:val="0"/>
              <w:autoSpaceDN w:val="0"/>
              <w:adjustRightInd w:val="0"/>
              <w:jc w:val="both"/>
              <w:rPr>
                <w:sz w:val="28"/>
                <w:szCs w:val="28"/>
              </w:rPr>
            </w:pPr>
            <w:r w:rsidRPr="00322CBD">
              <w:rPr>
                <w:sz w:val="28"/>
                <w:szCs w:val="28"/>
              </w:rPr>
              <w:t>Источники финансирования</w:t>
            </w:r>
          </w:p>
        </w:tc>
        <w:tc>
          <w:tcPr>
            <w:tcW w:w="4394" w:type="dxa"/>
            <w:gridSpan w:val="5"/>
          </w:tcPr>
          <w:p w:rsidR="00322CBD" w:rsidRPr="00322CBD" w:rsidRDefault="00322CBD" w:rsidP="00322CBD">
            <w:pPr>
              <w:widowControl w:val="0"/>
              <w:autoSpaceDE w:val="0"/>
              <w:autoSpaceDN w:val="0"/>
              <w:adjustRightInd w:val="0"/>
              <w:jc w:val="both"/>
              <w:rPr>
                <w:sz w:val="28"/>
                <w:szCs w:val="28"/>
              </w:rPr>
            </w:pPr>
            <w:r w:rsidRPr="00322CBD">
              <w:rPr>
                <w:sz w:val="28"/>
                <w:szCs w:val="28"/>
              </w:rPr>
              <w:t>Объем финансирования, тыс. рублей в ценах 2017 года</w:t>
            </w:r>
          </w:p>
        </w:tc>
      </w:tr>
      <w:tr w:rsidR="00131F92" w:rsidRPr="00322CBD" w:rsidTr="00131F92">
        <w:tc>
          <w:tcPr>
            <w:tcW w:w="709" w:type="dxa"/>
            <w:vMerge/>
          </w:tcPr>
          <w:p w:rsidR="00322CBD" w:rsidRPr="00322CBD" w:rsidRDefault="00322CBD" w:rsidP="00322CBD">
            <w:pPr>
              <w:widowControl w:val="0"/>
              <w:autoSpaceDE w:val="0"/>
              <w:autoSpaceDN w:val="0"/>
              <w:adjustRightInd w:val="0"/>
              <w:jc w:val="both"/>
              <w:rPr>
                <w:sz w:val="28"/>
                <w:szCs w:val="28"/>
              </w:rPr>
            </w:pPr>
          </w:p>
        </w:tc>
        <w:tc>
          <w:tcPr>
            <w:tcW w:w="4185" w:type="dxa"/>
            <w:vMerge/>
          </w:tcPr>
          <w:p w:rsidR="00322CBD" w:rsidRPr="00322CBD" w:rsidRDefault="00322CBD" w:rsidP="00322CBD">
            <w:pPr>
              <w:widowControl w:val="0"/>
              <w:autoSpaceDE w:val="0"/>
              <w:autoSpaceDN w:val="0"/>
              <w:adjustRightInd w:val="0"/>
              <w:jc w:val="both"/>
              <w:rPr>
                <w:sz w:val="28"/>
                <w:szCs w:val="28"/>
              </w:rPr>
            </w:pPr>
          </w:p>
        </w:tc>
        <w:tc>
          <w:tcPr>
            <w:tcW w:w="2194" w:type="dxa"/>
            <w:vMerge/>
          </w:tcPr>
          <w:p w:rsidR="00322CBD" w:rsidRPr="00322CBD" w:rsidRDefault="00322CBD" w:rsidP="00322CBD">
            <w:pPr>
              <w:widowControl w:val="0"/>
              <w:autoSpaceDE w:val="0"/>
              <w:autoSpaceDN w:val="0"/>
              <w:adjustRightInd w:val="0"/>
              <w:jc w:val="both"/>
              <w:rPr>
                <w:sz w:val="28"/>
                <w:szCs w:val="28"/>
              </w:rPr>
            </w:pPr>
          </w:p>
        </w:tc>
        <w:tc>
          <w:tcPr>
            <w:tcW w:w="1559" w:type="dxa"/>
            <w:vMerge/>
          </w:tcPr>
          <w:p w:rsidR="00322CBD" w:rsidRPr="00322CBD" w:rsidRDefault="00322CBD" w:rsidP="00322CBD">
            <w:pPr>
              <w:widowControl w:val="0"/>
              <w:autoSpaceDE w:val="0"/>
              <w:autoSpaceDN w:val="0"/>
              <w:adjustRightInd w:val="0"/>
              <w:jc w:val="both"/>
              <w:rPr>
                <w:sz w:val="28"/>
                <w:szCs w:val="28"/>
              </w:rPr>
            </w:pPr>
          </w:p>
        </w:tc>
        <w:tc>
          <w:tcPr>
            <w:tcW w:w="1843" w:type="dxa"/>
            <w:vMerge/>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2017 год</w:t>
            </w:r>
          </w:p>
        </w:tc>
        <w:tc>
          <w:tcPr>
            <w:tcW w:w="851"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2018 год</w:t>
            </w:r>
          </w:p>
        </w:tc>
        <w:tc>
          <w:tcPr>
            <w:tcW w:w="850"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2019</w:t>
            </w:r>
          </w:p>
          <w:p w:rsidR="00322CBD" w:rsidRPr="00322CBD" w:rsidRDefault="00322CBD" w:rsidP="00322CBD">
            <w:pPr>
              <w:widowControl w:val="0"/>
              <w:autoSpaceDE w:val="0"/>
              <w:autoSpaceDN w:val="0"/>
              <w:adjustRightInd w:val="0"/>
              <w:jc w:val="both"/>
              <w:rPr>
                <w:sz w:val="28"/>
                <w:szCs w:val="28"/>
              </w:rPr>
            </w:pPr>
            <w:r w:rsidRPr="00322CBD">
              <w:rPr>
                <w:sz w:val="28"/>
                <w:szCs w:val="28"/>
              </w:rPr>
              <w:t>год</w:t>
            </w:r>
          </w:p>
        </w:tc>
        <w:tc>
          <w:tcPr>
            <w:tcW w:w="851"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2020</w:t>
            </w:r>
          </w:p>
          <w:p w:rsidR="00322CBD" w:rsidRPr="00322CBD" w:rsidRDefault="00322CBD" w:rsidP="00322CBD">
            <w:pPr>
              <w:widowControl w:val="0"/>
              <w:autoSpaceDE w:val="0"/>
              <w:autoSpaceDN w:val="0"/>
              <w:adjustRightInd w:val="0"/>
              <w:jc w:val="both"/>
              <w:rPr>
                <w:sz w:val="28"/>
                <w:szCs w:val="28"/>
              </w:rPr>
            </w:pPr>
            <w:r w:rsidRPr="00322CBD">
              <w:rPr>
                <w:sz w:val="28"/>
                <w:szCs w:val="28"/>
              </w:rPr>
              <w:t>год</w:t>
            </w:r>
          </w:p>
        </w:tc>
        <w:tc>
          <w:tcPr>
            <w:tcW w:w="992"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2021</w:t>
            </w:r>
          </w:p>
          <w:p w:rsidR="00322CBD" w:rsidRPr="00322CBD" w:rsidRDefault="00322CBD" w:rsidP="00322CBD">
            <w:pPr>
              <w:widowControl w:val="0"/>
              <w:autoSpaceDE w:val="0"/>
              <w:autoSpaceDN w:val="0"/>
              <w:adjustRightInd w:val="0"/>
              <w:jc w:val="both"/>
              <w:rPr>
                <w:sz w:val="28"/>
                <w:szCs w:val="28"/>
              </w:rPr>
            </w:pPr>
            <w:r w:rsidRPr="00322CBD">
              <w:rPr>
                <w:sz w:val="28"/>
                <w:szCs w:val="28"/>
              </w:rPr>
              <w:t>год</w:t>
            </w:r>
          </w:p>
        </w:tc>
      </w:tr>
      <w:tr w:rsidR="00131F92" w:rsidRPr="00322CBD" w:rsidTr="00131F92">
        <w:tc>
          <w:tcPr>
            <w:tcW w:w="10490" w:type="dxa"/>
            <w:gridSpan w:val="5"/>
          </w:tcPr>
          <w:p w:rsidR="00322CBD" w:rsidRPr="00322CBD" w:rsidRDefault="00322CBD" w:rsidP="00322CBD">
            <w:pPr>
              <w:widowControl w:val="0"/>
              <w:autoSpaceDE w:val="0"/>
              <w:autoSpaceDN w:val="0"/>
              <w:adjustRightInd w:val="0"/>
              <w:jc w:val="both"/>
              <w:rPr>
                <w:sz w:val="28"/>
                <w:szCs w:val="28"/>
              </w:rPr>
            </w:pPr>
            <w:r w:rsidRPr="00322CBD">
              <w:rPr>
                <w:b/>
                <w:bCs/>
                <w:sz w:val="28"/>
                <w:szCs w:val="28"/>
              </w:rPr>
              <w:t>1. Расширение доступа малого и среднего предпринимательства к финансовым ресурсам</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1.1</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Организация участия субъектов малого и среднего предпринимательства в мероприятиях по предоставлению субсидий на оплату части процентов за пользование кредитами </w:t>
            </w:r>
            <w:r w:rsidRPr="00322CBD">
              <w:rPr>
                <w:sz w:val="28"/>
                <w:szCs w:val="28"/>
              </w:rPr>
              <w:lastRenderedPageBreak/>
              <w:t xml:space="preserve">российских кредитных организаций </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widowControl w:val="0"/>
              <w:autoSpaceDE w:val="0"/>
              <w:autoSpaceDN w:val="0"/>
              <w:adjustRightInd w:val="0"/>
              <w:jc w:val="both"/>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1.2</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Содействие развитию лизинга оборудования субъектами малого и среднего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1.3.</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Развитие системы микрофинансирования</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 </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1.4.</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Развитие системы предоставления гарантий субъектам малого и среднего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1.5.</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Организация участия субъектов малого и среднего предпринимательства в конкурсах инновационных проектов</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10490" w:type="dxa"/>
            <w:gridSpan w:val="5"/>
          </w:tcPr>
          <w:p w:rsidR="00322CBD" w:rsidRPr="00322CBD" w:rsidRDefault="00322CBD" w:rsidP="00322CBD">
            <w:pPr>
              <w:widowControl w:val="0"/>
              <w:autoSpaceDE w:val="0"/>
              <w:autoSpaceDN w:val="0"/>
              <w:adjustRightInd w:val="0"/>
              <w:jc w:val="both"/>
              <w:rPr>
                <w:sz w:val="28"/>
                <w:szCs w:val="28"/>
              </w:rPr>
            </w:pPr>
            <w:r w:rsidRPr="00322CBD">
              <w:rPr>
                <w:b/>
                <w:bCs/>
                <w:sz w:val="28"/>
                <w:szCs w:val="28"/>
              </w:rPr>
              <w:t>2. Развитие инфраструктуры поддержки малого и среднего предпринимательства</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2.1</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Создание новых и развитие действующих объектов инфраструктуры поддержки малого и среднего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2.2</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Проведение семинаров по вопросам оказания поддержки </w:t>
            </w:r>
            <w:r w:rsidRPr="00322CBD">
              <w:rPr>
                <w:sz w:val="28"/>
                <w:szCs w:val="28"/>
              </w:rPr>
              <w:lastRenderedPageBreak/>
              <w:t>субъектам малого и среднего предпринимательства, в том числе начинающим предпринимателям</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 xml:space="preserve">Администрация </w:t>
            </w:r>
            <w:proofErr w:type="spellStart"/>
            <w:r w:rsidRPr="00322CBD">
              <w:rPr>
                <w:sz w:val="28"/>
                <w:szCs w:val="28"/>
              </w:rPr>
              <w:t>Ковылкинского</w:t>
            </w:r>
            <w:proofErr w:type="spellEnd"/>
            <w:r w:rsidRPr="00322CBD">
              <w:rPr>
                <w:sz w:val="28"/>
                <w:szCs w:val="28"/>
              </w:rPr>
              <w:t xml:space="preserve"> </w:t>
            </w:r>
            <w:r w:rsidRPr="00322CBD">
              <w:rPr>
                <w:sz w:val="28"/>
                <w:szCs w:val="28"/>
              </w:rPr>
              <w:lastRenderedPageBreak/>
              <w:t>муниципального района</w:t>
            </w:r>
          </w:p>
        </w:tc>
        <w:tc>
          <w:tcPr>
            <w:tcW w:w="1559" w:type="dxa"/>
          </w:tcPr>
          <w:p w:rsidR="00322CBD" w:rsidRPr="00322CBD" w:rsidRDefault="00131F92" w:rsidP="00322CBD">
            <w:pPr>
              <w:rPr>
                <w:sz w:val="28"/>
                <w:szCs w:val="28"/>
              </w:rPr>
            </w:pPr>
            <w:r>
              <w:rPr>
                <w:sz w:val="28"/>
                <w:szCs w:val="28"/>
              </w:rPr>
              <w:lastRenderedPageBreak/>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w:t>
            </w:r>
            <w:r w:rsidRPr="00322CBD">
              <w:rPr>
                <w:sz w:val="28"/>
                <w:szCs w:val="28"/>
              </w:rPr>
              <w:lastRenderedPageBreak/>
              <w:t>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2.3</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Консультирование граждан, желающих организовать собственное дело, субъектов малого и среднего предпринимательства, в том числе начинающих предпринимателей, по вопросам ведения предпринимательской деятельности и возможностям получения поддержки</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10490" w:type="dxa"/>
            <w:gridSpan w:val="5"/>
          </w:tcPr>
          <w:p w:rsidR="00322CBD" w:rsidRPr="00322CBD" w:rsidRDefault="00322CBD" w:rsidP="00322CBD">
            <w:pPr>
              <w:widowControl w:val="0"/>
              <w:autoSpaceDE w:val="0"/>
              <w:autoSpaceDN w:val="0"/>
              <w:adjustRightInd w:val="0"/>
              <w:jc w:val="both"/>
              <w:rPr>
                <w:sz w:val="28"/>
                <w:szCs w:val="28"/>
              </w:rPr>
            </w:pPr>
            <w:r w:rsidRPr="00322CBD">
              <w:rPr>
                <w:b/>
                <w:bCs/>
                <w:sz w:val="28"/>
                <w:szCs w:val="28"/>
              </w:rPr>
              <w:t>3. Правовое, информационное, консультационное, имущественное и методическое обеспечение малого и среднего бизнеса</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3.1</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Мониторинг системы нормативной правовой базы, регулирующей сферу малого и среднего предпринимательства, подготовка предложений по ее совершенствованию</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3.2</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Проведение семинаров для субъектов малого предпринимательства по инновационной деятельности и по проблемам молодежного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3.3.</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Обеспечение работы телефонной "горячей линии" для субъектов малого и среднего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3.4.</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Консультирование и профессиональная ориентация незанятых граждан в целях определения возможностей их эффективной деятельности в качестве предпринимателей.</w:t>
            </w:r>
          </w:p>
          <w:p w:rsidR="00322CBD" w:rsidRPr="00322CBD" w:rsidRDefault="00322CBD" w:rsidP="00322CBD">
            <w:pPr>
              <w:widowControl w:val="0"/>
              <w:autoSpaceDE w:val="0"/>
              <w:autoSpaceDN w:val="0"/>
              <w:adjustRightInd w:val="0"/>
              <w:jc w:val="both"/>
              <w:rPr>
                <w:sz w:val="28"/>
                <w:szCs w:val="28"/>
              </w:rPr>
            </w:pPr>
            <w:r w:rsidRPr="00322CBD">
              <w:rPr>
                <w:sz w:val="28"/>
                <w:szCs w:val="28"/>
              </w:rPr>
              <w:t>Подготовка, обучение и переобучение незанятых граждан основам предпринимательской деятельности, содействие их трудоустройству</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3.5.</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Организация участия субъектов малого и среднего предпринимательства в </w:t>
            </w:r>
            <w:proofErr w:type="spellStart"/>
            <w:r w:rsidRPr="00322CBD">
              <w:rPr>
                <w:sz w:val="28"/>
                <w:szCs w:val="28"/>
              </w:rPr>
              <w:t>выставочно</w:t>
            </w:r>
            <w:proofErr w:type="spellEnd"/>
            <w:r w:rsidRPr="00322CBD">
              <w:rPr>
                <w:sz w:val="28"/>
                <w:szCs w:val="28"/>
              </w:rPr>
              <w:t>-ярмарочной деятельности</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widowControl w:val="0"/>
              <w:autoSpaceDE w:val="0"/>
              <w:autoSpaceDN w:val="0"/>
              <w:adjustRightInd w:val="0"/>
              <w:jc w:val="both"/>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10490" w:type="dxa"/>
            <w:gridSpan w:val="5"/>
          </w:tcPr>
          <w:p w:rsidR="00322CBD" w:rsidRPr="00322CBD" w:rsidRDefault="00322CBD" w:rsidP="00322CBD">
            <w:pPr>
              <w:widowControl w:val="0"/>
              <w:autoSpaceDE w:val="0"/>
              <w:autoSpaceDN w:val="0"/>
              <w:adjustRightInd w:val="0"/>
              <w:jc w:val="both"/>
              <w:rPr>
                <w:sz w:val="28"/>
                <w:szCs w:val="28"/>
              </w:rPr>
            </w:pPr>
            <w:r w:rsidRPr="00322CBD">
              <w:rPr>
                <w:b/>
                <w:bCs/>
                <w:sz w:val="28"/>
                <w:szCs w:val="28"/>
              </w:rPr>
              <w:t>4. Формирование благоприятной среды для малого и среднего предпринимательства</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4.1</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Обеспечение деятельности Совета предпринимателей малого и среднего бизнеса при администрации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 Совет предпринимате</w:t>
            </w:r>
            <w:r w:rsidRPr="00322CBD">
              <w:rPr>
                <w:sz w:val="28"/>
                <w:szCs w:val="28"/>
              </w:rPr>
              <w:lastRenderedPageBreak/>
              <w:t xml:space="preserve">лей при Главе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lastRenderedPageBreak/>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lastRenderedPageBreak/>
              <w:t>4.2</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Проведение профессионального праздника "День российского предпринимательства"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w:t>
            </w:r>
            <w:proofErr w:type="spellStart"/>
            <w:r w:rsidRPr="00322CBD">
              <w:rPr>
                <w:sz w:val="28"/>
                <w:szCs w:val="28"/>
              </w:rPr>
              <w:t>района</w:t>
            </w:r>
            <w:proofErr w:type="gramStart"/>
            <w:r w:rsidRPr="00322CBD">
              <w:rPr>
                <w:sz w:val="28"/>
                <w:szCs w:val="28"/>
              </w:rPr>
              <w:t>,С</w:t>
            </w:r>
            <w:proofErr w:type="gramEnd"/>
            <w:r w:rsidRPr="00322CBD">
              <w:rPr>
                <w:sz w:val="28"/>
                <w:szCs w:val="28"/>
              </w:rPr>
              <w:t>овет</w:t>
            </w:r>
            <w:proofErr w:type="spellEnd"/>
            <w:r w:rsidRPr="00322CBD">
              <w:rPr>
                <w:sz w:val="28"/>
                <w:szCs w:val="28"/>
              </w:rPr>
              <w:t xml:space="preserve"> предпринимателей при Главе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4.3</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Организация и проведение тематических встреч, "круглых столов" учащейся молодежи с руководителями малых и средних предприятий и организаций инфраструктуры малого и среднего бизнеса</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Совет предпринимателей при Главе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rPr>
                <w:sz w:val="28"/>
                <w:szCs w:val="28"/>
              </w:rPr>
            </w:pPr>
            <w:r>
              <w:rPr>
                <w:sz w:val="28"/>
                <w:szCs w:val="28"/>
              </w:rPr>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r w:rsidR="00131F92" w:rsidRPr="00322CBD" w:rsidTr="00131F92">
        <w:tc>
          <w:tcPr>
            <w:tcW w:w="709"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4.4</w:t>
            </w:r>
          </w:p>
        </w:tc>
        <w:tc>
          <w:tcPr>
            <w:tcW w:w="4185"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Освещение вопросов малого и среднего предпринимательства в средствах массовой информации</w:t>
            </w:r>
          </w:p>
        </w:tc>
        <w:tc>
          <w:tcPr>
            <w:tcW w:w="2194"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Администрация </w:t>
            </w:r>
            <w:proofErr w:type="spellStart"/>
            <w:r w:rsidRPr="00322CBD">
              <w:rPr>
                <w:sz w:val="28"/>
                <w:szCs w:val="28"/>
              </w:rPr>
              <w:t>Ковылкинского</w:t>
            </w:r>
            <w:proofErr w:type="spellEnd"/>
            <w:r w:rsidRPr="00322CBD">
              <w:rPr>
                <w:sz w:val="28"/>
                <w:szCs w:val="28"/>
              </w:rPr>
              <w:t xml:space="preserve"> муниципального района, Совет предпринимате</w:t>
            </w:r>
            <w:r w:rsidRPr="00322CBD">
              <w:rPr>
                <w:sz w:val="28"/>
                <w:szCs w:val="28"/>
              </w:rPr>
              <w:lastRenderedPageBreak/>
              <w:t xml:space="preserve">лей при Главе  </w:t>
            </w:r>
            <w:proofErr w:type="spellStart"/>
            <w:r w:rsidRPr="00322CBD">
              <w:rPr>
                <w:sz w:val="28"/>
                <w:szCs w:val="28"/>
              </w:rPr>
              <w:t>Ковылкинского</w:t>
            </w:r>
            <w:proofErr w:type="spellEnd"/>
            <w:r w:rsidRPr="00322CBD">
              <w:rPr>
                <w:sz w:val="28"/>
                <w:szCs w:val="28"/>
              </w:rPr>
              <w:t xml:space="preserve"> муниципального района</w:t>
            </w:r>
          </w:p>
        </w:tc>
        <w:tc>
          <w:tcPr>
            <w:tcW w:w="1559" w:type="dxa"/>
          </w:tcPr>
          <w:p w:rsidR="00322CBD" w:rsidRPr="00322CBD" w:rsidRDefault="00131F92" w:rsidP="00322CBD">
            <w:pPr>
              <w:widowControl w:val="0"/>
              <w:autoSpaceDE w:val="0"/>
              <w:autoSpaceDN w:val="0"/>
              <w:adjustRightInd w:val="0"/>
              <w:jc w:val="both"/>
              <w:rPr>
                <w:sz w:val="28"/>
                <w:szCs w:val="28"/>
              </w:rPr>
            </w:pPr>
            <w:r>
              <w:rPr>
                <w:sz w:val="28"/>
                <w:szCs w:val="28"/>
              </w:rPr>
              <w:lastRenderedPageBreak/>
              <w:t>2017 -</w:t>
            </w:r>
            <w:r w:rsidR="00322CBD" w:rsidRPr="00322CBD">
              <w:rPr>
                <w:sz w:val="28"/>
                <w:szCs w:val="28"/>
              </w:rPr>
              <w:t>2021 годы</w:t>
            </w:r>
          </w:p>
        </w:tc>
        <w:tc>
          <w:tcPr>
            <w:tcW w:w="1843" w:type="dxa"/>
          </w:tcPr>
          <w:p w:rsidR="00322CBD" w:rsidRPr="00322CBD" w:rsidRDefault="00322CBD" w:rsidP="00322CBD">
            <w:pPr>
              <w:widowControl w:val="0"/>
              <w:autoSpaceDE w:val="0"/>
              <w:autoSpaceDN w:val="0"/>
              <w:adjustRightInd w:val="0"/>
              <w:jc w:val="both"/>
              <w:rPr>
                <w:sz w:val="28"/>
                <w:szCs w:val="28"/>
              </w:rPr>
            </w:pPr>
            <w:r w:rsidRPr="00322CBD">
              <w:rPr>
                <w:sz w:val="28"/>
                <w:szCs w:val="28"/>
              </w:rPr>
              <w:t>не требуется</w:t>
            </w:r>
          </w:p>
          <w:p w:rsidR="00322CBD" w:rsidRPr="00322CBD" w:rsidRDefault="00322CBD" w:rsidP="00322CBD">
            <w:pPr>
              <w:widowControl w:val="0"/>
              <w:autoSpaceDE w:val="0"/>
              <w:autoSpaceDN w:val="0"/>
              <w:adjustRightInd w:val="0"/>
              <w:jc w:val="both"/>
              <w:rPr>
                <w:sz w:val="28"/>
                <w:szCs w:val="28"/>
              </w:rPr>
            </w:pPr>
            <w:r w:rsidRPr="00322CBD">
              <w:rPr>
                <w:sz w:val="28"/>
                <w:szCs w:val="28"/>
              </w:rPr>
              <w:t>финансирование</w:t>
            </w: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850" w:type="dxa"/>
          </w:tcPr>
          <w:p w:rsidR="00322CBD" w:rsidRPr="00322CBD" w:rsidRDefault="00322CBD" w:rsidP="00322CBD">
            <w:pPr>
              <w:widowControl w:val="0"/>
              <w:autoSpaceDE w:val="0"/>
              <w:autoSpaceDN w:val="0"/>
              <w:adjustRightInd w:val="0"/>
              <w:jc w:val="both"/>
              <w:rPr>
                <w:sz w:val="28"/>
                <w:szCs w:val="28"/>
              </w:rPr>
            </w:pPr>
          </w:p>
        </w:tc>
        <w:tc>
          <w:tcPr>
            <w:tcW w:w="851" w:type="dxa"/>
          </w:tcPr>
          <w:p w:rsidR="00322CBD" w:rsidRPr="00322CBD" w:rsidRDefault="00322CBD" w:rsidP="00322CBD">
            <w:pPr>
              <w:widowControl w:val="0"/>
              <w:autoSpaceDE w:val="0"/>
              <w:autoSpaceDN w:val="0"/>
              <w:adjustRightInd w:val="0"/>
              <w:jc w:val="both"/>
              <w:rPr>
                <w:sz w:val="28"/>
                <w:szCs w:val="28"/>
              </w:rPr>
            </w:pPr>
          </w:p>
        </w:tc>
        <w:tc>
          <w:tcPr>
            <w:tcW w:w="992" w:type="dxa"/>
          </w:tcPr>
          <w:p w:rsidR="00322CBD" w:rsidRPr="00322CBD" w:rsidRDefault="00322CBD" w:rsidP="00322CBD">
            <w:pPr>
              <w:widowControl w:val="0"/>
              <w:autoSpaceDE w:val="0"/>
              <w:autoSpaceDN w:val="0"/>
              <w:adjustRightInd w:val="0"/>
              <w:jc w:val="both"/>
              <w:rPr>
                <w:sz w:val="28"/>
                <w:szCs w:val="28"/>
              </w:rPr>
            </w:pPr>
          </w:p>
        </w:tc>
      </w:tr>
    </w:tbl>
    <w:p w:rsidR="00322CBD" w:rsidRDefault="00322CBD"/>
    <w:sectPr w:rsidR="00322CBD" w:rsidSect="00322CB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2F"/>
    <w:rsid w:val="00131F92"/>
    <w:rsid w:val="00145784"/>
    <w:rsid w:val="00182A5C"/>
    <w:rsid w:val="0021277D"/>
    <w:rsid w:val="00322CBD"/>
    <w:rsid w:val="00393C8C"/>
    <w:rsid w:val="00792D60"/>
    <w:rsid w:val="007F1449"/>
    <w:rsid w:val="007F1D90"/>
    <w:rsid w:val="007F7EED"/>
    <w:rsid w:val="008C422F"/>
    <w:rsid w:val="008F6B00"/>
    <w:rsid w:val="00A7389B"/>
    <w:rsid w:val="00AC13E5"/>
    <w:rsid w:val="00BF46E6"/>
    <w:rsid w:val="00BF63C3"/>
    <w:rsid w:val="00F6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B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BD"/>
    <w:rPr>
      <w:rFonts w:ascii="Arial" w:eastAsia="Times New Roman" w:hAnsi="Arial" w:cs="Arial"/>
      <w:b/>
      <w:bCs/>
      <w:color w:val="000080"/>
      <w:sz w:val="20"/>
      <w:szCs w:val="20"/>
      <w:lang w:eastAsia="ru-RU"/>
    </w:rPr>
  </w:style>
  <w:style w:type="paragraph" w:customStyle="1" w:styleId="ConsCell">
    <w:name w:val="ConsCell"/>
    <w:rsid w:val="00322CBD"/>
    <w:pPr>
      <w:autoSpaceDE w:val="0"/>
      <w:autoSpaceDN w:val="0"/>
      <w:spacing w:after="0" w:line="240" w:lineRule="auto"/>
      <w:ind w:right="19772"/>
    </w:pPr>
    <w:rPr>
      <w:rFonts w:ascii="Arial" w:eastAsia="Times New Roman" w:hAnsi="Arial" w:cs="Arial"/>
      <w:sz w:val="20"/>
      <w:szCs w:val="20"/>
      <w:lang w:eastAsia="ru-RU"/>
    </w:rPr>
  </w:style>
  <w:style w:type="character" w:styleId="a3">
    <w:name w:val="Hyperlink"/>
    <w:rsid w:val="00322CBD"/>
    <w:rPr>
      <w:color w:val="0000FF"/>
      <w:u w:val="single"/>
    </w:rPr>
  </w:style>
  <w:style w:type="paragraph" w:customStyle="1" w:styleId="formattext">
    <w:name w:val="formattext"/>
    <w:basedOn w:val="a"/>
    <w:rsid w:val="00322CBD"/>
    <w:pPr>
      <w:spacing w:before="100" w:beforeAutospacing="1" w:after="100" w:afterAutospacing="1"/>
    </w:pPr>
  </w:style>
  <w:style w:type="paragraph" w:styleId="a4">
    <w:name w:val="Balloon Text"/>
    <w:basedOn w:val="a"/>
    <w:link w:val="a5"/>
    <w:uiPriority w:val="99"/>
    <w:semiHidden/>
    <w:unhideWhenUsed/>
    <w:rsid w:val="00322CBD"/>
    <w:rPr>
      <w:rFonts w:ascii="Tahoma" w:hAnsi="Tahoma" w:cs="Tahoma"/>
      <w:sz w:val="16"/>
      <w:szCs w:val="16"/>
    </w:rPr>
  </w:style>
  <w:style w:type="character" w:customStyle="1" w:styleId="a5">
    <w:name w:val="Текст выноски Знак"/>
    <w:basedOn w:val="a0"/>
    <w:link w:val="a4"/>
    <w:uiPriority w:val="99"/>
    <w:semiHidden/>
    <w:rsid w:val="00322C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B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BD"/>
    <w:rPr>
      <w:rFonts w:ascii="Arial" w:eastAsia="Times New Roman" w:hAnsi="Arial" w:cs="Arial"/>
      <w:b/>
      <w:bCs/>
      <w:color w:val="000080"/>
      <w:sz w:val="20"/>
      <w:szCs w:val="20"/>
      <w:lang w:eastAsia="ru-RU"/>
    </w:rPr>
  </w:style>
  <w:style w:type="paragraph" w:customStyle="1" w:styleId="ConsCell">
    <w:name w:val="ConsCell"/>
    <w:rsid w:val="00322CBD"/>
    <w:pPr>
      <w:autoSpaceDE w:val="0"/>
      <w:autoSpaceDN w:val="0"/>
      <w:spacing w:after="0" w:line="240" w:lineRule="auto"/>
      <w:ind w:right="19772"/>
    </w:pPr>
    <w:rPr>
      <w:rFonts w:ascii="Arial" w:eastAsia="Times New Roman" w:hAnsi="Arial" w:cs="Arial"/>
      <w:sz w:val="20"/>
      <w:szCs w:val="20"/>
      <w:lang w:eastAsia="ru-RU"/>
    </w:rPr>
  </w:style>
  <w:style w:type="character" w:styleId="a3">
    <w:name w:val="Hyperlink"/>
    <w:rsid w:val="00322CBD"/>
    <w:rPr>
      <w:color w:val="0000FF"/>
      <w:u w:val="single"/>
    </w:rPr>
  </w:style>
  <w:style w:type="paragraph" w:customStyle="1" w:styleId="formattext">
    <w:name w:val="formattext"/>
    <w:basedOn w:val="a"/>
    <w:rsid w:val="00322CBD"/>
    <w:pPr>
      <w:spacing w:before="100" w:beforeAutospacing="1" w:after="100" w:afterAutospacing="1"/>
    </w:pPr>
  </w:style>
  <w:style w:type="paragraph" w:styleId="a4">
    <w:name w:val="Balloon Text"/>
    <w:basedOn w:val="a"/>
    <w:link w:val="a5"/>
    <w:uiPriority w:val="99"/>
    <w:semiHidden/>
    <w:unhideWhenUsed/>
    <w:rsid w:val="00322CBD"/>
    <w:rPr>
      <w:rFonts w:ascii="Tahoma" w:hAnsi="Tahoma" w:cs="Tahoma"/>
      <w:sz w:val="16"/>
      <w:szCs w:val="16"/>
    </w:rPr>
  </w:style>
  <w:style w:type="character" w:customStyle="1" w:styleId="a5">
    <w:name w:val="Текст выноски Знак"/>
    <w:basedOn w:val="a0"/>
    <w:link w:val="a4"/>
    <w:uiPriority w:val="99"/>
    <w:semiHidden/>
    <w:rsid w:val="00322C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87;&#1088;&#1086;&#1075;&#1088;&#1072;&#1084;&#1084;&#1072;%20&#1087;&#1086;%20&#1087;&#1088;&#1077;&#1076;&#1087;&#1088;&#1080;&#1085;&#1080;&#1084;&#1072;&#1090;&#1077;&#1083;&#1100;%20&#1089;&#1090;&#1074;&#1091;%202008&#1075;\&#1055;&#1086;&#1089;&#1090;&#1072;&#1085;&#1086;&#1074;&#1083;&#1077;&#1085;&#1080;&#1077;%20&#1055;&#1088;&#1072;&#1074;&#1080;&#1090;&#1077;&#1083;&#1100;&#1089;&#1090;&#1074;&#1072;%20&#1056;&#1077;&#1089;&#1087;&#1091;&#1073;&#1083;&#1080;&#1082;&#1080;%20&#1052;&#1086;&#1088;&#1076;&#1086;&#1074;&#1080;&#1103;%20&#1086;&#1090;%2030%20&#1085;&#1086;&#1103;&#1073;&#1088;&#1103;%202007%20&#1075;.%20N%20...%20(&#1092;&#1088;&#1072;&#1075;&#1084;&#1077;&#1085;&#1090;).rtf" TargetMode="External"/><Relationship Id="rId3" Type="http://schemas.openxmlformats.org/officeDocument/2006/relationships/settings" Target="settings.xml"/><Relationship Id="rId7" Type="http://schemas.openxmlformats.org/officeDocument/2006/relationships/hyperlink" Target="garantF1://893424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12054854&amp;sub=0" TargetMode="External"/><Relationship Id="rId5" Type="http://schemas.openxmlformats.org/officeDocument/2006/relationships/hyperlink" Target="http://internet.garant.ru/document?id=86367&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Гурьянова</dc:creator>
  <cp:keywords/>
  <dc:description/>
  <cp:lastModifiedBy>Гурьянова</cp:lastModifiedBy>
  <cp:revision>14</cp:revision>
  <cp:lastPrinted>2017-06-07T06:01:00Z</cp:lastPrinted>
  <dcterms:created xsi:type="dcterms:W3CDTF">2017-06-07T05:22:00Z</dcterms:created>
  <dcterms:modified xsi:type="dcterms:W3CDTF">2017-06-07T06:09:00Z</dcterms:modified>
</cp:coreProperties>
</file>