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ind w:left="0" w:right="0" w:hanging="0"/>
        <w:jc w:val="center"/>
        <w:rPr>
          <w:rFonts w:ascii="Liberation Sans" w:hAnsi="Liberation Sans"/>
          <w:sz w:val="24"/>
          <w:szCs w:val="24"/>
          <w:lang w:val="ru-RU"/>
        </w:rPr>
      </w:pPr>
      <w:bookmarkStart w:id="0" w:name="__DdeLink__794_667119017"/>
      <w:bookmarkEnd w:id="0"/>
      <w:r>
        <w:rPr>
          <w:rFonts w:ascii="Liberation Sans" w:hAnsi="Liberation Sans"/>
          <w:sz w:val="24"/>
          <w:szCs w:val="24"/>
          <w:lang w:val="ru-RU"/>
        </w:rPr>
        <w:t>Как цвет зарплаты влияет на размер пенсии</w:t>
      </w:r>
    </w:p>
    <w:p>
      <w:pPr>
        <w:pStyle w:val="Style13"/>
        <w:ind w:left="0" w:right="0" w:hanging="0"/>
        <w:jc w:val="both"/>
        <w:rPr>
          <w:lang w:val="ru-RU"/>
        </w:rPr>
      </w:pPr>
      <w:r>
        <w:rPr>
          <w:rStyle w:val="Style11"/>
          <w:rFonts w:ascii="Liberation Sans" w:hAnsi="Liberation Sans"/>
          <w:sz w:val="24"/>
          <w:szCs w:val="24"/>
          <w:lang w:val="ru-RU"/>
        </w:rPr>
        <w:t xml:space="preserve">УПФР в Краснослободском муниципальном районе РМ (межрайонное) напоминает, что «серая» зарплата ставит под удар пенсионное обеспечение, социальные гарантии и права граждан. </w:t>
      </w:r>
    </w:p>
    <w:p>
      <w:pPr>
        <w:pStyle w:val="Style13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Нередко граждане, устраиваясь на работу, сталкиваются с тем, что им предлагают выплату основной суммы зарплаты по «серой» схеме, а в официальных документах указывается лишь предусмотренный законодательством минимум.</w:t>
      </w:r>
    </w:p>
    <w:p>
      <w:pPr>
        <w:pStyle w:val="Style13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Такая финансовая схема выгодна работодателю, но никак не сотруднику. Ведь страховые отчисления в Пенсионный фонд производятся именно с этих минимальных сумм, указанных в отчетных документах, а результатом будет маленькая пенсия в будущем.</w:t>
      </w:r>
    </w:p>
    <w:p>
      <w:pPr>
        <w:pStyle w:val="Style13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Когда работник трудится нелегально, без заключения договора, и получает «серую» зарплату, время такой работы не засчитывается в трудовой стаж, а заработок вообще не учитывается при начислении пенсии.</w:t>
      </w:r>
    </w:p>
    <w:p>
      <w:pPr>
        <w:pStyle w:val="Style13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Согласно действующей пенсионной формуле право на страховую пенсию по возрасту можно получить лишь при одновременном соблюдении определенных условий: наличие страхового стажа и пенсионных баллов. В 2021 году необходимо иметь 21 балл и 12 лет страхового стажа. В 2022 году необходимо иметь 23,4 балла и 13 лет страхового стажа. К 2025 году этот порог постепенно будет поднят до 30 баллов и 15 лет страхового стажа. Страховой стаж и количество баллов, в свою очередь, напрямую зависят от факта официального трудоустройства. Чем выше «белая» зарплата, тем больше баллов можно заработать.</w:t>
      </w:r>
    </w:p>
    <w:p>
      <w:pPr>
        <w:pStyle w:val="Style13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Чтобы понять официально вы трудоустроены или нет, необходимо каждому работающему контролировать состояние индивидуального лицевого счета. Из него видно, начисляет ли работодатель страховые взносы. Проверить состояние индивидуального лицевого счета можно в Личном кабинете гражданина на сайте ПФР. Для этого надо зарегистрироваться на Портале госуслуг, если регистрация уже имеется, то пароль и логин Портала используется для входа в Личный кабинет. Главный сервис Личного кабинета отображает сведения о стаже, заработке, отчислениях работодателя на будущую пенсию каждого работника. Также здесь можно мгновенно сформировать и распечатать извещение о состоянии индивидуального лицевого счета.</w:t>
      </w:r>
    </w:p>
    <w:p>
      <w:pPr>
        <w:pStyle w:val="Style13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О том, что «серая» зарплата сегодня – мизерная пенсия в будущем, говорилось не раз. Но сегодня, вместе с «белой» зарплатой вы получаете достойное будущее.</w:t>
      </w:r>
    </w:p>
    <w:p>
      <w:pPr>
        <w:pStyle w:val="Normal"/>
        <w:ind w:left="0" w:right="0" w:hanging="0"/>
        <w:jc w:val="both"/>
        <w:rPr>
          <w:rFonts w:ascii="Liberation Sans" w:hAnsi="Liberation Sans"/>
          <w:sz w:val="24"/>
          <w:szCs w:val="24"/>
          <w:lang w:val="ru-RU"/>
        </w:rPr>
      </w:pPr>
      <w:r>
        <w:rPr>
          <w:rFonts w:ascii="Liberation Sans" w:hAnsi="Liberation Sans"/>
          <w:sz w:val="24"/>
          <w:szCs w:val="24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2021-07-05T17:04:28Z</dcterms:created>
  <dc:language>ru-RU</dc:language>
  <dcterms:modified xsi:type="dcterms:W3CDTF">2021-07-05T17:05:39Z</dcterms:modified>
  <cp:revision>1</cp:revision>
</cp:coreProperties>
</file>