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817_208309053"/>
      <w:r>
        <w:rPr/>
        <w:t>Основания для назначения ежемесячного пособия для беременных</w:t>
      </w:r>
      <w:bookmarkEnd w:id="0"/>
      <w:r>
        <w:rPr/>
        <w:t>, вставших на учет в ранние сроки.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Пособие назначается при следующих обстоятельствах: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срок беременности от 6 недель;</w:t>
      </w:r>
    </w:p>
    <w:p>
      <w:pPr>
        <w:pStyle w:val="Normal"/>
        <w:jc w:val="both"/>
        <w:rPr/>
      </w:pPr>
      <w:r>
        <w:rPr/>
        <w:t>- регистрация в медицинской организации произошла в первые 12 недель беременности;</w:t>
      </w:r>
    </w:p>
    <w:p>
      <w:pPr>
        <w:pStyle w:val="Normal"/>
        <w:jc w:val="both"/>
        <w:rPr/>
      </w:pPr>
      <w:r>
        <w:rPr/>
        <w:t>- ежемесячный доход на человека в семье не превышает регионального прожиточного минимума на душу населения;</w:t>
      </w:r>
    </w:p>
    <w:p>
      <w:pPr>
        <w:pStyle w:val="Normal"/>
        <w:jc w:val="both"/>
        <w:rPr/>
      </w:pPr>
      <w:r>
        <w:rPr/>
        <w:t>- собственность семьи не превышает требования к движимому и недвижимому имуществу;</w:t>
      </w:r>
    </w:p>
    <w:p>
      <w:pPr>
        <w:pStyle w:val="Normal"/>
        <w:jc w:val="both"/>
        <w:rPr/>
      </w:pPr>
      <w:r>
        <w:rPr/>
        <w:t>- заявитель проживает в РФ.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253865"/>
            <wp:effectExtent l="0" t="0" r="0" b="0"/>
            <wp:wrapSquare wrapText="largest"/>
            <wp:docPr id="1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2021-09-14T16:12:23Z</dcterms:created>
  <dc:language>ru-RU</dc:language>
  <dcterms:modified xsi:type="dcterms:W3CDTF">2021-09-14T16:16:10Z</dcterms:modified>
  <cp:revision>1</cp:revision>
</cp:coreProperties>
</file>