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Доступ к льготной парковке инвалидам.</w:t>
      </w:r>
    </w:p>
    <w:p>
      <w:pPr>
        <w:pStyle w:val="Style13"/>
        <w:jc w:val="both"/>
        <w:rPr/>
      </w:pPr>
      <w:r>
        <w:rPr/>
        <w:t>С 1 января 2021 года получить доступ к льготной парковке гражданам c инвалидностью можно только путем внесения сведений о транспортном средстве в Федеральный реестр инвалидов (ФРИ).</w:t>
      </w:r>
    </w:p>
    <w:p>
      <w:pPr>
        <w:pStyle w:val="Style13"/>
        <w:jc w:val="both"/>
        <w:rPr/>
      </w:pPr>
      <w:r>
        <w:rPr>
          <w:lang w:val="ru-RU"/>
        </w:rPr>
        <w:t>С</w:t>
      </w:r>
      <w:r>
        <w:rPr/>
        <w:t xml:space="preserve">ведения о транспортном средстве в систему ФРИ граждане могут </w:t>
      </w:r>
      <w:r>
        <w:rPr>
          <w:lang w:val="ru-RU"/>
        </w:rPr>
        <w:t>внести</w:t>
      </w:r>
      <w:r>
        <w:rPr/>
        <w:t xml:space="preserve"> через личный кабинет на портале Госуслуг, сайте Федерального реестра инвалидов или лично в МФЦ. Чтобы внести транспортное средство в реестр, необходимо указать его номер, выбрать марку машины из перечня и указать период, в течение которого гражданин планирует пользоваться парковкой.</w:t>
      </w:r>
    </w:p>
    <w:p>
      <w:pPr>
        <w:pStyle w:val="Style13"/>
        <w:jc w:val="both"/>
        <w:rPr/>
      </w:pPr>
      <w:r>
        <w:rPr/>
        <w:t>При необходимости гражданин может изменить сведения о транспортном средстве, подав новое заявление. Актуальными будут считаться сведения, размещенные в ФРИ последними. За человеком одновременно может быть закреплено только одно транспортное средство. При этом один и тот же автомобиль может быть закреплен сразу за несколькими гражданами с инвалидностью.</w:t>
      </w:r>
    </w:p>
    <w:p>
      <w:pPr>
        <w:pStyle w:val="Style13"/>
        <w:spacing w:before="0" w:after="120"/>
        <w:jc w:val="both"/>
        <w:rPr/>
      </w:pPr>
      <w:r>
        <w:rPr>
          <w:rStyle w:val="Style11"/>
        </w:rPr>
        <w:t>К сведению. Оформить разрешение на бесплатную парковку можно на автомобиль, управляемый инвалидом первой или второй группы, или перевозящий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2021-02-03T15:33:08Z</dcterms:modified>
  <cp:revision>4</cp:revision>
</cp:coreProperties>
</file>