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  <w:i/>
          <w:i/>
          <w:iCs/>
        </w:rPr>
      </w:pPr>
      <w:r>
        <w:rPr>
          <w:rFonts w:ascii="Liberation Sans" w:hAnsi="Liberation Sans"/>
          <w:b/>
          <w:bCs/>
          <w:i/>
          <w:iCs/>
        </w:rPr>
        <w:t>Социальная доплата до уровня прожиточного минимума пенсионера.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Всем неработающим пенсионерам, у которых общая сумма материального обеспечения не достигает величины прожиточного минимума пенсионера (ПМП) в регионе его проживания, устанавливается федеральная или региональная социальная доплата к пенсии до величины ПМП, установленной в регионе проживания пенсионера.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Федеральная социальная доплата выплачивается территориальными органами ПФР и устанавливается в случае, если общая сумма денежных выплат неработающему пенсионеру не достигает величины прожиточного минимума пенсионера, установленной в регионе проживания, которая, в свою очередь, не достигает величины прожиточного минимума пенсионера в целом по Российской Федерации.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Неработающие пенсионеры, общая сумма материального обеспечения которых не достигает величины прожиточного минимума пенсионера, установленного в Республике Мордовия, с 1 января 2020 года получают федеральную социальную доплату к пенсии до суммы 8 522 руб.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Региональная социальная доплата выплачивается органами социальной защиты региона в случае, если прожиточный минимум пенсионера в субъекте РФ выше, чем аналогичный показатель по Российской Федерации, а общая сумма денежных выплат неработающему пенсионеру ниже регионального ПМП.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 подсчете общей суммы материального обеспечения неработающего пенсионера учитываются суммы следующих денежных выплат: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пенсий, в том числе в случае отказа пенсионера от получения указанных пенсий;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срочной пенсионной выплаты;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дополнительного материального (социального) обеспечения;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ежемесячной денежной выплаты (включая стоимость набора социальных услуг);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иных мер социальной поддержки, установленных законодательством субъектов РФ в денежном выражении (за исключением мер социальной поддержки, предоставляемых единовременно).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Кроме того, при подсчете общей суммы материального обеспечения пенсионера учитываются денежные эквиваленты предоставляемых ему мер социальной поддержки по оплате пользования телефоном, жилых помещений и коммунальных услуг, проезда на всех видах пассажирского транспорта, а также денежные компенсации расходов по оплате этих услуг.</w:t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Подробнее: </w:t>
      </w:r>
      <w:hyperlink r:id="rId2">
        <w:r>
          <w:rPr>
            <w:rStyle w:val="Style11"/>
            <w:rFonts w:ascii="Liberation Sans" w:hAnsi="Liberation Sans"/>
          </w:rPr>
          <w:t>http://www.pfrf.ru/grazdanam/pensionres/soc_doplata/</w:t>
        </w:r>
      </w:hyperlink>
      <w:r>
        <w:rPr>
          <w:rFonts w:ascii="Liberation Sans" w:hAnsi="Liberation Sans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45765" cy="2942590"/>
            <wp:effectExtent l="0" t="0" r="0" b="0"/>
            <wp:wrapSquare wrapText="largest"/>
            <wp:docPr id="1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grazdanam%2Fpensionres%2Fsoc_doplata%2F&amp;post=-177414594_5177&amp;cc_key=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2020-11-20T11:13:05Z</dcterms:modified>
  <cp:revision>1</cp:revision>
</cp:coreProperties>
</file>