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205"/>
        <w:gridCol w:w="496"/>
      </w:tblGrid>
      <w:tr w:rsidR="00063A30" w:rsidRPr="004C16C2" w:rsidTr="00AC637B">
        <w:tc>
          <w:tcPr>
            <w:tcW w:w="5000" w:type="pct"/>
            <w:gridSpan w:val="3"/>
          </w:tcPr>
          <w:p w:rsidR="00063A30" w:rsidRPr="004C16C2" w:rsidRDefault="00063A30" w:rsidP="00063A30">
            <w:pPr>
              <w:spacing w:line="360" w:lineRule="auto"/>
              <w:jc w:val="center"/>
              <w:rPr>
                <w:rFonts w:ascii="Times New Roman" w:hAnsi="Times New Roman" w:cs="Times New Roman"/>
                <w:sz w:val="28"/>
                <w:szCs w:val="28"/>
              </w:rPr>
            </w:pPr>
            <w:r w:rsidRPr="004C16C2">
              <w:rPr>
                <w:rFonts w:ascii="Times New Roman" w:hAnsi="Times New Roman" w:cs="Times New Roman"/>
                <w:sz w:val="28"/>
                <w:szCs w:val="28"/>
              </w:rPr>
              <w:t>СОДЕРЖАНИЕ</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r w:rsidRPr="004C16C2">
              <w:rPr>
                <w:rFonts w:ascii="Times New Roman" w:hAnsi="Times New Roman" w:cs="Times New Roman"/>
                <w:sz w:val="28"/>
                <w:szCs w:val="28"/>
              </w:rPr>
              <w:t>1.</w:t>
            </w: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Паспорт программы</w:t>
            </w:r>
          </w:p>
        </w:tc>
        <w:tc>
          <w:tcPr>
            <w:tcW w:w="259" w:type="pct"/>
            <w:vAlign w:val="bottom"/>
          </w:tcPr>
          <w:p w:rsidR="00063A30" w:rsidRPr="004C16C2" w:rsidRDefault="0053553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w:t>
            </w: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Характеристика существующего состояния</w:t>
            </w:r>
            <w:r w:rsidR="0091092D">
              <w:rPr>
                <w:rFonts w:ascii="Times New Roman" w:hAnsi="Times New Roman" w:cs="Times New Roman"/>
                <w:sz w:val="28"/>
                <w:szCs w:val="28"/>
              </w:rPr>
              <w:t xml:space="preserve"> </w:t>
            </w:r>
            <w:r w:rsidRPr="004C16C2">
              <w:rPr>
                <w:rFonts w:ascii="Times New Roman" w:hAnsi="Times New Roman" w:cs="Times New Roman"/>
                <w:sz w:val="28"/>
                <w:szCs w:val="28"/>
              </w:rPr>
              <w:t>коммунальной инфраструктуры и основные направления модернизации и развития существующих объектов коммунальной инфраструктуры</w:t>
            </w:r>
          </w:p>
        </w:tc>
        <w:tc>
          <w:tcPr>
            <w:tcW w:w="259" w:type="pct"/>
            <w:vAlign w:val="bottom"/>
          </w:tcPr>
          <w:p w:rsidR="00063A30" w:rsidRPr="004C16C2" w:rsidRDefault="00B6636C" w:rsidP="00A64C3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4C16C2">
              <w:rPr>
                <w:rFonts w:ascii="Times New Roman" w:hAnsi="Times New Roman" w:cs="Times New Roman"/>
                <w:sz w:val="28"/>
                <w:szCs w:val="28"/>
              </w:rPr>
              <w:t>Существующая система водоснабжения</w:t>
            </w:r>
          </w:p>
        </w:tc>
        <w:tc>
          <w:tcPr>
            <w:tcW w:w="259" w:type="pct"/>
            <w:vAlign w:val="bottom"/>
          </w:tcPr>
          <w:p w:rsidR="00063A30" w:rsidRPr="004C16C2" w:rsidRDefault="00B6636C" w:rsidP="00A64C3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2.2 Электроснабжение</w:t>
            </w:r>
          </w:p>
        </w:tc>
        <w:tc>
          <w:tcPr>
            <w:tcW w:w="259" w:type="pct"/>
            <w:vAlign w:val="bottom"/>
          </w:tcPr>
          <w:p w:rsidR="008F16AC" w:rsidRPr="004C16C2" w:rsidRDefault="008F16AC" w:rsidP="00A64C3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B6636C">
              <w:rPr>
                <w:rFonts w:ascii="Times New Roman" w:hAnsi="Times New Roman" w:cs="Times New Roman"/>
                <w:sz w:val="28"/>
                <w:szCs w:val="28"/>
              </w:rPr>
              <w:t>9</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p>
        </w:tc>
        <w:tc>
          <w:tcPr>
            <w:tcW w:w="4388" w:type="pct"/>
          </w:tcPr>
          <w:p w:rsidR="008F16AC" w:rsidRDefault="00063A30" w:rsidP="001D5D81">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2.3 Существующая система</w:t>
            </w:r>
            <w:r w:rsidR="0091092D">
              <w:rPr>
                <w:rFonts w:ascii="Times New Roman" w:hAnsi="Times New Roman" w:cs="Times New Roman"/>
                <w:sz w:val="28"/>
                <w:szCs w:val="28"/>
              </w:rPr>
              <w:t xml:space="preserve"> </w:t>
            </w:r>
            <w:r w:rsidRPr="004C16C2">
              <w:rPr>
                <w:rFonts w:ascii="Times New Roman" w:hAnsi="Times New Roman" w:cs="Times New Roman"/>
                <w:sz w:val="28"/>
                <w:szCs w:val="28"/>
              </w:rPr>
              <w:t xml:space="preserve">сбора и утилизации ТБО </w:t>
            </w:r>
            <w:r w:rsidR="00B6636C">
              <w:rPr>
                <w:rFonts w:ascii="Times New Roman" w:hAnsi="Times New Roman" w:cs="Times New Roman"/>
                <w:sz w:val="28"/>
                <w:szCs w:val="28"/>
              </w:rPr>
              <w:t>Мордовско-Коломасовского</w:t>
            </w:r>
            <w:r w:rsidR="001D5D81">
              <w:rPr>
                <w:rFonts w:ascii="Times New Roman" w:hAnsi="Times New Roman" w:cs="Times New Roman"/>
                <w:sz w:val="28"/>
                <w:szCs w:val="28"/>
              </w:rPr>
              <w:t xml:space="preserve"> сельского поселения</w:t>
            </w:r>
          </w:p>
          <w:p w:rsidR="008F16AC" w:rsidRDefault="008F16AC" w:rsidP="001D5D81">
            <w:pPr>
              <w:spacing w:line="360" w:lineRule="auto"/>
              <w:jc w:val="both"/>
              <w:rPr>
                <w:rFonts w:ascii="Times New Roman" w:hAnsi="Times New Roman" w:cs="Times New Roman"/>
                <w:sz w:val="28"/>
                <w:szCs w:val="28"/>
              </w:rPr>
            </w:pPr>
            <w:r>
              <w:rPr>
                <w:rFonts w:ascii="Times New Roman" w:hAnsi="Times New Roman" w:cs="Times New Roman"/>
                <w:sz w:val="28"/>
                <w:szCs w:val="28"/>
              </w:rPr>
              <w:t>2.4 Система водоотведения</w:t>
            </w:r>
          </w:p>
          <w:p w:rsidR="008F16AC" w:rsidRDefault="008F16AC" w:rsidP="001D5D81">
            <w:pPr>
              <w:spacing w:line="360" w:lineRule="auto"/>
              <w:jc w:val="both"/>
              <w:rPr>
                <w:rFonts w:ascii="Times New Roman" w:hAnsi="Times New Roman" w:cs="Times New Roman"/>
                <w:sz w:val="28"/>
                <w:szCs w:val="28"/>
              </w:rPr>
            </w:pPr>
            <w:r>
              <w:rPr>
                <w:rFonts w:ascii="Times New Roman" w:hAnsi="Times New Roman" w:cs="Times New Roman"/>
                <w:sz w:val="28"/>
                <w:szCs w:val="28"/>
              </w:rPr>
              <w:t>2.5 Существующая система газоснабжения</w:t>
            </w:r>
          </w:p>
          <w:p w:rsidR="00D263DB" w:rsidRPr="004C16C2" w:rsidRDefault="00D263DB" w:rsidP="001D5D81">
            <w:pPr>
              <w:spacing w:line="360" w:lineRule="auto"/>
              <w:jc w:val="both"/>
              <w:rPr>
                <w:rFonts w:ascii="Times New Roman" w:hAnsi="Times New Roman" w:cs="Times New Roman"/>
                <w:sz w:val="28"/>
                <w:szCs w:val="28"/>
              </w:rPr>
            </w:pPr>
            <w:r>
              <w:rPr>
                <w:rFonts w:ascii="Times New Roman" w:hAnsi="Times New Roman" w:cs="Times New Roman"/>
                <w:sz w:val="28"/>
                <w:szCs w:val="28"/>
              </w:rPr>
              <w:t>2.6. Система теплоснабжения</w:t>
            </w:r>
          </w:p>
        </w:tc>
        <w:tc>
          <w:tcPr>
            <w:tcW w:w="259" w:type="pct"/>
            <w:vAlign w:val="bottom"/>
          </w:tcPr>
          <w:p w:rsidR="00A64C32" w:rsidRDefault="00A64C32" w:rsidP="008F16AC">
            <w:pPr>
              <w:spacing w:line="360" w:lineRule="auto"/>
              <w:jc w:val="center"/>
              <w:rPr>
                <w:rFonts w:ascii="Times New Roman" w:hAnsi="Times New Roman" w:cs="Times New Roman"/>
                <w:sz w:val="28"/>
                <w:szCs w:val="28"/>
              </w:rPr>
            </w:pPr>
          </w:p>
          <w:p w:rsidR="008F16AC" w:rsidRDefault="00B6636C" w:rsidP="00A64C32">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p w:rsidR="008F16AC" w:rsidRDefault="00B6636C" w:rsidP="008F16AC">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p w:rsidR="008F16AC" w:rsidRDefault="00B6636C" w:rsidP="008F16AC">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D263DB" w:rsidRPr="004C16C2" w:rsidRDefault="00B6636C" w:rsidP="008F16AC">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063A30" w:rsidRPr="004C16C2" w:rsidTr="00AC637B">
        <w:tc>
          <w:tcPr>
            <w:tcW w:w="353" w:type="pct"/>
          </w:tcPr>
          <w:p w:rsidR="00063A30" w:rsidRPr="004C16C2" w:rsidRDefault="00063A30"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Перспективы развития систем коммунальной инфраструктуры и прогноз спроса на коммунальные ресурсы</w:t>
            </w:r>
          </w:p>
        </w:tc>
        <w:tc>
          <w:tcPr>
            <w:tcW w:w="259" w:type="pct"/>
            <w:vAlign w:val="bottom"/>
          </w:tcPr>
          <w:p w:rsidR="00063A30" w:rsidRPr="004C16C2" w:rsidRDefault="00B6636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3.1 Перспективная схема водоснабжения</w:t>
            </w:r>
          </w:p>
        </w:tc>
        <w:tc>
          <w:tcPr>
            <w:tcW w:w="259" w:type="pct"/>
            <w:vAlign w:val="bottom"/>
          </w:tcPr>
          <w:p w:rsidR="00063A30" w:rsidRPr="004C16C2" w:rsidRDefault="00B6636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063A30"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Pr>
                <w:rFonts w:ascii="Times New Roman" w:hAnsi="Times New Roman" w:cs="Times New Roman"/>
                <w:sz w:val="28"/>
                <w:szCs w:val="28"/>
              </w:rPr>
              <w:t>3.2. Перспективная схема электроснабжения</w:t>
            </w:r>
          </w:p>
        </w:tc>
        <w:tc>
          <w:tcPr>
            <w:tcW w:w="259" w:type="pct"/>
            <w:vAlign w:val="bottom"/>
          </w:tcPr>
          <w:p w:rsidR="00063A30" w:rsidRDefault="00B6636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w:t>
            </w:r>
            <w:r>
              <w:rPr>
                <w:rFonts w:ascii="Times New Roman" w:hAnsi="Times New Roman" w:cs="Times New Roman"/>
                <w:sz w:val="28"/>
                <w:szCs w:val="28"/>
              </w:rPr>
              <w:t>3</w:t>
            </w:r>
            <w:r w:rsidRPr="004C16C2">
              <w:rPr>
                <w:rFonts w:ascii="Times New Roman" w:hAnsi="Times New Roman" w:cs="Times New Roman"/>
                <w:sz w:val="28"/>
                <w:szCs w:val="28"/>
              </w:rPr>
              <w:t xml:space="preserve"> Перспективная схема </w:t>
            </w:r>
            <w:r>
              <w:rPr>
                <w:rFonts w:ascii="Times New Roman" w:hAnsi="Times New Roman" w:cs="Times New Roman"/>
                <w:sz w:val="28"/>
                <w:szCs w:val="28"/>
              </w:rPr>
              <w:t>развития системы утилизации твердых бытовых отходов</w:t>
            </w:r>
          </w:p>
        </w:tc>
        <w:tc>
          <w:tcPr>
            <w:tcW w:w="259" w:type="pct"/>
            <w:vAlign w:val="bottom"/>
          </w:tcPr>
          <w:p w:rsidR="00063A30" w:rsidRPr="004C16C2" w:rsidRDefault="00B6636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3.4 Перспективная схема</w:t>
            </w:r>
            <w:r w:rsidR="0091092D">
              <w:rPr>
                <w:rFonts w:ascii="Times New Roman" w:hAnsi="Times New Roman" w:cs="Times New Roman"/>
                <w:sz w:val="28"/>
                <w:szCs w:val="28"/>
              </w:rPr>
              <w:t xml:space="preserve"> </w:t>
            </w:r>
            <w:r w:rsidRPr="004C16C2">
              <w:rPr>
                <w:rFonts w:ascii="Times New Roman" w:hAnsi="Times New Roman" w:cs="Times New Roman"/>
                <w:sz w:val="28"/>
                <w:szCs w:val="28"/>
              </w:rPr>
              <w:t>газоснабжения</w:t>
            </w:r>
          </w:p>
        </w:tc>
        <w:tc>
          <w:tcPr>
            <w:tcW w:w="259" w:type="pct"/>
            <w:vAlign w:val="bottom"/>
          </w:tcPr>
          <w:p w:rsidR="00063A30" w:rsidRPr="004C16C2" w:rsidRDefault="00B6636C" w:rsidP="00063A30">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Целевые показатели развития коммунальной инфраструктуры</w:t>
            </w:r>
          </w:p>
        </w:tc>
        <w:tc>
          <w:tcPr>
            <w:tcW w:w="259" w:type="pct"/>
            <w:vAlign w:val="bottom"/>
          </w:tcPr>
          <w:p w:rsidR="00063A30" w:rsidRPr="004C16C2" w:rsidRDefault="00382729"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B6636C">
              <w:rPr>
                <w:rFonts w:ascii="Times New Roman" w:hAnsi="Times New Roman" w:cs="Times New Roman"/>
                <w:sz w:val="28"/>
                <w:szCs w:val="28"/>
              </w:rPr>
              <w:t>6</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4.1 Показатели качества поставляемого коммунального ресурса</w:t>
            </w:r>
          </w:p>
        </w:tc>
        <w:tc>
          <w:tcPr>
            <w:tcW w:w="259" w:type="pct"/>
            <w:vAlign w:val="bottom"/>
          </w:tcPr>
          <w:p w:rsidR="00063A30" w:rsidRPr="004C16C2" w:rsidRDefault="00382729"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B6636C">
              <w:rPr>
                <w:rFonts w:ascii="Times New Roman" w:hAnsi="Times New Roman" w:cs="Times New Roman"/>
                <w:sz w:val="28"/>
                <w:szCs w:val="28"/>
              </w:rPr>
              <w:t>6</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 xml:space="preserve">4.2. Показатели надежности систем </w:t>
            </w:r>
            <w:proofErr w:type="spellStart"/>
            <w:r w:rsidRPr="004C16C2">
              <w:rPr>
                <w:rFonts w:ascii="Times New Roman" w:hAnsi="Times New Roman" w:cs="Times New Roman"/>
                <w:sz w:val="28"/>
                <w:szCs w:val="28"/>
              </w:rPr>
              <w:t>ресурсоснабжения</w:t>
            </w:r>
            <w:proofErr w:type="spellEnd"/>
          </w:p>
        </w:tc>
        <w:tc>
          <w:tcPr>
            <w:tcW w:w="259" w:type="pct"/>
            <w:vAlign w:val="bottom"/>
          </w:tcPr>
          <w:p w:rsidR="00063A30" w:rsidRPr="004C16C2" w:rsidRDefault="00063A30"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B6636C">
              <w:rPr>
                <w:rFonts w:ascii="Times New Roman" w:hAnsi="Times New Roman" w:cs="Times New Roman"/>
                <w:sz w:val="28"/>
                <w:szCs w:val="28"/>
              </w:rPr>
              <w:t>6</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388" w:type="pct"/>
          </w:tcPr>
          <w:p w:rsidR="00063A30" w:rsidRPr="004C16C2" w:rsidRDefault="00063A30"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Программа инвестиционных проектов, обеспечивающих достижение целевых показателей</w:t>
            </w:r>
          </w:p>
        </w:tc>
        <w:tc>
          <w:tcPr>
            <w:tcW w:w="259" w:type="pct"/>
            <w:vAlign w:val="bottom"/>
          </w:tcPr>
          <w:p w:rsidR="00063A30" w:rsidRPr="004C16C2" w:rsidRDefault="00382729"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D263DB">
              <w:rPr>
                <w:rFonts w:ascii="Times New Roman" w:hAnsi="Times New Roman" w:cs="Times New Roman"/>
                <w:sz w:val="28"/>
                <w:szCs w:val="28"/>
              </w:rPr>
              <w:t>6</w:t>
            </w:r>
          </w:p>
        </w:tc>
      </w:tr>
      <w:tr w:rsidR="00063A30" w:rsidRPr="004C16C2" w:rsidTr="00AC637B">
        <w:tc>
          <w:tcPr>
            <w:tcW w:w="353" w:type="pct"/>
          </w:tcPr>
          <w:p w:rsidR="00063A30" w:rsidRDefault="00063A30" w:rsidP="00063A30">
            <w:pPr>
              <w:spacing w:line="360" w:lineRule="auto"/>
              <w:jc w:val="center"/>
              <w:rPr>
                <w:rFonts w:ascii="Times New Roman" w:hAnsi="Times New Roman" w:cs="Times New Roman"/>
                <w:sz w:val="28"/>
                <w:szCs w:val="28"/>
              </w:rPr>
            </w:pPr>
          </w:p>
        </w:tc>
        <w:tc>
          <w:tcPr>
            <w:tcW w:w="4388" w:type="pct"/>
          </w:tcPr>
          <w:p w:rsidR="00063A30" w:rsidRPr="00B6636C" w:rsidRDefault="00063A30" w:rsidP="0091092D">
            <w:pPr>
              <w:spacing w:line="360" w:lineRule="auto"/>
              <w:jc w:val="both"/>
              <w:rPr>
                <w:rFonts w:ascii="Times New Roman" w:eastAsia="Times New Roman" w:hAnsi="Times New Roman" w:cs="Times New Roman"/>
                <w:bCs/>
                <w:sz w:val="28"/>
                <w:szCs w:val="28"/>
              </w:rPr>
            </w:pPr>
            <w:r w:rsidRPr="004C16C2">
              <w:rPr>
                <w:rFonts w:ascii="Times New Roman" w:hAnsi="Times New Roman" w:cs="Times New Roman"/>
                <w:sz w:val="28"/>
                <w:szCs w:val="28"/>
              </w:rPr>
              <w:t xml:space="preserve">5.1 </w:t>
            </w:r>
            <w:r w:rsidR="00B6636C" w:rsidRPr="00B6636C">
              <w:rPr>
                <w:rFonts w:ascii="Times New Roman" w:eastAsia="Times New Roman" w:hAnsi="Times New Roman" w:cs="Times New Roman"/>
                <w:bCs/>
                <w:sz w:val="28"/>
                <w:szCs w:val="28"/>
              </w:rPr>
              <w:t>Программа инвестиционных проектов развития системы электроснабжения Мордовско-Коломасовского поселения 201</w:t>
            </w:r>
            <w:r w:rsidR="0091092D">
              <w:rPr>
                <w:rFonts w:ascii="Times New Roman" w:eastAsia="Times New Roman" w:hAnsi="Times New Roman" w:cs="Times New Roman"/>
                <w:bCs/>
                <w:sz w:val="28"/>
                <w:szCs w:val="28"/>
              </w:rPr>
              <w:t>8</w:t>
            </w:r>
            <w:r w:rsidR="00B6636C" w:rsidRPr="00B6636C">
              <w:rPr>
                <w:rFonts w:ascii="Times New Roman" w:eastAsia="Times New Roman" w:hAnsi="Times New Roman" w:cs="Times New Roman"/>
                <w:bCs/>
                <w:sz w:val="28"/>
                <w:szCs w:val="28"/>
              </w:rPr>
              <w:t>-202</w:t>
            </w:r>
            <w:r w:rsidR="0091092D">
              <w:rPr>
                <w:rFonts w:ascii="Times New Roman" w:eastAsia="Times New Roman" w:hAnsi="Times New Roman" w:cs="Times New Roman"/>
                <w:bCs/>
                <w:sz w:val="28"/>
                <w:szCs w:val="28"/>
              </w:rPr>
              <w:t>8</w:t>
            </w:r>
            <w:r w:rsidR="00B6636C" w:rsidRPr="00B6636C">
              <w:rPr>
                <w:rFonts w:ascii="Times New Roman" w:eastAsia="Times New Roman" w:hAnsi="Times New Roman" w:cs="Times New Roman"/>
                <w:bCs/>
                <w:sz w:val="28"/>
                <w:szCs w:val="28"/>
              </w:rPr>
              <w:t xml:space="preserve"> годы (в ценах 2016)</w:t>
            </w:r>
          </w:p>
        </w:tc>
        <w:tc>
          <w:tcPr>
            <w:tcW w:w="259" w:type="pct"/>
            <w:vAlign w:val="bottom"/>
          </w:tcPr>
          <w:p w:rsidR="00063A30" w:rsidRPr="004C16C2" w:rsidRDefault="007F7AED"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B6636C">
              <w:rPr>
                <w:rFonts w:ascii="Times New Roman" w:hAnsi="Times New Roman" w:cs="Times New Roman"/>
                <w:sz w:val="28"/>
                <w:szCs w:val="28"/>
              </w:rPr>
              <w:t>7</w:t>
            </w:r>
          </w:p>
        </w:tc>
      </w:tr>
      <w:tr w:rsidR="0053553C" w:rsidRPr="004C16C2" w:rsidTr="00AC637B">
        <w:tc>
          <w:tcPr>
            <w:tcW w:w="353" w:type="pct"/>
          </w:tcPr>
          <w:p w:rsidR="0053553C" w:rsidRDefault="0053553C" w:rsidP="00063A30">
            <w:pPr>
              <w:spacing w:line="360" w:lineRule="auto"/>
              <w:jc w:val="center"/>
              <w:rPr>
                <w:rFonts w:ascii="Times New Roman" w:hAnsi="Times New Roman" w:cs="Times New Roman"/>
                <w:sz w:val="28"/>
                <w:szCs w:val="28"/>
              </w:rPr>
            </w:pPr>
          </w:p>
        </w:tc>
        <w:tc>
          <w:tcPr>
            <w:tcW w:w="4388" w:type="pct"/>
          </w:tcPr>
          <w:p w:rsidR="0053553C" w:rsidRDefault="008F16AC" w:rsidP="00D263DB">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A64C32">
              <w:rPr>
                <w:rFonts w:ascii="Times New Roman" w:hAnsi="Times New Roman" w:cs="Times New Roman"/>
                <w:sz w:val="28"/>
                <w:szCs w:val="28"/>
              </w:rPr>
              <w:t>.2</w:t>
            </w:r>
            <w:r w:rsidR="0053553C">
              <w:rPr>
                <w:rFonts w:ascii="Times New Roman" w:hAnsi="Times New Roman" w:cs="Times New Roman"/>
                <w:sz w:val="28"/>
                <w:szCs w:val="28"/>
              </w:rPr>
              <w:t xml:space="preserve">. </w:t>
            </w:r>
            <w:r w:rsidR="0002650A" w:rsidRPr="0002650A">
              <w:rPr>
                <w:rFonts w:ascii="Times New Roman" w:hAnsi="Times New Roman" w:cs="Times New Roman"/>
                <w:sz w:val="28"/>
                <w:szCs w:val="28"/>
              </w:rPr>
              <w:t>Программа инвестиционных проектов развития системы водоснабжения Мордовско-Коломасовского сельского поселения 2018-2028 годы (в ценах 2016)</w:t>
            </w:r>
          </w:p>
          <w:p w:rsidR="0002650A" w:rsidRPr="004C16C2" w:rsidRDefault="0002650A" w:rsidP="00D263D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02650A">
              <w:rPr>
                <w:rFonts w:ascii="Times New Roman" w:hAnsi="Times New Roman" w:cs="Times New Roman"/>
                <w:sz w:val="28"/>
                <w:szCs w:val="28"/>
              </w:rPr>
              <w:t>Программа инвестиционных проектов развития системы сбора и вывоза ТБО Мордовско-Коломасовского сельского поселения 2018-2028 годы (в ценах 2016)</w:t>
            </w:r>
          </w:p>
        </w:tc>
        <w:tc>
          <w:tcPr>
            <w:tcW w:w="259" w:type="pct"/>
            <w:vAlign w:val="bottom"/>
          </w:tcPr>
          <w:p w:rsidR="008F16AC" w:rsidRDefault="008F16AC" w:rsidP="00D85917">
            <w:pPr>
              <w:spacing w:line="360" w:lineRule="auto"/>
              <w:jc w:val="right"/>
              <w:rPr>
                <w:rFonts w:ascii="Times New Roman" w:hAnsi="Times New Roman" w:cs="Times New Roman"/>
                <w:sz w:val="28"/>
                <w:szCs w:val="28"/>
              </w:rPr>
            </w:pPr>
          </w:p>
          <w:p w:rsidR="008F16AC" w:rsidRDefault="008F16AC" w:rsidP="00D85917">
            <w:pPr>
              <w:spacing w:line="360" w:lineRule="auto"/>
              <w:jc w:val="right"/>
              <w:rPr>
                <w:rFonts w:ascii="Times New Roman" w:hAnsi="Times New Roman" w:cs="Times New Roman"/>
                <w:sz w:val="28"/>
                <w:szCs w:val="28"/>
              </w:rPr>
            </w:pPr>
          </w:p>
          <w:p w:rsidR="0053553C" w:rsidRDefault="0002650A" w:rsidP="00D85917">
            <w:pPr>
              <w:spacing w:line="360" w:lineRule="auto"/>
              <w:jc w:val="right"/>
              <w:rPr>
                <w:rFonts w:ascii="Times New Roman" w:hAnsi="Times New Roman" w:cs="Times New Roman"/>
                <w:sz w:val="28"/>
                <w:szCs w:val="28"/>
              </w:rPr>
            </w:pPr>
            <w:r>
              <w:rPr>
                <w:rFonts w:ascii="Times New Roman" w:hAnsi="Times New Roman" w:cs="Times New Roman"/>
                <w:sz w:val="28"/>
                <w:szCs w:val="28"/>
              </w:rPr>
              <w:t>28</w:t>
            </w:r>
          </w:p>
          <w:p w:rsidR="008F16AC" w:rsidRDefault="008F16AC" w:rsidP="00D85917">
            <w:pPr>
              <w:spacing w:line="360" w:lineRule="auto"/>
              <w:jc w:val="right"/>
              <w:rPr>
                <w:rFonts w:ascii="Times New Roman" w:hAnsi="Times New Roman" w:cs="Times New Roman"/>
                <w:sz w:val="28"/>
                <w:szCs w:val="28"/>
              </w:rPr>
            </w:pPr>
          </w:p>
          <w:p w:rsidR="0002650A" w:rsidRDefault="0002650A" w:rsidP="00D85917">
            <w:pPr>
              <w:spacing w:line="360" w:lineRule="auto"/>
              <w:jc w:val="right"/>
              <w:rPr>
                <w:rFonts w:ascii="Times New Roman" w:hAnsi="Times New Roman" w:cs="Times New Roman"/>
                <w:sz w:val="28"/>
                <w:szCs w:val="28"/>
              </w:rPr>
            </w:pPr>
          </w:p>
          <w:p w:rsidR="008F16AC" w:rsidRDefault="0002650A" w:rsidP="0002650A">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53553C" w:rsidRPr="004C16C2" w:rsidTr="00AC637B">
        <w:tc>
          <w:tcPr>
            <w:tcW w:w="353" w:type="pct"/>
          </w:tcPr>
          <w:p w:rsidR="0053553C" w:rsidRDefault="0053553C" w:rsidP="00063A3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388" w:type="pct"/>
          </w:tcPr>
          <w:p w:rsidR="0053553C" w:rsidRPr="004C16C2" w:rsidRDefault="0053553C" w:rsidP="00063A30">
            <w:pPr>
              <w:spacing w:line="360" w:lineRule="auto"/>
              <w:jc w:val="both"/>
              <w:rPr>
                <w:rFonts w:ascii="Times New Roman" w:hAnsi="Times New Roman" w:cs="Times New Roman"/>
                <w:sz w:val="28"/>
                <w:szCs w:val="28"/>
              </w:rPr>
            </w:pPr>
            <w:r w:rsidRPr="004C16C2">
              <w:rPr>
                <w:rFonts w:ascii="Times New Roman" w:hAnsi="Times New Roman" w:cs="Times New Roman"/>
                <w:sz w:val="28"/>
                <w:szCs w:val="28"/>
              </w:rPr>
              <w:t>Источники инвестиций, тарифы и доступность программы для населения</w:t>
            </w:r>
          </w:p>
        </w:tc>
        <w:tc>
          <w:tcPr>
            <w:tcW w:w="259" w:type="pct"/>
            <w:vAlign w:val="bottom"/>
          </w:tcPr>
          <w:p w:rsidR="008F16AC" w:rsidRDefault="008F16AC" w:rsidP="00063A30">
            <w:pPr>
              <w:spacing w:line="360" w:lineRule="auto"/>
              <w:jc w:val="right"/>
              <w:rPr>
                <w:rFonts w:ascii="Times New Roman" w:hAnsi="Times New Roman" w:cs="Times New Roman"/>
                <w:sz w:val="28"/>
                <w:szCs w:val="28"/>
              </w:rPr>
            </w:pPr>
          </w:p>
          <w:p w:rsidR="008F16AC" w:rsidRPr="004C16C2" w:rsidRDefault="0002650A" w:rsidP="0091092D">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bl>
    <w:p w:rsidR="006B68A1" w:rsidRDefault="006B68A1">
      <w:r>
        <w:br w:type="page"/>
      </w:r>
    </w:p>
    <w:p w:rsidR="006B68A1" w:rsidRPr="00063074" w:rsidRDefault="006B68A1" w:rsidP="006B68A1">
      <w:pPr>
        <w:pStyle w:val="a3"/>
        <w:numPr>
          <w:ilvl w:val="0"/>
          <w:numId w:val="2"/>
        </w:numPr>
        <w:spacing w:line="360" w:lineRule="auto"/>
        <w:jc w:val="both"/>
        <w:rPr>
          <w:rFonts w:ascii="Times New Roman" w:hAnsi="Times New Roman"/>
          <w:b/>
          <w:color w:val="0D0D0D"/>
          <w:sz w:val="28"/>
          <w:szCs w:val="28"/>
        </w:rPr>
      </w:pPr>
      <w:r w:rsidRPr="00063074">
        <w:rPr>
          <w:rFonts w:ascii="Times New Roman" w:hAnsi="Times New Roman"/>
          <w:b/>
          <w:color w:val="0D0D0D"/>
          <w:sz w:val="28"/>
          <w:szCs w:val="28"/>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661"/>
      </w:tblGrid>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Наименование Программы</w:t>
            </w:r>
          </w:p>
        </w:tc>
        <w:tc>
          <w:tcPr>
            <w:tcW w:w="3564" w:type="pct"/>
          </w:tcPr>
          <w:p w:rsidR="006B68A1" w:rsidRPr="0091092D" w:rsidRDefault="006B68A1" w:rsidP="00A23105">
            <w:pPr>
              <w:spacing w:after="0" w:line="360" w:lineRule="auto"/>
              <w:rPr>
                <w:rFonts w:ascii="Times New Roman" w:eastAsia="Times New Roman" w:hAnsi="Times New Roman"/>
                <w:sz w:val="24"/>
                <w:szCs w:val="24"/>
              </w:rPr>
            </w:pPr>
            <w:r w:rsidRPr="0091092D">
              <w:rPr>
                <w:rFonts w:ascii="Times New Roman" w:eastAsia="Times New Roman" w:hAnsi="Times New Roman"/>
                <w:color w:val="000000"/>
                <w:sz w:val="24"/>
                <w:szCs w:val="24"/>
              </w:rPr>
              <w:t>Программа комплексного развития системы коммунальной инфраструктуры</w:t>
            </w:r>
            <w:r w:rsidR="00D436D4" w:rsidRPr="0091092D">
              <w:rPr>
                <w:rFonts w:ascii="Times New Roman" w:eastAsia="Times New Roman" w:hAnsi="Times New Roman"/>
                <w:color w:val="000000"/>
                <w:sz w:val="24"/>
                <w:szCs w:val="24"/>
              </w:rPr>
              <w:t xml:space="preserve"> </w:t>
            </w:r>
            <w:r w:rsidR="0069448B" w:rsidRPr="0091092D">
              <w:rPr>
                <w:rFonts w:ascii="Times New Roman" w:eastAsia="Times New Roman" w:hAnsi="Times New Roman"/>
                <w:color w:val="000000"/>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 </w:t>
            </w:r>
            <w:proofErr w:type="spellStart"/>
            <w:r w:rsidR="008276E6" w:rsidRPr="0091092D">
              <w:rPr>
                <w:rFonts w:ascii="Times New Roman" w:eastAsia="Times New Roman" w:hAnsi="Times New Roman"/>
                <w:color w:val="000000"/>
                <w:sz w:val="24"/>
                <w:szCs w:val="24"/>
              </w:rPr>
              <w:t>Ковылкинского</w:t>
            </w:r>
            <w:proofErr w:type="spellEnd"/>
            <w:r w:rsidR="00D436D4" w:rsidRPr="0091092D">
              <w:rPr>
                <w:rFonts w:ascii="Times New Roman" w:eastAsia="Times New Roman" w:hAnsi="Times New Roman"/>
                <w:color w:val="000000"/>
                <w:sz w:val="24"/>
                <w:szCs w:val="24"/>
              </w:rPr>
              <w:t xml:space="preserve"> </w:t>
            </w:r>
            <w:r w:rsidRPr="0091092D">
              <w:rPr>
                <w:rFonts w:ascii="Times New Roman" w:eastAsia="Times New Roman" w:hAnsi="Times New Roman"/>
                <w:color w:val="000000"/>
                <w:sz w:val="24"/>
                <w:szCs w:val="24"/>
              </w:rPr>
              <w:t>муниципального района Республики Мордовия на 201</w:t>
            </w:r>
            <w:r w:rsidR="00D436D4" w:rsidRPr="0091092D">
              <w:rPr>
                <w:rFonts w:ascii="Times New Roman" w:eastAsia="Times New Roman" w:hAnsi="Times New Roman"/>
                <w:color w:val="000000"/>
                <w:sz w:val="24"/>
                <w:szCs w:val="24"/>
              </w:rPr>
              <w:t>8</w:t>
            </w:r>
            <w:r w:rsidRPr="0091092D">
              <w:rPr>
                <w:rFonts w:ascii="Times New Roman" w:eastAsia="Times New Roman" w:hAnsi="Times New Roman"/>
                <w:color w:val="000000"/>
                <w:sz w:val="24"/>
                <w:szCs w:val="24"/>
              </w:rPr>
              <w:t>-202</w:t>
            </w:r>
            <w:r w:rsidR="00D436D4" w:rsidRPr="0091092D">
              <w:rPr>
                <w:rFonts w:ascii="Times New Roman" w:eastAsia="Times New Roman" w:hAnsi="Times New Roman"/>
                <w:color w:val="000000"/>
                <w:sz w:val="24"/>
                <w:szCs w:val="24"/>
              </w:rPr>
              <w:t>8</w:t>
            </w:r>
            <w:r w:rsidRPr="0091092D">
              <w:rPr>
                <w:rFonts w:ascii="Times New Roman" w:eastAsia="Times New Roman" w:hAnsi="Times New Roman"/>
                <w:color w:val="000000"/>
                <w:sz w:val="24"/>
                <w:szCs w:val="24"/>
              </w:rPr>
              <w:t>гг</w:t>
            </w:r>
            <w:r w:rsidR="0091092D">
              <w:rPr>
                <w:rFonts w:ascii="Times New Roman" w:eastAsia="Times New Roman" w:hAnsi="Times New Roman"/>
                <w:color w:val="000000"/>
                <w:sz w:val="24"/>
                <w:szCs w:val="24"/>
              </w:rPr>
              <w:t xml:space="preserve"> </w:t>
            </w:r>
            <w:r w:rsidRPr="0091092D">
              <w:rPr>
                <w:rFonts w:ascii="Times New Roman" w:eastAsia="Times New Roman" w:hAnsi="Times New Roman"/>
                <w:color w:val="000000"/>
                <w:sz w:val="24"/>
                <w:szCs w:val="24"/>
              </w:rPr>
              <w:t>(далее-Программа)</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Основания для разработки</w:t>
            </w:r>
          </w:p>
        </w:tc>
        <w:tc>
          <w:tcPr>
            <w:tcW w:w="3564" w:type="pct"/>
          </w:tcPr>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Градостроительный кодекс Российской Федерации.</w:t>
            </w:r>
          </w:p>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 xml:space="preserve">Федеральный закон от 23.11.2004г. № 261-ФЗ «Об энергоснабжении и о повышении </w:t>
            </w:r>
            <w:proofErr w:type="gramStart"/>
            <w:r w:rsidRPr="0091092D">
              <w:rPr>
                <w:rFonts w:ascii="Times New Roman" w:hAnsi="Times New Roman"/>
                <w:sz w:val="24"/>
                <w:szCs w:val="24"/>
              </w:rPr>
              <w:t>энергетической эффективности</w:t>
            </w:r>
            <w:proofErr w:type="gramEnd"/>
            <w:r w:rsidRPr="0091092D">
              <w:rPr>
                <w:rFonts w:ascii="Times New Roman" w:hAnsi="Times New Roman"/>
                <w:sz w:val="24"/>
                <w:szCs w:val="24"/>
              </w:rPr>
              <w:t xml:space="preserve"> и о внесении изменений в отдельные законодательные акты Российской Федерации»</w:t>
            </w:r>
          </w:p>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Федеральный закон от 30.12.2004г. № 210-ФЗ «Об основах регулирования тарифов организаций коммунального комплекса»</w:t>
            </w:r>
          </w:p>
          <w:p w:rsidR="006B68A1" w:rsidRPr="0091092D" w:rsidRDefault="006B68A1" w:rsidP="00A23105">
            <w:pPr>
              <w:spacing w:after="0" w:line="360" w:lineRule="auto"/>
              <w:rPr>
                <w:rFonts w:ascii="Times New Roman" w:eastAsia="Times New Roman" w:hAnsi="Times New Roman"/>
                <w:sz w:val="24"/>
                <w:szCs w:val="24"/>
              </w:rPr>
            </w:pPr>
            <w:r w:rsidRPr="0091092D">
              <w:rPr>
                <w:rFonts w:ascii="Times New Roman" w:hAnsi="Times New Roman"/>
                <w:sz w:val="24"/>
                <w:szCs w:val="24"/>
              </w:rPr>
              <w:t>Постановление Российской Федерации от 14.06.2013 года №502. В соответствии с пунктом 4/1 статьи 6 Градостроительного кодекса</w:t>
            </w:r>
            <w:r w:rsidR="0091092D">
              <w:rPr>
                <w:rFonts w:ascii="Times New Roman" w:hAnsi="Times New Roman"/>
                <w:sz w:val="24"/>
                <w:szCs w:val="24"/>
              </w:rPr>
              <w:t xml:space="preserve"> </w:t>
            </w:r>
            <w:r w:rsidRPr="0091092D">
              <w:rPr>
                <w:rFonts w:ascii="Times New Roman" w:hAnsi="Times New Roman"/>
                <w:sz w:val="24"/>
                <w:szCs w:val="24"/>
              </w:rPr>
              <w:t>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Муниципальный заказчик-координатор Программы</w:t>
            </w:r>
          </w:p>
        </w:tc>
        <w:tc>
          <w:tcPr>
            <w:tcW w:w="3564" w:type="pct"/>
          </w:tcPr>
          <w:p w:rsidR="006B68A1" w:rsidRPr="0091092D" w:rsidRDefault="006B68A1" w:rsidP="00A23105">
            <w:pPr>
              <w:spacing w:after="0" w:line="360" w:lineRule="auto"/>
              <w:ind w:left="383" w:hanging="383"/>
              <w:rPr>
                <w:rFonts w:ascii="Times New Roman" w:eastAsia="Times New Roman" w:hAnsi="Times New Roman"/>
                <w:sz w:val="24"/>
                <w:szCs w:val="24"/>
              </w:rPr>
            </w:pPr>
            <w:r w:rsidRPr="0091092D">
              <w:rPr>
                <w:rFonts w:ascii="Times New Roman" w:eastAsia="Times New Roman" w:hAnsi="Times New Roman"/>
                <w:sz w:val="24"/>
                <w:szCs w:val="24"/>
              </w:rPr>
              <w:t xml:space="preserve">- администрация </w:t>
            </w:r>
            <w:r w:rsidR="00C0485E" w:rsidRPr="0091092D">
              <w:rPr>
                <w:rFonts w:ascii="Times New Roman" w:hAnsi="Times New Roman"/>
                <w:color w:val="0D0D0D"/>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 </w:t>
            </w:r>
            <w:proofErr w:type="spellStart"/>
            <w:r w:rsidR="008276E6" w:rsidRPr="0091092D">
              <w:rPr>
                <w:rFonts w:ascii="Times New Roman" w:eastAsia="Times New Roman" w:hAnsi="Times New Roman"/>
                <w:color w:val="000000"/>
                <w:sz w:val="24"/>
                <w:szCs w:val="24"/>
              </w:rPr>
              <w:t>Ковылкинского</w:t>
            </w:r>
            <w:proofErr w:type="spellEnd"/>
            <w:r w:rsidRPr="0091092D">
              <w:rPr>
                <w:rFonts w:ascii="Times New Roman" w:eastAsia="Times New Roman" w:hAnsi="Times New Roman"/>
                <w:color w:val="000000"/>
                <w:sz w:val="24"/>
                <w:szCs w:val="24"/>
              </w:rPr>
              <w:t xml:space="preserve"> муниципального района</w:t>
            </w:r>
            <w:r w:rsidRPr="0091092D">
              <w:rPr>
                <w:rFonts w:ascii="Times New Roman" w:eastAsia="Times New Roman" w:hAnsi="Times New Roman"/>
                <w:sz w:val="24"/>
                <w:szCs w:val="24"/>
              </w:rPr>
              <w:t xml:space="preserve"> Республики Мордовия</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Разработчик Программы</w:t>
            </w:r>
          </w:p>
        </w:tc>
        <w:tc>
          <w:tcPr>
            <w:tcW w:w="3564" w:type="pct"/>
          </w:tcPr>
          <w:p w:rsidR="006B68A1" w:rsidRPr="0091092D" w:rsidRDefault="006B68A1" w:rsidP="00A23105">
            <w:pPr>
              <w:spacing w:after="0" w:line="360" w:lineRule="auto"/>
              <w:ind w:left="383" w:hanging="383"/>
              <w:rPr>
                <w:rFonts w:ascii="Times New Roman" w:eastAsia="Times New Roman" w:hAnsi="Times New Roman"/>
                <w:sz w:val="24"/>
                <w:szCs w:val="24"/>
              </w:rPr>
            </w:pPr>
            <w:r w:rsidRPr="0091092D">
              <w:rPr>
                <w:rFonts w:ascii="Times New Roman" w:eastAsia="Times New Roman" w:hAnsi="Times New Roman"/>
                <w:color w:val="000000"/>
                <w:sz w:val="24"/>
                <w:szCs w:val="24"/>
              </w:rPr>
              <w:t>- Государственное Унитарное Предприятие Республики Мордовия «</w:t>
            </w:r>
            <w:proofErr w:type="spellStart"/>
            <w:r w:rsidRPr="0091092D">
              <w:rPr>
                <w:rFonts w:ascii="Times New Roman" w:eastAsia="Times New Roman" w:hAnsi="Times New Roman"/>
                <w:color w:val="000000"/>
                <w:sz w:val="24"/>
                <w:szCs w:val="24"/>
              </w:rPr>
              <w:t>Мордовкоммунсервис</w:t>
            </w:r>
            <w:proofErr w:type="spellEnd"/>
            <w:r w:rsidRPr="0091092D">
              <w:rPr>
                <w:rFonts w:ascii="Times New Roman" w:eastAsia="Times New Roman" w:hAnsi="Times New Roman"/>
                <w:color w:val="000000"/>
                <w:sz w:val="24"/>
                <w:szCs w:val="24"/>
              </w:rPr>
              <w:t>»</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color w:val="000000"/>
                <w:sz w:val="24"/>
                <w:szCs w:val="24"/>
              </w:rPr>
              <w:t>Контроль за реализацией программы</w:t>
            </w:r>
          </w:p>
        </w:tc>
        <w:tc>
          <w:tcPr>
            <w:tcW w:w="3564" w:type="pct"/>
          </w:tcPr>
          <w:p w:rsidR="006B68A1" w:rsidRPr="0091092D" w:rsidRDefault="006B68A1" w:rsidP="00A23105">
            <w:pPr>
              <w:spacing w:after="0" w:line="360" w:lineRule="auto"/>
              <w:rPr>
                <w:rFonts w:ascii="Times New Roman" w:eastAsia="Times New Roman" w:hAnsi="Times New Roman"/>
                <w:color w:val="000000"/>
                <w:sz w:val="24"/>
                <w:szCs w:val="24"/>
              </w:rPr>
            </w:pPr>
            <w:r w:rsidRPr="0091092D">
              <w:rPr>
                <w:rFonts w:ascii="Times New Roman" w:eastAsia="Times New Roman" w:hAnsi="Times New Roman"/>
                <w:color w:val="000000"/>
                <w:sz w:val="24"/>
                <w:szCs w:val="24"/>
              </w:rPr>
              <w:t xml:space="preserve">- Глава </w:t>
            </w:r>
            <w:r w:rsidR="00C0485E" w:rsidRPr="0091092D">
              <w:rPr>
                <w:rFonts w:ascii="Times New Roman" w:hAnsi="Times New Roman"/>
                <w:color w:val="0D0D0D"/>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Цели Программы</w:t>
            </w:r>
          </w:p>
        </w:tc>
        <w:tc>
          <w:tcPr>
            <w:tcW w:w="3564" w:type="pct"/>
          </w:tcPr>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 xml:space="preserve">- модернизация (реконструкция) системы коммунальной инфраструктуры </w:t>
            </w:r>
            <w:r w:rsidR="00C0485E" w:rsidRPr="0091092D">
              <w:rPr>
                <w:rFonts w:ascii="Times New Roman" w:hAnsi="Times New Roman"/>
                <w:color w:val="0D0D0D"/>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w:t>
            </w:r>
            <w:r w:rsidRPr="0091092D">
              <w:rPr>
                <w:rFonts w:ascii="Times New Roman" w:hAnsi="Times New Roman"/>
                <w:sz w:val="24"/>
                <w:szCs w:val="24"/>
              </w:rPr>
              <w:t>;</w:t>
            </w:r>
          </w:p>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lastRenderedPageBreak/>
              <w:t xml:space="preserve">- экономия топливно-энергетических и трудовых ресурсов в системе коммунальной </w:t>
            </w:r>
            <w:proofErr w:type="gramStart"/>
            <w:r w:rsidRPr="0091092D">
              <w:rPr>
                <w:rFonts w:ascii="Times New Roman" w:hAnsi="Times New Roman"/>
                <w:sz w:val="24"/>
                <w:szCs w:val="24"/>
              </w:rPr>
              <w:t xml:space="preserve">инфраструктуры </w:t>
            </w:r>
            <w:r w:rsidR="00FD6087">
              <w:rPr>
                <w:rFonts w:ascii="Times New Roman" w:hAnsi="Times New Roman"/>
                <w:sz w:val="24"/>
                <w:szCs w:val="24"/>
              </w:rPr>
              <w:t xml:space="preserve"> Мордовско</w:t>
            </w:r>
            <w:proofErr w:type="gramEnd"/>
            <w:r w:rsidR="00FD6087">
              <w:rPr>
                <w:rFonts w:ascii="Times New Roman" w:hAnsi="Times New Roman"/>
                <w:sz w:val="24"/>
                <w:szCs w:val="24"/>
              </w:rPr>
              <w:t xml:space="preserve">-Коломасовского </w:t>
            </w:r>
            <w:r w:rsidRPr="0091092D">
              <w:rPr>
                <w:rFonts w:ascii="Times New Roman" w:eastAsia="Times New Roman" w:hAnsi="Times New Roman"/>
                <w:color w:val="000000"/>
                <w:sz w:val="24"/>
                <w:szCs w:val="24"/>
              </w:rPr>
              <w:t xml:space="preserve"> сельского поселения</w:t>
            </w:r>
            <w:r w:rsidRPr="0091092D">
              <w:rPr>
                <w:rFonts w:ascii="Times New Roman" w:hAnsi="Times New Roman"/>
                <w:sz w:val="24"/>
                <w:szCs w:val="24"/>
              </w:rPr>
              <w:t>;</w:t>
            </w:r>
          </w:p>
          <w:p w:rsidR="006B68A1" w:rsidRPr="0091092D" w:rsidRDefault="006B68A1" w:rsidP="00A23105">
            <w:pPr>
              <w:spacing w:after="0" w:line="360" w:lineRule="auto"/>
              <w:rPr>
                <w:rFonts w:ascii="Times New Roman" w:hAnsi="Times New Roman"/>
                <w:sz w:val="24"/>
                <w:szCs w:val="24"/>
              </w:rPr>
            </w:pPr>
            <w:r w:rsidRPr="0091092D">
              <w:rPr>
                <w:rFonts w:ascii="Times New Roman" w:hAnsi="Times New Roman"/>
                <w:sz w:val="24"/>
                <w:szCs w:val="24"/>
              </w:rPr>
              <w:t>- повышение качества предоставляемых коммунальных услуг.</w:t>
            </w:r>
          </w:p>
          <w:p w:rsidR="006B68A1" w:rsidRPr="0091092D" w:rsidRDefault="006B68A1" w:rsidP="00A23105">
            <w:pPr>
              <w:spacing w:after="0" w:line="360" w:lineRule="auto"/>
              <w:rPr>
                <w:rFonts w:ascii="Times New Roman" w:eastAsia="Times New Roman" w:hAnsi="Times New Roman"/>
                <w:sz w:val="24"/>
                <w:szCs w:val="24"/>
              </w:rPr>
            </w:pPr>
            <w:r w:rsidRPr="0091092D">
              <w:rPr>
                <w:rFonts w:ascii="Times New Roman" w:hAnsi="Times New Roman"/>
                <w:sz w:val="24"/>
                <w:szCs w:val="24"/>
              </w:rPr>
              <w:t xml:space="preserve">- улучшение состояния окружающей среды, экологическая безопасность развития </w:t>
            </w:r>
            <w:r w:rsidR="00C0485E" w:rsidRPr="0091092D">
              <w:rPr>
                <w:rFonts w:ascii="Times New Roman" w:hAnsi="Times New Roman"/>
                <w:color w:val="0D0D0D"/>
                <w:sz w:val="24"/>
                <w:szCs w:val="24"/>
              </w:rPr>
              <w:t>Мордовско-Коломасовского</w:t>
            </w:r>
            <w:r w:rsidR="00192623" w:rsidRPr="0091092D">
              <w:rPr>
                <w:rFonts w:ascii="Times New Roman" w:hAnsi="Times New Roman"/>
                <w:color w:val="0D0D0D"/>
                <w:sz w:val="24"/>
                <w:szCs w:val="24"/>
              </w:rPr>
              <w:t xml:space="preserve"> </w:t>
            </w:r>
            <w:r w:rsidRPr="0091092D">
              <w:rPr>
                <w:rFonts w:ascii="Times New Roman" w:eastAsia="Times New Roman" w:hAnsi="Times New Roman"/>
                <w:color w:val="000000"/>
                <w:sz w:val="24"/>
                <w:szCs w:val="24"/>
              </w:rPr>
              <w:t>сельского поселения</w:t>
            </w:r>
            <w:r w:rsidRPr="0091092D">
              <w:rPr>
                <w:rFonts w:ascii="Times New Roman" w:hAnsi="Times New Roman"/>
                <w:sz w:val="24"/>
                <w:szCs w:val="24"/>
              </w:rPr>
              <w:t>, создание благоприятных условий для проживания населения.</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lastRenderedPageBreak/>
              <w:t>Задачи Программы</w:t>
            </w:r>
          </w:p>
        </w:tc>
        <w:tc>
          <w:tcPr>
            <w:tcW w:w="3564" w:type="pct"/>
          </w:tcPr>
          <w:p w:rsidR="006B68A1" w:rsidRPr="0091092D" w:rsidRDefault="006B68A1" w:rsidP="00A23105">
            <w:pPr>
              <w:shd w:val="clear" w:color="auto" w:fill="FFFFFF"/>
              <w:spacing w:after="0" w:line="360" w:lineRule="auto"/>
              <w:ind w:left="37"/>
              <w:rPr>
                <w:rFonts w:ascii="Times New Roman" w:eastAsia="Times New Roman" w:hAnsi="Times New Roman"/>
                <w:color w:val="000000"/>
                <w:sz w:val="24"/>
                <w:szCs w:val="24"/>
              </w:rPr>
            </w:pPr>
            <w:r w:rsidRPr="0091092D">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91092D">
              <w:rPr>
                <w:rFonts w:ascii="Times New Roman" w:eastAsia="Times New Roman" w:hAnsi="Times New Roman"/>
                <w:color w:val="000000"/>
                <w:sz w:val="24"/>
                <w:szCs w:val="24"/>
              </w:rPr>
              <w:t>.</w:t>
            </w:r>
          </w:p>
          <w:p w:rsidR="006B68A1" w:rsidRPr="0091092D" w:rsidRDefault="006B68A1" w:rsidP="00A23105">
            <w:pPr>
              <w:shd w:val="clear" w:color="auto" w:fill="FFFFFF"/>
              <w:spacing w:after="0" w:line="360" w:lineRule="auto"/>
              <w:ind w:left="37"/>
              <w:rPr>
                <w:rFonts w:ascii="Times New Roman" w:eastAsia="Times New Roman" w:hAnsi="Times New Roman"/>
                <w:color w:val="000000"/>
                <w:sz w:val="24"/>
                <w:szCs w:val="24"/>
              </w:rPr>
            </w:pPr>
            <w:r w:rsidRPr="0091092D">
              <w:rPr>
                <w:rFonts w:ascii="Times New Roman" w:eastAsia="Times New Roman" w:hAnsi="Times New Roman"/>
                <w:color w:val="000000"/>
                <w:spacing w:val="-2"/>
                <w:sz w:val="24"/>
                <w:szCs w:val="24"/>
              </w:rPr>
              <w:t>2. Повышение надежности систем коммунальной инфраструктуры.</w:t>
            </w:r>
          </w:p>
          <w:p w:rsidR="006B68A1" w:rsidRPr="0091092D" w:rsidRDefault="006B68A1" w:rsidP="00A23105">
            <w:pPr>
              <w:spacing w:after="0" w:line="360" w:lineRule="auto"/>
              <w:rPr>
                <w:rFonts w:ascii="Times New Roman" w:hAnsi="Times New Roman"/>
                <w:color w:val="000000"/>
                <w:sz w:val="24"/>
                <w:szCs w:val="24"/>
              </w:rPr>
            </w:pPr>
            <w:r w:rsidRPr="0091092D">
              <w:rPr>
                <w:rFonts w:ascii="Times New Roman" w:eastAsia="Times New Roman" w:hAnsi="Times New Roman"/>
                <w:color w:val="000000"/>
                <w:spacing w:val="-2"/>
                <w:sz w:val="24"/>
                <w:szCs w:val="24"/>
              </w:rPr>
              <w:t>3.</w:t>
            </w:r>
            <w:r w:rsidRPr="0091092D">
              <w:rPr>
                <w:rFonts w:ascii="Times New Roman" w:hAnsi="Times New Roman"/>
                <w:color w:val="000000"/>
                <w:sz w:val="24"/>
                <w:szCs w:val="24"/>
              </w:rPr>
              <w:t xml:space="preserve"> Обеспечение более комфортных условий проживания населения сельского поселения.</w:t>
            </w:r>
          </w:p>
          <w:p w:rsidR="006B68A1" w:rsidRPr="0091092D" w:rsidRDefault="006B68A1" w:rsidP="00A23105">
            <w:pPr>
              <w:spacing w:after="0" w:line="360" w:lineRule="auto"/>
              <w:rPr>
                <w:rFonts w:ascii="Times New Roman" w:hAnsi="Times New Roman"/>
                <w:color w:val="000000"/>
                <w:sz w:val="24"/>
                <w:szCs w:val="24"/>
              </w:rPr>
            </w:pPr>
            <w:r w:rsidRPr="0091092D">
              <w:rPr>
                <w:rFonts w:ascii="Times New Roman" w:hAnsi="Times New Roman"/>
                <w:color w:val="000000"/>
                <w:sz w:val="24"/>
                <w:szCs w:val="24"/>
              </w:rPr>
              <w:t>4. Повышение качества предоставляемых ЖКХ.</w:t>
            </w:r>
          </w:p>
          <w:p w:rsidR="006B68A1" w:rsidRPr="0091092D" w:rsidRDefault="006B68A1" w:rsidP="00A23105">
            <w:pPr>
              <w:spacing w:after="0" w:line="360" w:lineRule="auto"/>
              <w:rPr>
                <w:rFonts w:ascii="Times New Roman" w:hAnsi="Times New Roman"/>
                <w:color w:val="000000"/>
                <w:sz w:val="24"/>
                <w:szCs w:val="24"/>
              </w:rPr>
            </w:pPr>
            <w:r w:rsidRPr="0091092D">
              <w:rPr>
                <w:rFonts w:ascii="Times New Roman" w:hAnsi="Times New Roman"/>
                <w:color w:val="000000"/>
                <w:sz w:val="24"/>
                <w:szCs w:val="24"/>
              </w:rPr>
              <w:t>5. Снижение потребления энергетических ресурсов.</w:t>
            </w:r>
          </w:p>
          <w:p w:rsidR="006B68A1" w:rsidRPr="0091092D" w:rsidRDefault="006B68A1" w:rsidP="00A23105">
            <w:pPr>
              <w:spacing w:after="0" w:line="360" w:lineRule="auto"/>
              <w:rPr>
                <w:rFonts w:ascii="Times New Roman" w:hAnsi="Times New Roman"/>
                <w:color w:val="000000"/>
                <w:sz w:val="24"/>
                <w:szCs w:val="24"/>
              </w:rPr>
            </w:pPr>
            <w:r w:rsidRPr="0091092D">
              <w:rPr>
                <w:rFonts w:ascii="Times New Roman" w:hAnsi="Times New Roman"/>
                <w:color w:val="000000"/>
                <w:sz w:val="24"/>
                <w:szCs w:val="24"/>
              </w:rPr>
              <w:t>6.Снижение потерь при поставке ресурсов потребителям.</w:t>
            </w:r>
          </w:p>
          <w:p w:rsidR="006B68A1" w:rsidRPr="0091092D" w:rsidRDefault="006B68A1" w:rsidP="0091092D">
            <w:pPr>
              <w:spacing w:line="360" w:lineRule="auto"/>
              <w:jc w:val="center"/>
              <w:rPr>
                <w:rFonts w:ascii="Times New Roman" w:hAnsi="Times New Roman"/>
                <w:sz w:val="24"/>
                <w:szCs w:val="24"/>
              </w:rPr>
            </w:pPr>
            <w:r w:rsidRPr="0091092D">
              <w:rPr>
                <w:rFonts w:ascii="Times New Roman" w:hAnsi="Times New Roman"/>
                <w:color w:val="000000"/>
                <w:sz w:val="24"/>
                <w:szCs w:val="24"/>
              </w:rPr>
              <w:t>7. Улучшение экологической обстановки в сельском поселении.</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Сроки и этапы реализации Программы</w:t>
            </w:r>
          </w:p>
        </w:tc>
        <w:tc>
          <w:tcPr>
            <w:tcW w:w="3564" w:type="pct"/>
          </w:tcPr>
          <w:p w:rsidR="006B68A1" w:rsidRPr="0091092D" w:rsidRDefault="006B68A1" w:rsidP="00A23105">
            <w:pPr>
              <w:autoSpaceDE w:val="0"/>
              <w:autoSpaceDN w:val="0"/>
              <w:adjustRightInd w:val="0"/>
              <w:spacing w:after="0" w:line="360" w:lineRule="auto"/>
              <w:ind w:left="383" w:hanging="383"/>
              <w:rPr>
                <w:rFonts w:ascii="Times New Roman" w:eastAsia="Times New Roman" w:hAnsi="Times New Roman"/>
                <w:sz w:val="24"/>
                <w:szCs w:val="24"/>
              </w:rPr>
            </w:pPr>
            <w:r w:rsidRPr="0091092D">
              <w:rPr>
                <w:rFonts w:ascii="Times New Roman" w:eastAsia="Times New Roman" w:hAnsi="Times New Roman"/>
                <w:color w:val="000000"/>
                <w:sz w:val="24"/>
                <w:szCs w:val="24"/>
              </w:rPr>
              <w:t>201</w:t>
            </w:r>
            <w:r w:rsidR="00D436D4" w:rsidRPr="0091092D">
              <w:rPr>
                <w:rFonts w:ascii="Times New Roman" w:eastAsia="Times New Roman" w:hAnsi="Times New Roman"/>
                <w:color w:val="000000"/>
                <w:sz w:val="24"/>
                <w:szCs w:val="24"/>
              </w:rPr>
              <w:t>8</w:t>
            </w:r>
            <w:r w:rsidR="0091092D">
              <w:rPr>
                <w:rFonts w:ascii="Times New Roman" w:eastAsia="Times New Roman" w:hAnsi="Times New Roman"/>
                <w:color w:val="000000"/>
                <w:sz w:val="24"/>
                <w:szCs w:val="24"/>
              </w:rPr>
              <w:t>-2</w:t>
            </w:r>
            <w:r w:rsidRPr="0091092D">
              <w:rPr>
                <w:rFonts w:ascii="Times New Roman" w:eastAsia="Times New Roman" w:hAnsi="Times New Roman"/>
                <w:color w:val="000000"/>
                <w:sz w:val="24"/>
                <w:szCs w:val="24"/>
              </w:rPr>
              <w:t>02</w:t>
            </w:r>
            <w:r w:rsidR="00D436D4" w:rsidRPr="0091092D">
              <w:rPr>
                <w:rFonts w:ascii="Times New Roman" w:eastAsia="Times New Roman" w:hAnsi="Times New Roman"/>
                <w:color w:val="000000"/>
                <w:sz w:val="24"/>
                <w:szCs w:val="24"/>
              </w:rPr>
              <w:t>8</w:t>
            </w:r>
            <w:r w:rsidRPr="0091092D">
              <w:rPr>
                <w:rFonts w:ascii="Times New Roman" w:eastAsia="Times New Roman" w:hAnsi="Times New Roman"/>
                <w:color w:val="000000"/>
                <w:sz w:val="24"/>
                <w:szCs w:val="24"/>
              </w:rPr>
              <w:t xml:space="preserve"> гг.</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Мероприятия Программы</w:t>
            </w:r>
          </w:p>
        </w:tc>
        <w:tc>
          <w:tcPr>
            <w:tcW w:w="3564" w:type="pct"/>
          </w:tcPr>
          <w:p w:rsidR="00C0485E" w:rsidRPr="00A23105" w:rsidRDefault="00A23105" w:rsidP="00A23105">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C0485E" w:rsidRPr="00A23105">
              <w:rPr>
                <w:rFonts w:ascii="Times New Roman" w:eastAsia="Times New Roman" w:hAnsi="Times New Roman"/>
                <w:sz w:val="24"/>
                <w:szCs w:val="24"/>
              </w:rPr>
              <w:t xml:space="preserve">Развитие и реконструкция системы электроснабжения - </w:t>
            </w:r>
            <w:r w:rsidR="0091092D" w:rsidRPr="00A23105">
              <w:rPr>
                <w:rFonts w:ascii="Times New Roman" w:eastAsia="Times New Roman" w:hAnsi="Times New Roman"/>
                <w:sz w:val="24"/>
                <w:szCs w:val="24"/>
              </w:rPr>
              <w:t>з</w:t>
            </w:r>
            <w:r w:rsidR="00C0485E" w:rsidRPr="00A23105">
              <w:rPr>
                <w:rFonts w:ascii="Times New Roman" w:eastAsia="Times New Roman" w:hAnsi="Times New Roman"/>
                <w:sz w:val="24"/>
                <w:szCs w:val="24"/>
              </w:rPr>
              <w:t xml:space="preserve">амена деревянных опор ЛЭП на железобетонные по улицам в с. Мордовское </w:t>
            </w:r>
            <w:proofErr w:type="spellStart"/>
            <w:r w:rsidR="00C0485E" w:rsidRPr="00A23105">
              <w:rPr>
                <w:rFonts w:ascii="Times New Roman" w:eastAsia="Times New Roman" w:hAnsi="Times New Roman"/>
                <w:sz w:val="24"/>
                <w:szCs w:val="24"/>
              </w:rPr>
              <w:t>Коломасово</w:t>
            </w:r>
            <w:proofErr w:type="spellEnd"/>
          </w:p>
          <w:p w:rsidR="00C039A0" w:rsidRPr="00A23105" w:rsidRDefault="00A23105" w:rsidP="00A23105">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632C2C" w:rsidRPr="00A23105">
              <w:rPr>
                <w:rFonts w:ascii="Times New Roman" w:eastAsia="Times New Roman" w:hAnsi="Times New Roman"/>
                <w:sz w:val="24"/>
                <w:szCs w:val="24"/>
              </w:rPr>
              <w:t>Развитие и реконструкция</w:t>
            </w:r>
            <w:r w:rsidR="00C039A0" w:rsidRPr="00A23105">
              <w:rPr>
                <w:rFonts w:ascii="Times New Roman" w:eastAsia="Times New Roman" w:hAnsi="Times New Roman"/>
                <w:sz w:val="24"/>
                <w:szCs w:val="24"/>
              </w:rPr>
              <w:t xml:space="preserve"> системы водоснабжения</w:t>
            </w:r>
            <w:r w:rsidR="00464048" w:rsidRPr="00A23105">
              <w:rPr>
                <w:rFonts w:ascii="Times New Roman" w:eastAsia="Times New Roman" w:hAnsi="Times New Roman"/>
                <w:sz w:val="24"/>
                <w:szCs w:val="24"/>
              </w:rPr>
              <w:t xml:space="preserve"> </w:t>
            </w:r>
            <w:r w:rsidR="0091092D" w:rsidRPr="00A23105">
              <w:rPr>
                <w:rFonts w:ascii="Times New Roman" w:eastAsia="Times New Roman" w:hAnsi="Times New Roman"/>
                <w:sz w:val="24"/>
                <w:szCs w:val="24"/>
              </w:rPr>
              <w:t>-</w:t>
            </w:r>
            <w:r w:rsidR="00464048" w:rsidRPr="00A23105">
              <w:rPr>
                <w:rFonts w:ascii="Times New Roman" w:eastAsia="Times New Roman" w:hAnsi="Times New Roman"/>
                <w:sz w:val="24"/>
                <w:szCs w:val="24"/>
              </w:rPr>
              <w:t xml:space="preserve"> </w:t>
            </w:r>
            <w:r w:rsidR="00C0485E" w:rsidRPr="00A23105">
              <w:rPr>
                <w:rFonts w:ascii="Times New Roman" w:eastAsia="Times New Roman" w:hAnsi="Times New Roman"/>
                <w:sz w:val="24"/>
                <w:szCs w:val="24"/>
              </w:rPr>
              <w:t xml:space="preserve">строительство водопровода и </w:t>
            </w:r>
            <w:r w:rsidR="00192623" w:rsidRPr="00A23105">
              <w:rPr>
                <w:rFonts w:ascii="Times New Roman" w:eastAsia="Times New Roman" w:hAnsi="Times New Roman"/>
                <w:sz w:val="24"/>
                <w:szCs w:val="24"/>
              </w:rPr>
              <w:t xml:space="preserve">замена сетей распределительного водопровода в с. </w:t>
            </w:r>
            <w:r w:rsidR="00C0485E" w:rsidRPr="00A23105">
              <w:rPr>
                <w:rFonts w:ascii="Times New Roman" w:eastAsia="Times New Roman" w:hAnsi="Times New Roman"/>
                <w:sz w:val="24"/>
                <w:szCs w:val="24"/>
              </w:rPr>
              <w:t xml:space="preserve">Мордовское </w:t>
            </w:r>
            <w:proofErr w:type="spellStart"/>
            <w:r w:rsidR="00C0485E" w:rsidRPr="00A23105">
              <w:rPr>
                <w:rFonts w:ascii="Times New Roman" w:eastAsia="Times New Roman" w:hAnsi="Times New Roman"/>
                <w:sz w:val="24"/>
                <w:szCs w:val="24"/>
              </w:rPr>
              <w:t>Коломасово</w:t>
            </w:r>
            <w:proofErr w:type="spellEnd"/>
          </w:p>
          <w:p w:rsidR="00C039A0" w:rsidRPr="00A23105" w:rsidRDefault="00A23105" w:rsidP="00A23105">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09523A" w:rsidRPr="00A23105">
              <w:rPr>
                <w:rFonts w:ascii="Times New Roman" w:eastAsia="Times New Roman" w:hAnsi="Times New Roman"/>
                <w:sz w:val="24"/>
                <w:szCs w:val="24"/>
              </w:rPr>
              <w:t>Развитие системы сбора и вывоза ТБО - у</w:t>
            </w:r>
            <w:r w:rsidR="00C039A0" w:rsidRPr="00A23105">
              <w:rPr>
                <w:rFonts w:ascii="Times New Roman" w:eastAsia="Times New Roman" w:hAnsi="Times New Roman"/>
                <w:sz w:val="24"/>
                <w:szCs w:val="24"/>
              </w:rPr>
              <w:t>становка контейнеров для сбора ТБО</w:t>
            </w:r>
          </w:p>
          <w:p w:rsidR="006B68A1" w:rsidRPr="0091092D" w:rsidRDefault="006B68A1" w:rsidP="00A23105">
            <w:pPr>
              <w:widowControl w:val="0"/>
              <w:autoSpaceDE w:val="0"/>
              <w:autoSpaceDN w:val="0"/>
              <w:adjustRightInd w:val="0"/>
              <w:spacing w:after="0" w:line="360" w:lineRule="auto"/>
              <w:rPr>
                <w:rFonts w:ascii="Times New Roman" w:hAnsi="Times New Roman"/>
                <w:color w:val="000000"/>
                <w:sz w:val="24"/>
                <w:szCs w:val="24"/>
              </w:rPr>
            </w:pPr>
            <w:r w:rsidRPr="0091092D">
              <w:rPr>
                <w:rFonts w:ascii="Times New Roman" w:hAnsi="Times New Roman"/>
                <w:color w:val="000000"/>
                <w:sz w:val="24"/>
                <w:szCs w:val="24"/>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6B68A1" w:rsidRPr="0091092D" w:rsidRDefault="006B68A1" w:rsidP="00A23105">
            <w:pPr>
              <w:widowControl w:val="0"/>
              <w:autoSpaceDE w:val="0"/>
              <w:autoSpaceDN w:val="0"/>
              <w:adjustRightInd w:val="0"/>
              <w:spacing w:after="0" w:line="360" w:lineRule="auto"/>
              <w:rPr>
                <w:rFonts w:ascii="Times New Roman" w:hAnsi="Times New Roman"/>
                <w:color w:val="000000"/>
                <w:sz w:val="24"/>
                <w:szCs w:val="24"/>
              </w:rPr>
            </w:pPr>
            <w:r w:rsidRPr="0091092D">
              <w:rPr>
                <w:rFonts w:ascii="Times New Roman" w:hAnsi="Times New Roman"/>
                <w:color w:val="000000"/>
                <w:sz w:val="24"/>
                <w:szCs w:val="24"/>
              </w:rPr>
              <w:t xml:space="preserve">- доля расходов обеспечения на коммунальные услуги в совокупном доходе семьи </w:t>
            </w:r>
            <w:r w:rsidR="0091092D">
              <w:rPr>
                <w:rFonts w:ascii="Times New Roman" w:hAnsi="Times New Roman"/>
                <w:color w:val="000000"/>
                <w:sz w:val="24"/>
                <w:szCs w:val="24"/>
              </w:rPr>
              <w:t>- 10</w:t>
            </w:r>
            <w:r w:rsidRPr="0091092D">
              <w:rPr>
                <w:rFonts w:ascii="Times New Roman" w:hAnsi="Times New Roman"/>
                <w:color w:val="000000"/>
                <w:sz w:val="24"/>
                <w:szCs w:val="24"/>
              </w:rPr>
              <w:t>%</w:t>
            </w:r>
          </w:p>
          <w:p w:rsidR="006B68A1" w:rsidRPr="0091092D" w:rsidRDefault="006B68A1" w:rsidP="00A23105">
            <w:pPr>
              <w:widowControl w:val="0"/>
              <w:autoSpaceDE w:val="0"/>
              <w:autoSpaceDN w:val="0"/>
              <w:adjustRightInd w:val="0"/>
              <w:spacing w:after="0" w:line="360" w:lineRule="auto"/>
              <w:rPr>
                <w:rFonts w:ascii="Times New Roman" w:hAnsi="Times New Roman"/>
                <w:color w:val="000000"/>
                <w:sz w:val="24"/>
                <w:szCs w:val="24"/>
              </w:rPr>
            </w:pPr>
            <w:r w:rsidRPr="0091092D">
              <w:rPr>
                <w:rFonts w:ascii="Times New Roman" w:hAnsi="Times New Roman"/>
                <w:color w:val="000000"/>
                <w:sz w:val="24"/>
                <w:szCs w:val="24"/>
              </w:rPr>
              <w:lastRenderedPageBreak/>
              <w:t xml:space="preserve">- уровень собираемости платежей за коммунальные услуги </w:t>
            </w:r>
            <w:r w:rsidR="0091092D">
              <w:rPr>
                <w:rFonts w:ascii="Times New Roman" w:hAnsi="Times New Roman"/>
                <w:color w:val="000000"/>
                <w:sz w:val="24"/>
                <w:szCs w:val="24"/>
              </w:rPr>
              <w:t>-</w:t>
            </w:r>
            <w:r w:rsidRPr="0091092D">
              <w:rPr>
                <w:rFonts w:ascii="Times New Roman" w:hAnsi="Times New Roman"/>
                <w:color w:val="000000"/>
                <w:sz w:val="24"/>
                <w:szCs w:val="24"/>
              </w:rPr>
              <w:t xml:space="preserve"> 100%</w:t>
            </w:r>
          </w:p>
          <w:p w:rsidR="006B68A1" w:rsidRPr="0091092D" w:rsidRDefault="006B68A1" w:rsidP="00A23105">
            <w:pPr>
              <w:widowControl w:val="0"/>
              <w:autoSpaceDE w:val="0"/>
              <w:autoSpaceDN w:val="0"/>
              <w:adjustRightInd w:val="0"/>
              <w:spacing w:after="0" w:line="360" w:lineRule="auto"/>
              <w:rPr>
                <w:rFonts w:ascii="Times New Roman" w:hAnsi="Times New Roman"/>
                <w:color w:val="000000"/>
                <w:sz w:val="24"/>
                <w:szCs w:val="24"/>
              </w:rPr>
            </w:pPr>
            <w:r w:rsidRPr="0091092D">
              <w:rPr>
                <w:rFonts w:ascii="Times New Roman" w:hAnsi="Times New Roman"/>
                <w:color w:val="000000"/>
                <w:sz w:val="24"/>
                <w:szCs w:val="24"/>
              </w:rPr>
              <w:t>Приведенные данные свидетельствуют о доступности коммунальных ресурсов населения.</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lastRenderedPageBreak/>
              <w:t>Исполнители основных мероприятий</w:t>
            </w:r>
          </w:p>
        </w:tc>
        <w:tc>
          <w:tcPr>
            <w:tcW w:w="3564" w:type="pct"/>
          </w:tcPr>
          <w:p w:rsidR="006B68A1" w:rsidRPr="0091092D" w:rsidRDefault="006B68A1" w:rsidP="00A23105">
            <w:pPr>
              <w:spacing w:after="0" w:line="360" w:lineRule="auto"/>
              <w:rPr>
                <w:rFonts w:ascii="Times New Roman" w:eastAsia="Times New Roman" w:hAnsi="Times New Roman"/>
                <w:color w:val="000000"/>
                <w:sz w:val="24"/>
                <w:szCs w:val="24"/>
              </w:rPr>
            </w:pPr>
            <w:r w:rsidRPr="0091092D">
              <w:rPr>
                <w:rFonts w:ascii="Times New Roman" w:eastAsia="Times New Roman" w:hAnsi="Times New Roman"/>
                <w:color w:val="000000"/>
                <w:sz w:val="24"/>
                <w:szCs w:val="24"/>
              </w:rPr>
              <w:t xml:space="preserve">- администрация </w:t>
            </w:r>
            <w:r w:rsidR="00C0485E" w:rsidRPr="0091092D">
              <w:rPr>
                <w:rFonts w:ascii="Times New Roman" w:hAnsi="Times New Roman"/>
                <w:color w:val="0D0D0D"/>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w:t>
            </w:r>
            <w:r w:rsidR="00C039A0" w:rsidRPr="0091092D">
              <w:rPr>
                <w:rFonts w:ascii="Times New Roman" w:eastAsia="Times New Roman" w:hAnsi="Times New Roman"/>
                <w:color w:val="000000"/>
                <w:sz w:val="24"/>
                <w:szCs w:val="24"/>
              </w:rPr>
              <w:t xml:space="preserve"> </w:t>
            </w:r>
            <w:proofErr w:type="spellStart"/>
            <w:r w:rsidR="008276E6" w:rsidRPr="0091092D">
              <w:rPr>
                <w:rFonts w:ascii="Times New Roman" w:eastAsia="Times New Roman" w:hAnsi="Times New Roman"/>
                <w:color w:val="000000"/>
                <w:sz w:val="24"/>
                <w:szCs w:val="24"/>
              </w:rPr>
              <w:t>Ковылкинского</w:t>
            </w:r>
            <w:proofErr w:type="spellEnd"/>
            <w:r w:rsidR="00632C2C" w:rsidRPr="0091092D">
              <w:rPr>
                <w:rFonts w:ascii="Times New Roman" w:eastAsia="Times New Roman" w:hAnsi="Times New Roman"/>
                <w:color w:val="000000"/>
                <w:sz w:val="24"/>
                <w:szCs w:val="24"/>
              </w:rPr>
              <w:t xml:space="preserve"> </w:t>
            </w:r>
            <w:r w:rsidRPr="0091092D">
              <w:rPr>
                <w:rFonts w:ascii="Times New Roman" w:eastAsia="Times New Roman" w:hAnsi="Times New Roman"/>
                <w:color w:val="000000"/>
                <w:sz w:val="24"/>
                <w:szCs w:val="24"/>
              </w:rPr>
              <w:t>муниципального района Республики Мордовия;</w:t>
            </w:r>
          </w:p>
        </w:tc>
      </w:tr>
      <w:tr w:rsidR="006B68A1" w:rsidRPr="0091092D" w:rsidTr="0091092D">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sz w:val="24"/>
                <w:szCs w:val="24"/>
              </w:rPr>
              <w:t>Ожидаемые результаты</w:t>
            </w:r>
          </w:p>
        </w:tc>
        <w:tc>
          <w:tcPr>
            <w:tcW w:w="3564" w:type="pct"/>
          </w:tcPr>
          <w:p w:rsidR="006B68A1" w:rsidRPr="0091092D" w:rsidRDefault="006B68A1" w:rsidP="00A23105">
            <w:pPr>
              <w:spacing w:after="0" w:line="360" w:lineRule="auto"/>
              <w:rPr>
                <w:rFonts w:ascii="Times New Roman" w:eastAsia="Times New Roman" w:hAnsi="Times New Roman"/>
                <w:color w:val="000000"/>
                <w:sz w:val="24"/>
                <w:szCs w:val="24"/>
              </w:rPr>
            </w:pPr>
            <w:r w:rsidRPr="0091092D">
              <w:rPr>
                <w:rFonts w:ascii="Times New Roman" w:hAnsi="Times New Roman"/>
                <w:sz w:val="24"/>
                <w:szCs w:val="24"/>
              </w:rPr>
              <w:t xml:space="preserve">Модернизация и обновление коммунальной инфраструктуры </w:t>
            </w:r>
            <w:r w:rsidR="00C0485E" w:rsidRPr="0091092D">
              <w:rPr>
                <w:rFonts w:ascii="Times New Roman" w:hAnsi="Times New Roman"/>
                <w:color w:val="0D0D0D"/>
                <w:sz w:val="24"/>
                <w:szCs w:val="24"/>
              </w:rPr>
              <w:t>Мордовско-Коломасовского</w:t>
            </w:r>
            <w:r w:rsidRPr="0091092D">
              <w:rPr>
                <w:rFonts w:ascii="Times New Roman" w:eastAsia="Times New Roman" w:hAnsi="Times New Roman"/>
                <w:color w:val="000000"/>
                <w:sz w:val="24"/>
                <w:szCs w:val="24"/>
              </w:rPr>
              <w:t xml:space="preserve"> сельского поселения</w:t>
            </w:r>
            <w:r w:rsidRPr="0091092D">
              <w:rPr>
                <w:rFonts w:ascii="Times New Roman" w:hAnsi="Times New Roman"/>
                <w:sz w:val="24"/>
                <w:szCs w:val="24"/>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w:t>
            </w:r>
            <w:r w:rsidR="0091092D">
              <w:rPr>
                <w:rFonts w:ascii="Times New Roman" w:hAnsi="Times New Roman"/>
                <w:sz w:val="24"/>
                <w:szCs w:val="24"/>
              </w:rPr>
              <w:t xml:space="preserve"> </w:t>
            </w:r>
            <w:r w:rsidRPr="0091092D">
              <w:rPr>
                <w:rFonts w:ascii="Times New Roman" w:hAnsi="Times New Roman"/>
                <w:sz w:val="24"/>
                <w:szCs w:val="24"/>
              </w:rPr>
              <w:t>жизнедеятельности человека, улучшение экологического состояния окружающей среды.</w:t>
            </w:r>
          </w:p>
        </w:tc>
      </w:tr>
      <w:tr w:rsidR="006B68A1" w:rsidRPr="0091092D" w:rsidTr="0091092D">
        <w:trPr>
          <w:trHeight w:val="1647"/>
        </w:trPr>
        <w:tc>
          <w:tcPr>
            <w:tcW w:w="1436" w:type="pct"/>
          </w:tcPr>
          <w:p w:rsidR="006B68A1" w:rsidRPr="0091092D" w:rsidRDefault="006B68A1" w:rsidP="0091092D">
            <w:pPr>
              <w:spacing w:after="0" w:line="360" w:lineRule="auto"/>
              <w:jc w:val="center"/>
              <w:rPr>
                <w:rFonts w:ascii="Times New Roman" w:eastAsia="Times New Roman" w:hAnsi="Times New Roman"/>
                <w:sz w:val="24"/>
                <w:szCs w:val="24"/>
              </w:rPr>
            </w:pPr>
            <w:r w:rsidRPr="0091092D">
              <w:rPr>
                <w:rFonts w:ascii="Times New Roman" w:eastAsia="Times New Roman" w:hAnsi="Times New Roman"/>
                <w:color w:val="000000"/>
                <w:sz w:val="24"/>
                <w:szCs w:val="24"/>
              </w:rPr>
              <w:t>Объемы и источники финансирования</w:t>
            </w:r>
          </w:p>
        </w:tc>
        <w:tc>
          <w:tcPr>
            <w:tcW w:w="3564" w:type="pct"/>
          </w:tcPr>
          <w:p w:rsidR="006B68A1" w:rsidRPr="0091092D" w:rsidRDefault="006B68A1" w:rsidP="00A23105">
            <w:pPr>
              <w:keepNext/>
              <w:shd w:val="clear" w:color="auto" w:fill="FFFFFF"/>
              <w:autoSpaceDE w:val="0"/>
              <w:autoSpaceDN w:val="0"/>
              <w:spacing w:after="0" w:line="360" w:lineRule="auto"/>
              <w:rPr>
                <w:rFonts w:ascii="Times New Roman" w:hAnsi="Times New Roman"/>
                <w:noProof/>
                <w:sz w:val="24"/>
                <w:szCs w:val="24"/>
              </w:rPr>
            </w:pPr>
            <w:r w:rsidRPr="0091092D">
              <w:rPr>
                <w:rFonts w:ascii="Times New Roman" w:hAnsi="Times New Roman"/>
                <w:noProof/>
                <w:sz w:val="24"/>
                <w:szCs w:val="24"/>
              </w:rPr>
              <w:t>Источник финансирования - средства бюджетов всех уровней,</w:t>
            </w:r>
            <w:r w:rsidR="0091092D">
              <w:rPr>
                <w:rFonts w:ascii="Times New Roman" w:hAnsi="Times New Roman"/>
                <w:noProof/>
                <w:sz w:val="24"/>
                <w:szCs w:val="24"/>
              </w:rPr>
              <w:t xml:space="preserve"> </w:t>
            </w:r>
            <w:r w:rsidRPr="0091092D">
              <w:rPr>
                <w:rFonts w:ascii="Times New Roman" w:hAnsi="Times New Roman"/>
                <w:noProof/>
                <w:sz w:val="24"/>
                <w:szCs w:val="24"/>
              </w:rPr>
              <w:t>тарифная составляющая,</w:t>
            </w:r>
            <w:r w:rsidR="0091092D">
              <w:rPr>
                <w:rFonts w:ascii="Times New Roman" w:hAnsi="Times New Roman"/>
                <w:noProof/>
                <w:sz w:val="24"/>
                <w:szCs w:val="24"/>
              </w:rPr>
              <w:t xml:space="preserve"> </w:t>
            </w:r>
            <w:r w:rsidRPr="0091092D">
              <w:rPr>
                <w:rFonts w:ascii="Times New Roman" w:hAnsi="Times New Roman"/>
                <w:noProof/>
                <w:sz w:val="24"/>
                <w:szCs w:val="24"/>
              </w:rPr>
              <w:t>плата за подключение, инвестиции.</w:t>
            </w:r>
          </w:p>
          <w:p w:rsidR="006B68A1" w:rsidRPr="0091092D" w:rsidRDefault="006B68A1" w:rsidP="00A23105">
            <w:pPr>
              <w:keepNext/>
              <w:spacing w:after="0" w:line="360" w:lineRule="auto"/>
              <w:rPr>
                <w:rFonts w:ascii="Times New Roman" w:hAnsi="Times New Roman"/>
                <w:sz w:val="24"/>
                <w:szCs w:val="24"/>
              </w:rPr>
            </w:pPr>
            <w:r w:rsidRPr="0091092D">
              <w:rPr>
                <w:rFonts w:ascii="Times New Roman" w:hAnsi="Times New Roman"/>
                <w:sz w:val="24"/>
                <w:szCs w:val="24"/>
              </w:rPr>
              <w:t>Источниками финансирования Программы являются средства бюджетов разных уровней и внебюджетные средства.</w:t>
            </w:r>
          </w:p>
        </w:tc>
      </w:tr>
    </w:tbl>
    <w:p w:rsidR="00BE67DE" w:rsidRDefault="00BE67DE" w:rsidP="00063A30"/>
    <w:p w:rsidR="00BE67DE" w:rsidRDefault="00BE67DE">
      <w:r>
        <w:br w:type="page"/>
      </w:r>
    </w:p>
    <w:p w:rsidR="00BE67DE" w:rsidRPr="006A3A1A" w:rsidRDefault="00BE67DE" w:rsidP="0091092D">
      <w:pPr>
        <w:widowControl w:val="0"/>
        <w:snapToGrid w:val="0"/>
        <w:spacing w:before="240" w:after="0" w:line="360" w:lineRule="auto"/>
        <w:ind w:left="4253"/>
        <w:rPr>
          <w:rFonts w:ascii="Times New Roman" w:eastAsia="Times New Roman" w:hAnsi="Times New Roman" w:cs="Times New Roman"/>
          <w:b/>
          <w:sz w:val="28"/>
          <w:szCs w:val="28"/>
        </w:rPr>
      </w:pPr>
      <w:r w:rsidRPr="006A3A1A">
        <w:rPr>
          <w:rFonts w:ascii="Times New Roman" w:eastAsia="Times New Roman" w:hAnsi="Times New Roman" w:cs="Times New Roman"/>
          <w:b/>
          <w:sz w:val="28"/>
          <w:szCs w:val="28"/>
        </w:rPr>
        <w:lastRenderedPageBreak/>
        <w:t>Введение</w:t>
      </w:r>
    </w:p>
    <w:p w:rsidR="00BE67DE" w:rsidRDefault="00BE67DE" w:rsidP="0091092D">
      <w:pPr>
        <w:spacing w:before="240" w:after="0" w:line="360" w:lineRule="auto"/>
        <w:ind w:left="400" w:hanging="400"/>
        <w:jc w:val="center"/>
        <w:rPr>
          <w:rFonts w:ascii="Times New Roman" w:eastAsia="Times New Roman" w:hAnsi="Times New Roman" w:cs="Times New Roman"/>
          <w:b/>
          <w:snapToGrid w:val="0"/>
          <w:sz w:val="28"/>
          <w:szCs w:val="28"/>
        </w:rPr>
      </w:pPr>
      <w:r w:rsidRPr="006A3A1A">
        <w:rPr>
          <w:rFonts w:ascii="Times New Roman" w:eastAsia="Times New Roman" w:hAnsi="Times New Roman" w:cs="Times New Roman"/>
          <w:b/>
          <w:snapToGrid w:val="0"/>
          <w:sz w:val="28"/>
          <w:szCs w:val="28"/>
        </w:rPr>
        <w:t xml:space="preserve">КРАТКАЯ ГЕОГРАФИЧЕСКАЯ И СОЦИАЛЬНО-ЭКОНОМИЧЕСКАЯ ХАРАКТЕРИСТИКА </w:t>
      </w:r>
      <w:r w:rsidR="00DA5C31">
        <w:rPr>
          <w:rFonts w:ascii="Times New Roman" w:eastAsia="Times New Roman" w:hAnsi="Times New Roman" w:cs="Times New Roman"/>
          <w:b/>
          <w:snapToGrid w:val="0"/>
          <w:sz w:val="28"/>
          <w:szCs w:val="28"/>
        </w:rPr>
        <w:t>МОРДОВСКО-КОЛОМАСОВСКОГО</w:t>
      </w:r>
      <w:r w:rsidRPr="006A3A1A">
        <w:rPr>
          <w:rFonts w:ascii="Times New Roman" w:eastAsia="Times New Roman" w:hAnsi="Times New Roman" w:cs="Times New Roman"/>
          <w:b/>
          <w:snapToGrid w:val="0"/>
          <w:sz w:val="28"/>
          <w:szCs w:val="28"/>
        </w:rPr>
        <w:t xml:space="preserve"> СЕЛЬСКОГО ПОСЕЛЕНИЯ </w:t>
      </w:r>
      <w:r w:rsidR="00D263DB">
        <w:rPr>
          <w:rFonts w:ascii="Times New Roman" w:eastAsia="Times New Roman" w:hAnsi="Times New Roman" w:cs="Times New Roman"/>
          <w:b/>
          <w:snapToGrid w:val="0"/>
          <w:sz w:val="28"/>
          <w:szCs w:val="28"/>
        </w:rPr>
        <w:t>КОВЫЛКИНСКОГО</w:t>
      </w:r>
      <w:r w:rsidRPr="006A3A1A">
        <w:rPr>
          <w:rFonts w:ascii="Times New Roman" w:eastAsia="Times New Roman" w:hAnsi="Times New Roman" w:cs="Times New Roman"/>
          <w:b/>
          <w:snapToGrid w:val="0"/>
          <w:sz w:val="28"/>
          <w:szCs w:val="28"/>
        </w:rPr>
        <w:t xml:space="preserve"> РАЙОНА</w:t>
      </w:r>
    </w:p>
    <w:p w:rsidR="00BE67DE" w:rsidRDefault="00BE67DE" w:rsidP="0091092D">
      <w:pPr>
        <w:spacing w:before="240"/>
        <w:jc w:val="center"/>
        <w:rPr>
          <w:rFonts w:ascii="Times New Roman" w:eastAsia="Times New Roman" w:hAnsi="Times New Roman" w:cs="Times New Roman"/>
          <w:b/>
          <w:snapToGrid w:val="0"/>
          <w:sz w:val="28"/>
          <w:szCs w:val="28"/>
        </w:rPr>
      </w:pPr>
      <w:r w:rsidRPr="00EB0C85">
        <w:rPr>
          <w:rFonts w:ascii="Times New Roman" w:eastAsia="Times New Roman" w:hAnsi="Times New Roman" w:cs="Times New Roman"/>
          <w:b/>
          <w:snapToGrid w:val="0"/>
          <w:sz w:val="28"/>
          <w:szCs w:val="28"/>
        </w:rPr>
        <w:t>Рельеф, климат, растительность, гидрография</w:t>
      </w:r>
    </w:p>
    <w:p w:rsidR="00C0485E" w:rsidRPr="00C0485E" w:rsidRDefault="00C0485E" w:rsidP="0091092D">
      <w:pPr>
        <w:pStyle w:val="a5"/>
        <w:spacing w:before="240"/>
        <w:rPr>
          <w:rFonts w:eastAsia="Times New Roman" w:cs="Times New Roman"/>
          <w:bCs/>
        </w:rPr>
      </w:pPr>
      <w:proofErr w:type="spellStart"/>
      <w:r w:rsidRPr="00C0485E">
        <w:rPr>
          <w:rFonts w:eastAsia="Times New Roman" w:cs="Times New Roman"/>
          <w:bCs/>
        </w:rPr>
        <w:t>Мордовско-Коломасовское</w:t>
      </w:r>
      <w:proofErr w:type="spellEnd"/>
      <w:r w:rsidRPr="00C0485E">
        <w:rPr>
          <w:rFonts w:eastAsia="Times New Roman" w:cs="Times New Roman"/>
          <w:bCs/>
        </w:rPr>
        <w:t xml:space="preserve"> сельское поселение расположено в южной части </w:t>
      </w:r>
      <w:proofErr w:type="spellStart"/>
      <w:r w:rsidRPr="00C0485E">
        <w:rPr>
          <w:rFonts w:eastAsia="Times New Roman" w:cs="Times New Roman"/>
          <w:bCs/>
        </w:rPr>
        <w:t>Ковылкинского</w:t>
      </w:r>
      <w:proofErr w:type="spellEnd"/>
      <w:r w:rsidRPr="00C0485E">
        <w:rPr>
          <w:rFonts w:eastAsia="Times New Roman" w:cs="Times New Roman"/>
          <w:bCs/>
        </w:rPr>
        <w:t xml:space="preserve"> муниципального района Республики Мордовия. Расстояние до административного центра Республики </w:t>
      </w:r>
      <w:r w:rsidR="0091092D">
        <w:rPr>
          <w:rFonts w:eastAsia="Times New Roman" w:cs="Times New Roman"/>
          <w:bCs/>
        </w:rPr>
        <w:t>-</w:t>
      </w:r>
      <w:r w:rsidRPr="00C0485E">
        <w:rPr>
          <w:rFonts w:eastAsia="Times New Roman" w:cs="Times New Roman"/>
          <w:bCs/>
        </w:rPr>
        <w:t xml:space="preserve"> г. Саранск </w:t>
      </w:r>
      <w:r w:rsidR="0091092D">
        <w:rPr>
          <w:rFonts w:eastAsia="Times New Roman" w:cs="Times New Roman"/>
          <w:bCs/>
        </w:rPr>
        <w:t>-</w:t>
      </w:r>
      <w:r w:rsidRPr="00C0485E">
        <w:rPr>
          <w:rFonts w:eastAsia="Times New Roman" w:cs="Times New Roman"/>
          <w:bCs/>
        </w:rPr>
        <w:t xml:space="preserve"> </w:t>
      </w:r>
      <w:smartTag w:uri="urn:schemas-microsoft-com:office:smarttags" w:element="metricconverter">
        <w:smartTagPr>
          <w:attr w:name="ProductID" w:val="103 км"/>
        </w:smartTagPr>
        <w:r w:rsidRPr="00C0485E">
          <w:rPr>
            <w:rFonts w:eastAsia="Times New Roman" w:cs="Times New Roman"/>
            <w:bCs/>
          </w:rPr>
          <w:t>103 км</w:t>
        </w:r>
      </w:smartTag>
      <w:r w:rsidRPr="00C0485E">
        <w:rPr>
          <w:rFonts w:eastAsia="Times New Roman" w:cs="Times New Roman"/>
          <w:bCs/>
        </w:rPr>
        <w:t>,</w:t>
      </w:r>
      <w:r w:rsidR="0091092D">
        <w:rPr>
          <w:rFonts w:eastAsia="Times New Roman" w:cs="Times New Roman"/>
          <w:bCs/>
        </w:rPr>
        <w:t xml:space="preserve"> </w:t>
      </w:r>
      <w:r w:rsidRPr="00C0485E">
        <w:rPr>
          <w:rFonts w:eastAsia="Times New Roman" w:cs="Times New Roman"/>
          <w:bCs/>
        </w:rPr>
        <w:t xml:space="preserve">до г. </w:t>
      </w:r>
      <w:proofErr w:type="spellStart"/>
      <w:r w:rsidRPr="00C0485E">
        <w:rPr>
          <w:rFonts w:eastAsia="Times New Roman" w:cs="Times New Roman"/>
          <w:bCs/>
        </w:rPr>
        <w:t>Ковылкино</w:t>
      </w:r>
      <w:proofErr w:type="spellEnd"/>
      <w:r w:rsidRPr="00C0485E">
        <w:rPr>
          <w:rFonts w:eastAsia="Times New Roman" w:cs="Times New Roman"/>
          <w:bCs/>
        </w:rPr>
        <w:t xml:space="preserve"> </w:t>
      </w:r>
      <w:r w:rsidR="0091092D">
        <w:rPr>
          <w:rFonts w:eastAsia="Times New Roman" w:cs="Times New Roman"/>
          <w:bCs/>
        </w:rPr>
        <w:t>-</w:t>
      </w:r>
      <w:r w:rsidRPr="00C0485E">
        <w:rPr>
          <w:rFonts w:eastAsia="Times New Roman" w:cs="Times New Roman"/>
          <w:bCs/>
        </w:rPr>
        <w:t xml:space="preserve"> </w:t>
      </w:r>
      <w:smartTag w:uri="urn:schemas-microsoft-com:office:smarttags" w:element="metricconverter">
        <w:smartTagPr>
          <w:attr w:name="ProductID" w:val="25 км"/>
        </w:smartTagPr>
        <w:r w:rsidRPr="00C0485E">
          <w:rPr>
            <w:rFonts w:eastAsia="Times New Roman" w:cs="Times New Roman"/>
            <w:bCs/>
          </w:rPr>
          <w:t>25 км</w:t>
        </w:r>
      </w:smartTag>
      <w:r w:rsidRPr="00C0485E">
        <w:rPr>
          <w:rFonts w:eastAsia="Times New Roman" w:cs="Times New Roman"/>
          <w:bCs/>
        </w:rPr>
        <w:t>.</w:t>
      </w:r>
    </w:p>
    <w:p w:rsidR="00C0485E" w:rsidRPr="00C0485E" w:rsidRDefault="00C0485E" w:rsidP="00C0485E">
      <w:pPr>
        <w:pStyle w:val="a5"/>
        <w:rPr>
          <w:rFonts w:eastAsia="Times New Roman" w:cs="Times New Roman"/>
          <w:b/>
        </w:rPr>
      </w:pPr>
      <w:proofErr w:type="spellStart"/>
      <w:r w:rsidRPr="00C0485E">
        <w:rPr>
          <w:rFonts w:eastAsia="Times New Roman" w:cs="Times New Roman"/>
        </w:rPr>
        <w:t>Мордовско-Коломасовское</w:t>
      </w:r>
      <w:proofErr w:type="spellEnd"/>
      <w:r w:rsidRPr="00C0485E">
        <w:rPr>
          <w:rFonts w:eastAsia="Times New Roman" w:cs="Times New Roman"/>
        </w:rPr>
        <w:t xml:space="preserve"> сельское поселение граничит на севере с </w:t>
      </w:r>
      <w:proofErr w:type="spellStart"/>
      <w:r w:rsidRPr="00C0485E">
        <w:rPr>
          <w:rFonts w:eastAsia="Times New Roman" w:cs="Times New Roman"/>
        </w:rPr>
        <w:t>Токмовским</w:t>
      </w:r>
      <w:proofErr w:type="spellEnd"/>
      <w:r w:rsidRPr="00C0485E">
        <w:rPr>
          <w:rFonts w:eastAsia="Times New Roman" w:cs="Times New Roman"/>
        </w:rPr>
        <w:t xml:space="preserve"> сельским поселением и </w:t>
      </w:r>
      <w:proofErr w:type="spellStart"/>
      <w:r w:rsidRPr="00C0485E">
        <w:rPr>
          <w:rFonts w:eastAsia="Times New Roman" w:cs="Times New Roman"/>
        </w:rPr>
        <w:t>Кадошкинским</w:t>
      </w:r>
      <w:proofErr w:type="spellEnd"/>
      <w:r w:rsidRPr="00C0485E">
        <w:rPr>
          <w:rFonts w:eastAsia="Times New Roman" w:cs="Times New Roman"/>
        </w:rPr>
        <w:t xml:space="preserve"> районом, на востоке с </w:t>
      </w:r>
      <w:proofErr w:type="spellStart"/>
      <w:r w:rsidRPr="00C0485E">
        <w:rPr>
          <w:rFonts w:eastAsia="Times New Roman" w:cs="Times New Roman"/>
        </w:rPr>
        <w:t>Инсарским</w:t>
      </w:r>
      <w:proofErr w:type="spellEnd"/>
      <w:r w:rsidRPr="00C0485E">
        <w:rPr>
          <w:rFonts w:eastAsia="Times New Roman" w:cs="Times New Roman"/>
        </w:rPr>
        <w:t xml:space="preserve"> районом, на юге с Казенно-</w:t>
      </w:r>
      <w:proofErr w:type="spellStart"/>
      <w:r w:rsidRPr="00C0485E">
        <w:rPr>
          <w:rFonts w:eastAsia="Times New Roman" w:cs="Times New Roman"/>
        </w:rPr>
        <w:t>Майданским</w:t>
      </w:r>
      <w:proofErr w:type="spellEnd"/>
      <w:r w:rsidRPr="00C0485E">
        <w:rPr>
          <w:rFonts w:eastAsia="Times New Roman" w:cs="Times New Roman"/>
        </w:rPr>
        <w:t xml:space="preserve"> сельским поселением, на западе с Казенно-</w:t>
      </w:r>
      <w:proofErr w:type="spellStart"/>
      <w:r w:rsidRPr="00C0485E">
        <w:rPr>
          <w:rFonts w:eastAsia="Times New Roman" w:cs="Times New Roman"/>
        </w:rPr>
        <w:t>Майданским</w:t>
      </w:r>
      <w:proofErr w:type="spellEnd"/>
      <w:r w:rsidRPr="00C0485E">
        <w:rPr>
          <w:rFonts w:eastAsia="Times New Roman" w:cs="Times New Roman"/>
        </w:rPr>
        <w:t xml:space="preserve"> и </w:t>
      </w:r>
      <w:proofErr w:type="spellStart"/>
      <w:r w:rsidRPr="00C0485E">
        <w:rPr>
          <w:rFonts w:eastAsia="Times New Roman" w:cs="Times New Roman"/>
        </w:rPr>
        <w:t>Кочелаевским</w:t>
      </w:r>
      <w:proofErr w:type="spellEnd"/>
      <w:r w:rsidRPr="00C0485E">
        <w:rPr>
          <w:rFonts w:eastAsia="Times New Roman" w:cs="Times New Roman"/>
        </w:rPr>
        <w:t xml:space="preserve"> сельскими поселениями Республики Мордовия.</w:t>
      </w:r>
    </w:p>
    <w:p w:rsidR="00C0485E" w:rsidRPr="00C0485E" w:rsidRDefault="00C0485E" w:rsidP="00C0485E">
      <w:pPr>
        <w:pStyle w:val="a5"/>
        <w:rPr>
          <w:rFonts w:eastAsia="Times New Roman" w:cs="Times New Roman"/>
        </w:rPr>
      </w:pPr>
      <w:r w:rsidRPr="00C0485E">
        <w:rPr>
          <w:rFonts w:eastAsia="Times New Roman" w:cs="Times New Roman"/>
          <w:bCs/>
        </w:rPr>
        <w:t>Общая площадь территории сельского поселения составляет 3897 га.</w:t>
      </w:r>
    </w:p>
    <w:p w:rsidR="00C0485E" w:rsidRPr="00C0485E" w:rsidRDefault="00C0485E" w:rsidP="00C0485E">
      <w:pPr>
        <w:pStyle w:val="a5"/>
        <w:rPr>
          <w:rFonts w:eastAsia="Times New Roman" w:cs="Times New Roman"/>
          <w:bCs/>
        </w:rPr>
      </w:pPr>
      <w:r w:rsidRPr="00C0485E">
        <w:rPr>
          <w:rFonts w:eastAsia="Times New Roman" w:cs="Times New Roman"/>
          <w:bCs/>
        </w:rPr>
        <w:t>В состав Мордовско-Коломасовского сельского поселения</w:t>
      </w:r>
      <w:r w:rsidR="00A23105">
        <w:rPr>
          <w:rFonts w:eastAsia="Times New Roman" w:cs="Times New Roman"/>
          <w:bCs/>
        </w:rPr>
        <w:t xml:space="preserve"> </w:t>
      </w:r>
      <w:r w:rsidRPr="00C0485E">
        <w:rPr>
          <w:rFonts w:eastAsia="Times New Roman" w:cs="Times New Roman"/>
          <w:bCs/>
        </w:rPr>
        <w:t xml:space="preserve">входит 2 населенных пункта: с. Мордовское </w:t>
      </w:r>
      <w:proofErr w:type="spellStart"/>
      <w:r w:rsidRPr="00C0485E">
        <w:rPr>
          <w:rFonts w:eastAsia="Times New Roman" w:cs="Times New Roman"/>
          <w:bCs/>
        </w:rPr>
        <w:t>Коломасово</w:t>
      </w:r>
      <w:proofErr w:type="spellEnd"/>
      <w:r w:rsidRPr="00C0485E">
        <w:rPr>
          <w:rFonts w:eastAsia="Times New Roman" w:cs="Times New Roman"/>
          <w:bCs/>
        </w:rPr>
        <w:t xml:space="preserve"> </w:t>
      </w:r>
      <w:r w:rsidR="0091092D">
        <w:rPr>
          <w:rFonts w:eastAsia="Times New Roman" w:cs="Times New Roman"/>
          <w:bCs/>
        </w:rPr>
        <w:t>-</w:t>
      </w:r>
      <w:r w:rsidRPr="00C0485E">
        <w:rPr>
          <w:rFonts w:eastAsia="Times New Roman" w:cs="Times New Roman"/>
          <w:bCs/>
        </w:rPr>
        <w:t xml:space="preserve"> 3</w:t>
      </w:r>
      <w:r w:rsidR="00AE4BC2">
        <w:rPr>
          <w:rFonts w:eastAsia="Times New Roman" w:cs="Times New Roman"/>
          <w:bCs/>
        </w:rPr>
        <w:t>71</w:t>
      </w:r>
      <w:r w:rsidRPr="00C0485E">
        <w:rPr>
          <w:rFonts w:eastAsia="Times New Roman" w:cs="Times New Roman"/>
          <w:bCs/>
        </w:rPr>
        <w:t xml:space="preserve"> человек, с. Русское </w:t>
      </w:r>
      <w:proofErr w:type="spellStart"/>
      <w:r w:rsidRPr="00C0485E">
        <w:rPr>
          <w:rFonts w:eastAsia="Times New Roman" w:cs="Times New Roman"/>
          <w:bCs/>
        </w:rPr>
        <w:t>Коломасово</w:t>
      </w:r>
      <w:proofErr w:type="spellEnd"/>
      <w:r w:rsidRPr="00C0485E">
        <w:rPr>
          <w:rFonts w:eastAsia="Times New Roman" w:cs="Times New Roman"/>
          <w:bCs/>
        </w:rPr>
        <w:t xml:space="preserve"> </w:t>
      </w:r>
      <w:r w:rsidR="0091092D">
        <w:rPr>
          <w:rFonts w:eastAsia="Times New Roman" w:cs="Times New Roman"/>
          <w:bCs/>
        </w:rPr>
        <w:t>-</w:t>
      </w:r>
      <w:r w:rsidRPr="00C0485E">
        <w:rPr>
          <w:rFonts w:eastAsia="Times New Roman" w:cs="Times New Roman"/>
          <w:bCs/>
        </w:rPr>
        <w:t xml:space="preserve"> 9 человек (по состоянию на 01.01 2017 года).</w:t>
      </w:r>
    </w:p>
    <w:p w:rsidR="0088713D" w:rsidRDefault="00BE67DE" w:rsidP="008276E6">
      <w:pPr>
        <w:pStyle w:val="a5"/>
      </w:pPr>
      <w:r w:rsidRPr="0088713D">
        <w:t xml:space="preserve">Законом Республики Мордовия от </w:t>
      </w:r>
      <w:r w:rsidR="008276E6">
        <w:t>07.07.2005 № 13</w:t>
      </w:r>
      <w:r w:rsidR="00632C2C" w:rsidRPr="00632C2C">
        <w:t xml:space="preserve">-З </w:t>
      </w:r>
      <w:r w:rsidRPr="0088713D">
        <w:t xml:space="preserve">были установлены границы </w:t>
      </w:r>
      <w:r w:rsidR="00A23105">
        <w:t>Мордовско-Коломасовского</w:t>
      </w:r>
      <w:r w:rsidRPr="0088713D">
        <w:t xml:space="preserve"> сельского поселения.</w:t>
      </w:r>
    </w:p>
    <w:p w:rsidR="00440E18" w:rsidRDefault="00440E18" w:rsidP="00440E18">
      <w:pPr>
        <w:pStyle w:val="a5"/>
      </w:pPr>
      <w:r>
        <w:t>Мордовско-Коломасовского сельское поселение связано с соседними поселениями автомобильными дорогами местного значения.</w:t>
      </w:r>
    </w:p>
    <w:p w:rsidR="00440E18" w:rsidRDefault="00440E18" w:rsidP="00440E18">
      <w:pPr>
        <w:pStyle w:val="a5"/>
      </w:pPr>
      <w: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w:t>
      </w:r>
    </w:p>
    <w:p w:rsidR="008276E6" w:rsidRDefault="00440E18" w:rsidP="00440E18">
      <w:pPr>
        <w:pStyle w:val="a5"/>
      </w:pPr>
      <w:r>
        <w:t>В поселении имеются необходимые условия для дальнейшего развития экономики и социальной сферы.</w:t>
      </w:r>
    </w:p>
    <w:p w:rsidR="0091092D" w:rsidRPr="00440E18" w:rsidRDefault="0091092D" w:rsidP="00440E18">
      <w:pPr>
        <w:pStyle w:val="a5"/>
      </w:pPr>
    </w:p>
    <w:p w:rsidR="00440E18" w:rsidRPr="0091092D" w:rsidRDefault="00440E18" w:rsidP="00440E18">
      <w:pPr>
        <w:spacing w:after="0" w:line="360" w:lineRule="auto"/>
        <w:ind w:firstLine="709"/>
        <w:jc w:val="center"/>
        <w:rPr>
          <w:rFonts w:ascii="Times New Roman" w:eastAsia="Times New Roman" w:hAnsi="Times New Roman" w:cs="Times New Roman"/>
          <w:b/>
          <w:bCs/>
          <w:color w:val="000000"/>
          <w:sz w:val="28"/>
          <w:szCs w:val="28"/>
        </w:rPr>
      </w:pPr>
      <w:r w:rsidRPr="0091092D">
        <w:rPr>
          <w:rFonts w:ascii="Times New Roman" w:eastAsia="Times New Roman" w:hAnsi="Times New Roman" w:cs="Times New Roman"/>
          <w:b/>
          <w:bCs/>
          <w:color w:val="000000"/>
          <w:sz w:val="28"/>
          <w:szCs w:val="28"/>
        </w:rPr>
        <w:lastRenderedPageBreak/>
        <w:t>Климат</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В соответствии со СНиП 23.01-99 «Строительная климатология» территория Мордовско-Коломасовского сельского поселения относится к району </w:t>
      </w:r>
      <w:r w:rsidR="0091092D">
        <w:rPr>
          <w:rFonts w:ascii="Times New Roman" w:eastAsia="Times New Roman" w:hAnsi="Times New Roman" w:cs="Times New Roman"/>
          <w:color w:val="000000"/>
          <w:sz w:val="28"/>
          <w:szCs w:val="28"/>
        </w:rPr>
        <w:t>-</w:t>
      </w:r>
      <w:r w:rsidRPr="00440E18">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z w:val="28"/>
          <w:szCs w:val="28"/>
          <w:lang w:val="en-US"/>
        </w:rPr>
        <w:t>II</w:t>
      </w:r>
      <w:r w:rsidRPr="00440E18">
        <w:rPr>
          <w:rFonts w:ascii="Times New Roman" w:eastAsia="Times New Roman" w:hAnsi="Times New Roman" w:cs="Times New Roman"/>
          <w:color w:val="000000"/>
          <w:sz w:val="28"/>
          <w:szCs w:val="28"/>
        </w:rPr>
        <w:t xml:space="preserve"> климатического районирования, характеризующемуся уве</w:t>
      </w:r>
      <w:r w:rsidR="0091092D">
        <w:rPr>
          <w:rFonts w:ascii="Times New Roman" w:eastAsia="Times New Roman" w:hAnsi="Times New Roman" w:cs="Times New Roman"/>
          <w:color w:val="000000"/>
          <w:sz w:val="28"/>
          <w:szCs w:val="28"/>
        </w:rPr>
        <w:t>ренно-континентальным климатом.</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Январь </w:t>
      </w:r>
      <w:r w:rsidR="0091092D">
        <w:rPr>
          <w:rFonts w:ascii="Times New Roman" w:eastAsia="Times New Roman" w:hAnsi="Times New Roman" w:cs="Times New Roman"/>
          <w:color w:val="000000"/>
          <w:sz w:val="28"/>
          <w:szCs w:val="28"/>
        </w:rPr>
        <w:t>-</w:t>
      </w:r>
      <w:r w:rsidRPr="00440E18">
        <w:rPr>
          <w:rFonts w:ascii="Times New Roman" w:eastAsia="Times New Roman" w:hAnsi="Times New Roman" w:cs="Times New Roman"/>
          <w:color w:val="000000"/>
          <w:sz w:val="28"/>
          <w:szCs w:val="28"/>
        </w:rPr>
        <w:t xml:space="preserve"> самый холодный месяц в году. Самая низкая среднемесячная температура в январе составляет -34</w:t>
      </w:r>
      <w:r w:rsidRPr="00440E18">
        <w:rPr>
          <w:rFonts w:ascii="Times New Roman" w:eastAsia="Times New Roman" w:hAnsi="Times New Roman" w:cs="Times New Roman"/>
          <w:color w:val="000000"/>
          <w:sz w:val="28"/>
          <w:szCs w:val="28"/>
          <w:vertAlign w:val="superscript"/>
        </w:rPr>
        <w:t>о</w:t>
      </w:r>
      <w:r w:rsidRPr="00440E18">
        <w:rPr>
          <w:rFonts w:ascii="Times New Roman" w:eastAsia="Times New Roman" w:hAnsi="Times New Roman" w:cs="Times New Roman"/>
          <w:color w:val="000000"/>
          <w:sz w:val="28"/>
          <w:szCs w:val="28"/>
        </w:rPr>
        <w:t>. Абсолютный минимум равен -46</w:t>
      </w:r>
      <w:r w:rsidRPr="00440E18">
        <w:rPr>
          <w:rFonts w:ascii="Times New Roman" w:eastAsia="Times New Roman" w:hAnsi="Times New Roman" w:cs="Times New Roman"/>
          <w:color w:val="000000"/>
          <w:sz w:val="28"/>
          <w:szCs w:val="28"/>
          <w:vertAlign w:val="superscript"/>
        </w:rPr>
        <w:t xml:space="preserve"> о</w:t>
      </w:r>
      <w:r w:rsidRPr="00440E18">
        <w:rPr>
          <w:rFonts w:ascii="Times New Roman" w:eastAsia="Times New Roman" w:hAnsi="Times New Roman" w:cs="Times New Roman"/>
          <w:color w:val="000000"/>
          <w:sz w:val="28"/>
          <w:szCs w:val="28"/>
        </w:rPr>
        <w:t xml:space="preserve">. Безморозный период в среднем продолжается 136 дней. Июль </w:t>
      </w:r>
      <w:r w:rsidR="0091092D">
        <w:rPr>
          <w:rFonts w:ascii="Times New Roman" w:eastAsia="Times New Roman" w:hAnsi="Times New Roman" w:cs="Times New Roman"/>
          <w:color w:val="000000"/>
          <w:sz w:val="28"/>
          <w:szCs w:val="28"/>
        </w:rPr>
        <w:t>-</w:t>
      </w:r>
      <w:r w:rsidRPr="00440E18">
        <w:rPr>
          <w:rFonts w:ascii="Times New Roman" w:eastAsia="Times New Roman" w:hAnsi="Times New Roman" w:cs="Times New Roman"/>
          <w:color w:val="000000"/>
          <w:sz w:val="28"/>
          <w:szCs w:val="28"/>
        </w:rPr>
        <w:t xml:space="preserve"> наиболее теплый месяц в году. Средняя температура месяца составляет +24.9</w:t>
      </w:r>
      <w:r w:rsidRPr="00440E18">
        <w:rPr>
          <w:rFonts w:ascii="Times New Roman" w:eastAsia="Times New Roman" w:hAnsi="Times New Roman" w:cs="Times New Roman"/>
          <w:color w:val="000000"/>
          <w:sz w:val="28"/>
          <w:szCs w:val="28"/>
          <w:vertAlign w:val="superscript"/>
        </w:rPr>
        <w:t xml:space="preserve"> о</w:t>
      </w:r>
      <w:r w:rsidRPr="00440E18">
        <w:rPr>
          <w:rFonts w:ascii="Times New Roman" w:eastAsia="Times New Roman" w:hAnsi="Times New Roman" w:cs="Times New Roman"/>
          <w:color w:val="000000"/>
          <w:sz w:val="28"/>
          <w:szCs w:val="28"/>
        </w:rPr>
        <w:t>. В течение лета в среднем отмечается 20-30 дней с жаркой погодой и со среднесуточной температурой воздуха выше +20</w:t>
      </w:r>
      <w:r w:rsidRPr="00440E18">
        <w:rPr>
          <w:rFonts w:ascii="Times New Roman" w:eastAsia="Times New Roman" w:hAnsi="Times New Roman" w:cs="Times New Roman"/>
          <w:color w:val="000000"/>
          <w:sz w:val="28"/>
          <w:szCs w:val="28"/>
          <w:vertAlign w:val="superscript"/>
        </w:rPr>
        <w:t xml:space="preserve"> о</w:t>
      </w:r>
      <w:r w:rsidRPr="00440E18">
        <w:rPr>
          <w:rFonts w:ascii="Times New Roman" w:eastAsia="Times New Roman" w:hAnsi="Times New Roman" w:cs="Times New Roman"/>
          <w:color w:val="000000"/>
          <w:sz w:val="28"/>
          <w:szCs w:val="28"/>
        </w:rPr>
        <w:t>. Абсолютный максимум +37</w:t>
      </w:r>
      <w:r w:rsidRPr="00440E18">
        <w:rPr>
          <w:rFonts w:ascii="Times New Roman" w:eastAsia="Times New Roman" w:hAnsi="Times New Roman" w:cs="Times New Roman"/>
          <w:color w:val="000000"/>
          <w:sz w:val="28"/>
          <w:szCs w:val="28"/>
          <w:vertAlign w:val="superscript"/>
        </w:rPr>
        <w:t xml:space="preserve"> о</w:t>
      </w:r>
      <w:r w:rsidRPr="00440E18">
        <w:rPr>
          <w:rFonts w:ascii="Times New Roman" w:eastAsia="Times New Roman" w:hAnsi="Times New Roman" w:cs="Times New Roman"/>
          <w:color w:val="000000"/>
          <w:sz w:val="28"/>
          <w:szCs w:val="28"/>
        </w:rPr>
        <w:t>.</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Расчетная температура для проектирования отопления и вентиляции равна -28˚.</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Arial"/>
          <w:color w:val="000000"/>
          <w:sz w:val="28"/>
          <w:szCs w:val="28"/>
        </w:rPr>
        <w:t xml:space="preserve">По количеству выпадающих осадков сельское поселение расположено в зоне достаточного увлажнения. За год выпадает </w:t>
      </w:r>
      <w:smartTag w:uri="urn:schemas-microsoft-com:office:smarttags" w:element="metricconverter">
        <w:smartTagPr>
          <w:attr w:name="ProductID" w:val="432 мм"/>
        </w:smartTagPr>
        <w:r w:rsidRPr="00440E18">
          <w:rPr>
            <w:rFonts w:ascii="Times New Roman" w:eastAsia="Times New Roman" w:hAnsi="Times New Roman" w:cs="Arial"/>
            <w:color w:val="000000"/>
            <w:sz w:val="28"/>
            <w:szCs w:val="28"/>
          </w:rPr>
          <w:t>432 мм</w:t>
        </w:r>
      </w:smartTag>
      <w:r w:rsidRPr="00440E18">
        <w:rPr>
          <w:rFonts w:ascii="Times New Roman" w:eastAsia="Times New Roman" w:hAnsi="Times New Roman" w:cs="Arial"/>
          <w:color w:val="000000"/>
          <w:sz w:val="28"/>
          <w:szCs w:val="28"/>
        </w:rPr>
        <w:t xml:space="preserve"> осадков, из них </w:t>
      </w:r>
      <w:smartTag w:uri="urn:schemas-microsoft-com:office:smarttags" w:element="metricconverter">
        <w:smartTagPr>
          <w:attr w:name="ProductID" w:val="311 мм"/>
        </w:smartTagPr>
        <w:r w:rsidRPr="00440E18">
          <w:rPr>
            <w:rFonts w:ascii="Times New Roman" w:eastAsia="Times New Roman" w:hAnsi="Times New Roman" w:cs="Arial"/>
            <w:color w:val="000000"/>
            <w:sz w:val="28"/>
            <w:szCs w:val="28"/>
          </w:rPr>
          <w:t>311 мм</w:t>
        </w:r>
      </w:smartTag>
      <w:r w:rsidRPr="00440E18">
        <w:rPr>
          <w:rFonts w:ascii="Times New Roman" w:eastAsia="Times New Roman" w:hAnsi="Times New Roman" w:cs="Arial"/>
          <w:color w:val="000000"/>
          <w:sz w:val="28"/>
          <w:szCs w:val="28"/>
        </w:rPr>
        <w:t xml:space="preserve"> (70%)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за апрель-октябрь и </w:t>
      </w:r>
      <w:smartTag w:uri="urn:schemas-microsoft-com:office:smarttags" w:element="metricconverter">
        <w:smartTagPr>
          <w:attr w:name="ProductID" w:val="121 мм"/>
        </w:smartTagPr>
        <w:r w:rsidRPr="00440E18">
          <w:rPr>
            <w:rFonts w:ascii="Times New Roman" w:eastAsia="Times New Roman" w:hAnsi="Times New Roman" w:cs="Arial"/>
            <w:color w:val="000000"/>
            <w:sz w:val="28"/>
            <w:szCs w:val="28"/>
          </w:rPr>
          <w:t>121 мм</w:t>
        </w:r>
      </w:smartTag>
      <w:r w:rsidRPr="00440E18">
        <w:rPr>
          <w:rFonts w:ascii="Times New Roman" w:eastAsia="Times New Roman" w:hAnsi="Times New Roman" w:cs="Arial"/>
          <w:color w:val="000000"/>
          <w:sz w:val="28"/>
          <w:szCs w:val="28"/>
        </w:rPr>
        <w:t xml:space="preserve"> (30%)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за ноябрь-март. Суточный максимум осадков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w:t>
      </w:r>
      <w:smartTag w:uri="urn:schemas-microsoft-com:office:smarttags" w:element="metricconverter">
        <w:smartTagPr>
          <w:attr w:name="ProductID" w:val="128 мм"/>
        </w:smartTagPr>
        <w:r w:rsidRPr="00440E18">
          <w:rPr>
            <w:rFonts w:ascii="Times New Roman" w:eastAsia="Times New Roman" w:hAnsi="Times New Roman" w:cs="Arial"/>
            <w:color w:val="000000"/>
            <w:sz w:val="28"/>
            <w:szCs w:val="28"/>
          </w:rPr>
          <w:t>128 мм</w:t>
        </w:r>
      </w:smartTag>
      <w:r w:rsidRPr="00440E18">
        <w:rPr>
          <w:rFonts w:ascii="Times New Roman" w:eastAsia="Times New Roman" w:hAnsi="Times New Roman" w:cs="Arial"/>
          <w:color w:val="000000"/>
          <w:sz w:val="28"/>
          <w:szCs w:val="28"/>
        </w:rPr>
        <w:t xml:space="preserve"> (СНиП 23-01-99).</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Arial"/>
          <w:color w:val="000000"/>
          <w:sz w:val="28"/>
          <w:szCs w:val="28"/>
        </w:rPr>
        <w:t xml:space="preserve">Средняя месячная относительная влажность воздуха наиболее холодного месяца составляет 83%, наиболее теплого месяца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69%.</w:t>
      </w:r>
    </w:p>
    <w:p w:rsidR="00440E18" w:rsidRPr="00440E18" w:rsidRDefault="00440E18" w:rsidP="00440E18">
      <w:pPr>
        <w:spacing w:after="0" w:line="360" w:lineRule="auto"/>
        <w:ind w:right="139" w:firstLine="709"/>
        <w:jc w:val="both"/>
        <w:rPr>
          <w:rFonts w:ascii="Times New Roman" w:eastAsia="Times New Roman" w:hAnsi="Times New Roman" w:cs="Arial"/>
          <w:color w:val="000000"/>
          <w:sz w:val="28"/>
          <w:szCs w:val="28"/>
        </w:rPr>
      </w:pPr>
      <w:r w:rsidRPr="00440E18">
        <w:rPr>
          <w:rFonts w:ascii="Times New Roman" w:eastAsia="Times New Roman" w:hAnsi="Times New Roman" w:cs="Arial"/>
          <w:color w:val="000000"/>
          <w:sz w:val="28"/>
          <w:szCs w:val="28"/>
        </w:rPr>
        <w:t>Количество летних осадков преобладает над зимними, в основном за счет их интенсивности.</w:t>
      </w:r>
    </w:p>
    <w:p w:rsidR="00440E18" w:rsidRPr="00440E18" w:rsidRDefault="00440E18" w:rsidP="00440E18">
      <w:pPr>
        <w:spacing w:after="0" w:line="360" w:lineRule="auto"/>
        <w:ind w:right="139" w:firstLine="709"/>
        <w:jc w:val="both"/>
        <w:rPr>
          <w:rFonts w:ascii="Times New Roman" w:eastAsia="Times New Roman" w:hAnsi="Times New Roman" w:cs="Arial"/>
          <w:color w:val="000000"/>
          <w:sz w:val="28"/>
          <w:szCs w:val="28"/>
        </w:rPr>
      </w:pPr>
      <w:r w:rsidRPr="00440E18">
        <w:rPr>
          <w:rFonts w:ascii="Times New Roman" w:eastAsia="Times New Roman" w:hAnsi="Times New Roman" w:cs="Arial"/>
          <w:color w:val="000000"/>
          <w:sz w:val="28"/>
          <w:szCs w:val="28"/>
        </w:rPr>
        <w:t xml:space="preserve">За год наблюдается 148 дней со снежным покровом; его средняя высота </w:t>
      </w:r>
      <w:smartTag w:uri="urn:schemas-microsoft-com:office:smarttags" w:element="metricconverter">
        <w:smartTagPr>
          <w:attr w:name="ProductID" w:val="33 см"/>
        </w:smartTagPr>
        <w:r w:rsidRPr="00440E18">
          <w:rPr>
            <w:rFonts w:ascii="Times New Roman" w:eastAsia="Times New Roman" w:hAnsi="Times New Roman" w:cs="Arial"/>
            <w:color w:val="000000"/>
            <w:sz w:val="28"/>
            <w:szCs w:val="28"/>
          </w:rPr>
          <w:t>33 см</w:t>
        </w:r>
      </w:smartTag>
      <w:r w:rsidRPr="00440E18">
        <w:rPr>
          <w:rFonts w:ascii="Times New Roman" w:eastAsia="Times New Roman" w:hAnsi="Times New Roman" w:cs="Arial"/>
          <w:color w:val="000000"/>
          <w:sz w:val="28"/>
          <w:szCs w:val="28"/>
        </w:rPr>
        <w:t xml:space="preserve">, максимальная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w:t>
      </w:r>
      <w:smartTag w:uri="urn:schemas-microsoft-com:office:smarttags" w:element="metricconverter">
        <w:smartTagPr>
          <w:attr w:name="ProductID" w:val="74 см"/>
        </w:smartTagPr>
        <w:r w:rsidRPr="00440E18">
          <w:rPr>
            <w:rFonts w:ascii="Times New Roman" w:eastAsia="Times New Roman" w:hAnsi="Times New Roman" w:cs="Arial"/>
            <w:color w:val="000000"/>
            <w:sz w:val="28"/>
            <w:szCs w:val="28"/>
          </w:rPr>
          <w:t>74 см</w:t>
        </w:r>
      </w:smartTag>
      <w:r w:rsidRPr="00440E18">
        <w:rPr>
          <w:rFonts w:ascii="Times New Roman" w:eastAsia="Times New Roman" w:hAnsi="Times New Roman" w:cs="Arial"/>
          <w:color w:val="000000"/>
          <w:sz w:val="28"/>
          <w:szCs w:val="28"/>
        </w:rPr>
        <w:t xml:space="preserve">. Глубина промерзания почвы составляет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w:t>
      </w:r>
      <w:smartTag w:uri="urn:schemas-microsoft-com:office:smarttags" w:element="metricconverter">
        <w:smartTagPr>
          <w:attr w:name="ProductID" w:val="56 см"/>
        </w:smartTagPr>
        <w:r w:rsidRPr="00440E18">
          <w:rPr>
            <w:rFonts w:ascii="Times New Roman" w:eastAsia="Times New Roman" w:hAnsi="Times New Roman" w:cs="Arial"/>
            <w:color w:val="000000"/>
            <w:sz w:val="28"/>
            <w:szCs w:val="28"/>
          </w:rPr>
          <w:t>56 см</w:t>
        </w:r>
      </w:smartTag>
      <w:r w:rsidRPr="00440E18">
        <w:rPr>
          <w:rFonts w:ascii="Times New Roman" w:eastAsia="Times New Roman" w:hAnsi="Times New Roman" w:cs="Arial"/>
          <w:color w:val="000000"/>
          <w:sz w:val="28"/>
          <w:szCs w:val="28"/>
        </w:rPr>
        <w:t>.</w:t>
      </w:r>
    </w:p>
    <w:p w:rsidR="00440E18" w:rsidRPr="00440E18" w:rsidRDefault="00440E18" w:rsidP="00440E18">
      <w:pPr>
        <w:spacing w:after="0" w:line="360" w:lineRule="auto"/>
        <w:ind w:right="139" w:firstLine="709"/>
        <w:jc w:val="both"/>
        <w:rPr>
          <w:rFonts w:ascii="Times New Roman" w:eastAsia="Times New Roman" w:hAnsi="Times New Roman" w:cs="Arial"/>
          <w:color w:val="000000"/>
          <w:sz w:val="28"/>
          <w:szCs w:val="28"/>
        </w:rPr>
      </w:pPr>
      <w:r w:rsidRPr="00440E18">
        <w:rPr>
          <w:rFonts w:ascii="Times New Roman" w:eastAsia="Times New Roman" w:hAnsi="Times New Roman" w:cs="Arial"/>
          <w:color w:val="000000"/>
          <w:sz w:val="28"/>
          <w:szCs w:val="28"/>
        </w:rPr>
        <w:t>В среднем за год наблюдается 50 дней с метелями, которые преобладают при южных и юго-западных ветрах и скорости ветра 6-9 м/сек.</w:t>
      </w:r>
    </w:p>
    <w:p w:rsidR="00440E18" w:rsidRPr="00440E18" w:rsidRDefault="00440E18" w:rsidP="00440E18">
      <w:pPr>
        <w:spacing w:after="0" w:line="360" w:lineRule="auto"/>
        <w:ind w:right="139" w:firstLine="709"/>
        <w:jc w:val="both"/>
        <w:rPr>
          <w:rFonts w:ascii="Times New Roman" w:eastAsia="Times New Roman" w:hAnsi="Times New Roman" w:cs="Arial"/>
          <w:color w:val="000000"/>
          <w:sz w:val="28"/>
          <w:szCs w:val="28"/>
        </w:rPr>
      </w:pPr>
      <w:r w:rsidRPr="00440E18">
        <w:rPr>
          <w:rFonts w:ascii="Times New Roman" w:eastAsia="Times New Roman" w:hAnsi="Times New Roman" w:cs="Arial"/>
          <w:color w:val="000000"/>
          <w:sz w:val="28"/>
          <w:szCs w:val="28"/>
        </w:rPr>
        <w:t xml:space="preserve">По климатическому районированию для строительства территория поселения относится к категории </w:t>
      </w:r>
      <w:r w:rsidRPr="00440E18">
        <w:rPr>
          <w:rFonts w:ascii="Times New Roman" w:eastAsia="Times New Roman" w:hAnsi="Times New Roman" w:cs="Arial"/>
          <w:color w:val="000000"/>
          <w:sz w:val="28"/>
          <w:szCs w:val="28"/>
          <w:lang w:val="en-US"/>
        </w:rPr>
        <w:t>II</w:t>
      </w:r>
      <w:r w:rsidRPr="00440E18">
        <w:rPr>
          <w:rFonts w:ascii="Times New Roman" w:eastAsia="Times New Roman" w:hAnsi="Times New Roman" w:cs="Arial"/>
          <w:color w:val="000000"/>
          <w:sz w:val="28"/>
          <w:szCs w:val="28"/>
        </w:rPr>
        <w:t xml:space="preserve"> В.</w:t>
      </w:r>
    </w:p>
    <w:p w:rsidR="00440E18" w:rsidRPr="00440E18" w:rsidRDefault="00440E18" w:rsidP="00440E18">
      <w:pPr>
        <w:spacing w:after="0" w:line="360" w:lineRule="auto"/>
        <w:ind w:right="139" w:firstLine="709"/>
        <w:jc w:val="both"/>
        <w:rPr>
          <w:rFonts w:ascii="Times New Roman" w:eastAsia="Times New Roman" w:hAnsi="Times New Roman" w:cs="Arial"/>
          <w:color w:val="000000"/>
          <w:sz w:val="28"/>
          <w:szCs w:val="28"/>
        </w:rPr>
      </w:pPr>
      <w:r w:rsidRPr="00440E18">
        <w:rPr>
          <w:rFonts w:ascii="Times New Roman" w:eastAsia="Times New Roman" w:hAnsi="Times New Roman" w:cs="Arial"/>
          <w:color w:val="000000"/>
          <w:sz w:val="28"/>
          <w:szCs w:val="28"/>
        </w:rPr>
        <w:t xml:space="preserve">Нормативная глубина промерзания глинистых и суглинистых грунтов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w:t>
      </w:r>
      <w:smartTag w:uri="urn:schemas-microsoft-com:office:smarttags" w:element="metricconverter">
        <w:smartTagPr>
          <w:attr w:name="ProductID" w:val="155 см"/>
        </w:smartTagPr>
        <w:r w:rsidRPr="00440E18">
          <w:rPr>
            <w:rFonts w:ascii="Times New Roman" w:eastAsia="Times New Roman" w:hAnsi="Times New Roman" w:cs="Arial"/>
            <w:color w:val="000000"/>
            <w:sz w:val="28"/>
            <w:szCs w:val="28"/>
          </w:rPr>
          <w:t>155 см</w:t>
        </w:r>
      </w:smartTag>
      <w:r w:rsidRPr="00440E18">
        <w:rPr>
          <w:rFonts w:ascii="Times New Roman" w:eastAsia="Times New Roman" w:hAnsi="Times New Roman" w:cs="Arial"/>
          <w:color w:val="000000"/>
          <w:sz w:val="28"/>
          <w:szCs w:val="28"/>
        </w:rPr>
        <w:t xml:space="preserve">, супесей и мелких песков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w:t>
      </w:r>
      <w:smartTag w:uri="urn:schemas-microsoft-com:office:smarttags" w:element="metricconverter">
        <w:smartTagPr>
          <w:attr w:name="ProductID" w:val="180 см"/>
        </w:smartTagPr>
        <w:r w:rsidRPr="00440E18">
          <w:rPr>
            <w:rFonts w:ascii="Times New Roman" w:eastAsia="Times New Roman" w:hAnsi="Times New Roman" w:cs="Arial"/>
            <w:color w:val="000000"/>
            <w:sz w:val="28"/>
            <w:szCs w:val="28"/>
          </w:rPr>
          <w:t>180 см</w:t>
        </w:r>
      </w:smartTag>
      <w:r w:rsidRPr="00440E18">
        <w:rPr>
          <w:rFonts w:ascii="Times New Roman" w:eastAsia="Times New Roman" w:hAnsi="Times New Roman" w:cs="Arial"/>
          <w:color w:val="000000"/>
          <w:sz w:val="28"/>
          <w:szCs w:val="28"/>
        </w:rPr>
        <w:t>.</w:t>
      </w:r>
    </w:p>
    <w:p w:rsidR="00440E18" w:rsidRPr="00440E18" w:rsidRDefault="00440E18" w:rsidP="00440E18">
      <w:pPr>
        <w:spacing w:after="0" w:line="360" w:lineRule="auto"/>
        <w:ind w:right="139"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lastRenderedPageBreak/>
        <w:t xml:space="preserve">Район относится к зоне достаточного увлажнения. Среднегодовая сумма осадков составляет </w:t>
      </w:r>
      <w:smartTag w:uri="urn:schemas-microsoft-com:office:smarttags" w:element="metricconverter">
        <w:smartTagPr>
          <w:attr w:name="ProductID" w:val="620 мм"/>
        </w:smartTagPr>
        <w:r w:rsidRPr="00440E18">
          <w:rPr>
            <w:rFonts w:ascii="Times New Roman" w:eastAsia="Times New Roman" w:hAnsi="Times New Roman" w:cs="Times New Roman"/>
            <w:color w:val="000000"/>
            <w:sz w:val="28"/>
            <w:szCs w:val="28"/>
          </w:rPr>
          <w:t>620 мм</w:t>
        </w:r>
      </w:smartTag>
      <w:r w:rsidR="0091092D">
        <w:rPr>
          <w:rFonts w:ascii="Times New Roman" w:eastAsia="Times New Roman" w:hAnsi="Times New Roman" w:cs="Times New Roman"/>
          <w:color w:val="000000"/>
          <w:sz w:val="28"/>
          <w:szCs w:val="28"/>
        </w:rPr>
        <w:t>.</w:t>
      </w:r>
    </w:p>
    <w:p w:rsidR="00440E18" w:rsidRPr="00440E18" w:rsidRDefault="00440E18" w:rsidP="00440E18">
      <w:pPr>
        <w:spacing w:after="0" w:line="360" w:lineRule="auto"/>
        <w:ind w:right="139"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w:t>
      </w:r>
      <w:smartTag w:uri="urn:schemas-microsoft-com:office:smarttags" w:element="metricconverter">
        <w:smartTagPr>
          <w:attr w:name="ProductID" w:val="39 см"/>
        </w:smartTagPr>
        <w:r w:rsidRPr="00440E18">
          <w:rPr>
            <w:rFonts w:ascii="Times New Roman" w:eastAsia="Times New Roman" w:hAnsi="Times New Roman" w:cs="Times New Roman"/>
            <w:color w:val="000000"/>
            <w:sz w:val="28"/>
            <w:szCs w:val="28"/>
          </w:rPr>
          <w:t>39 см</w:t>
        </w:r>
      </w:smartTag>
      <w:r w:rsidRPr="00440E18">
        <w:rPr>
          <w:rFonts w:ascii="Times New Roman" w:eastAsia="Times New Roman" w:hAnsi="Times New Roman" w:cs="Times New Roman"/>
          <w:color w:val="000000"/>
          <w:sz w:val="28"/>
          <w:szCs w:val="28"/>
        </w:rPr>
        <w:t>.</w:t>
      </w:r>
    </w:p>
    <w:p w:rsidR="00440E18" w:rsidRPr="00440E18" w:rsidRDefault="00440E18" w:rsidP="00A23105">
      <w:pPr>
        <w:spacing w:after="0" w:line="360" w:lineRule="auto"/>
        <w:jc w:val="center"/>
        <w:rPr>
          <w:rFonts w:ascii="Times New Roman" w:eastAsia="Times New Roman" w:hAnsi="Times New Roman" w:cs="Times New Roman"/>
          <w:color w:val="000000"/>
          <w:sz w:val="24"/>
          <w:szCs w:val="24"/>
        </w:rPr>
      </w:pPr>
    </w:p>
    <w:p w:rsidR="00440E18" w:rsidRPr="0091092D" w:rsidRDefault="00440E18" w:rsidP="00A23105">
      <w:pPr>
        <w:spacing w:after="0" w:line="360" w:lineRule="auto"/>
        <w:ind w:firstLine="709"/>
        <w:jc w:val="center"/>
        <w:rPr>
          <w:rFonts w:ascii="Times New Roman" w:eastAsia="Times New Roman" w:hAnsi="Times New Roman" w:cs="Times New Roman"/>
          <w:b/>
          <w:bCs/>
          <w:iCs/>
          <w:color w:val="000000"/>
          <w:sz w:val="28"/>
          <w:szCs w:val="28"/>
          <w:lang w:eastAsia="ar-SA"/>
        </w:rPr>
      </w:pPr>
      <w:r w:rsidRPr="0091092D">
        <w:rPr>
          <w:rFonts w:ascii="Times New Roman" w:eastAsia="Times New Roman" w:hAnsi="Times New Roman" w:cs="Times New Roman"/>
          <w:b/>
          <w:bCs/>
          <w:iCs/>
          <w:color w:val="000000"/>
          <w:sz w:val="28"/>
          <w:szCs w:val="28"/>
          <w:lang w:eastAsia="ar-SA"/>
        </w:rPr>
        <w:t>Рельеф</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lang w:eastAsia="ar-SA"/>
        </w:rPr>
      </w:pPr>
      <w:r w:rsidRPr="00440E18">
        <w:rPr>
          <w:rFonts w:ascii="Times New Roman" w:eastAsia="Times New Roman" w:hAnsi="Times New Roman" w:cs="Times New Roman"/>
          <w:bCs/>
          <w:color w:val="000000"/>
          <w:sz w:val="28"/>
          <w:szCs w:val="28"/>
          <w:lang w:eastAsia="ar-SA"/>
        </w:rPr>
        <w:t xml:space="preserve">Территория Мордовско-Коломасовского сельского поселения занимает восточные окраины Окско-Волжских низин. Рельеф территории поселения представляет собой слабоволнистую равнину, расчлененную овражно-балочной сетью на водораздельные площади. Глубина местного базиса эрозии </w:t>
      </w:r>
      <w:smartTag w:uri="urn:schemas-microsoft-com:office:smarttags" w:element="metricconverter">
        <w:smartTagPr>
          <w:attr w:name="ProductID" w:val="60 метров"/>
        </w:smartTagPr>
        <w:r w:rsidRPr="00440E18">
          <w:rPr>
            <w:rFonts w:ascii="Times New Roman" w:eastAsia="Times New Roman" w:hAnsi="Times New Roman" w:cs="Times New Roman"/>
            <w:bCs/>
            <w:color w:val="000000"/>
            <w:sz w:val="28"/>
            <w:szCs w:val="28"/>
            <w:lang w:eastAsia="ar-SA"/>
          </w:rPr>
          <w:t>60 метров</w:t>
        </w:r>
      </w:smartTag>
      <w:r w:rsidRPr="00440E18">
        <w:rPr>
          <w:rFonts w:ascii="Times New Roman" w:eastAsia="Times New Roman" w:hAnsi="Times New Roman" w:cs="Times New Roman"/>
          <w:bCs/>
          <w:color w:val="000000"/>
          <w:sz w:val="28"/>
          <w:szCs w:val="28"/>
          <w:lang w:eastAsia="ar-SA"/>
        </w:rPr>
        <w:t>, средняя крутизна склонов 2º, расчлененность овражно-балочной сетью составляет 1,04 км/км². Землепользование относится ко второй эрозийной зоне Республики Мордовия. Потенциальная опасность почв к водной эрозии значительная. Ветровая эрозия отсутствует. В геоморфологическом отношении территория сельского поселения составляет собой водораздел прудов. Рельеф территории отличается сильной расчлененностью овражно-балочной сетью. Пруды расположены в западной части сельского поселения. В рельефном отношении всю территорию поселения можно разделить на северную, восточную, южную и на западную части. Северная и восточная части более выровнены. Южная и западная части поселения отличается сильной расчлененностью овражно-балочной сетью. Днища почти всех оврагов широкие, достигающие до 150м и шире. На всей территории сельского поселения ясно выражен микрорельеф. Овраги и балки имеют значительную глубину, склоны и днища в большинстве своем задернованы.</w:t>
      </w:r>
      <w:r w:rsidRPr="00440E18">
        <w:rPr>
          <w:rFonts w:ascii="Times New Roman" w:eastAsia="Times New Roman" w:hAnsi="Times New Roman" w:cs="Times New Roman"/>
          <w:color w:val="000000"/>
          <w:sz w:val="28"/>
          <w:szCs w:val="28"/>
          <w:lang w:eastAsia="ar-SA"/>
        </w:rPr>
        <w:t xml:space="preserve"> Условия рельефа вполне благоприятны дл</w:t>
      </w:r>
      <w:r w:rsidR="0091092D">
        <w:rPr>
          <w:rFonts w:ascii="Times New Roman" w:eastAsia="Times New Roman" w:hAnsi="Times New Roman" w:cs="Times New Roman"/>
          <w:color w:val="000000"/>
          <w:sz w:val="28"/>
          <w:szCs w:val="28"/>
          <w:lang w:eastAsia="ar-SA"/>
        </w:rPr>
        <w:t>я развития сельского хозяйства.</w:t>
      </w:r>
    </w:p>
    <w:p w:rsidR="00440E18" w:rsidRDefault="00440E18" w:rsidP="00440E18">
      <w:pPr>
        <w:spacing w:after="0" w:line="360" w:lineRule="auto"/>
        <w:ind w:firstLine="709"/>
        <w:jc w:val="both"/>
        <w:rPr>
          <w:rFonts w:ascii="Times New Roman" w:eastAsia="Times New Roman" w:hAnsi="Times New Roman" w:cs="Times New Roman"/>
          <w:bCs/>
          <w:color w:val="000000"/>
          <w:sz w:val="28"/>
          <w:szCs w:val="28"/>
          <w:lang w:eastAsia="ar-SA"/>
        </w:rPr>
      </w:pPr>
    </w:p>
    <w:p w:rsidR="0091092D" w:rsidRDefault="0091092D" w:rsidP="00440E18">
      <w:pPr>
        <w:spacing w:after="0" w:line="360" w:lineRule="auto"/>
        <w:ind w:firstLine="709"/>
        <w:jc w:val="both"/>
        <w:rPr>
          <w:rFonts w:ascii="Times New Roman" w:eastAsia="Times New Roman" w:hAnsi="Times New Roman" w:cs="Times New Roman"/>
          <w:bCs/>
          <w:color w:val="000000"/>
          <w:sz w:val="28"/>
          <w:szCs w:val="28"/>
          <w:lang w:eastAsia="ar-SA"/>
        </w:rPr>
      </w:pPr>
    </w:p>
    <w:p w:rsidR="0091092D" w:rsidRDefault="0091092D" w:rsidP="00440E18">
      <w:pPr>
        <w:spacing w:after="0" w:line="360" w:lineRule="auto"/>
        <w:ind w:firstLine="709"/>
        <w:jc w:val="both"/>
        <w:rPr>
          <w:rFonts w:ascii="Times New Roman" w:eastAsia="Times New Roman" w:hAnsi="Times New Roman" w:cs="Times New Roman"/>
          <w:bCs/>
          <w:color w:val="000000"/>
          <w:sz w:val="28"/>
          <w:szCs w:val="28"/>
          <w:lang w:eastAsia="ar-SA"/>
        </w:rPr>
      </w:pPr>
    </w:p>
    <w:p w:rsidR="0091092D" w:rsidRPr="00440E18" w:rsidRDefault="0091092D" w:rsidP="00440E18">
      <w:pPr>
        <w:spacing w:after="0" w:line="360" w:lineRule="auto"/>
        <w:ind w:firstLine="709"/>
        <w:jc w:val="both"/>
        <w:rPr>
          <w:rFonts w:ascii="Times New Roman" w:eastAsia="Times New Roman" w:hAnsi="Times New Roman" w:cs="Times New Roman"/>
          <w:bCs/>
          <w:color w:val="000000"/>
          <w:sz w:val="28"/>
          <w:szCs w:val="28"/>
          <w:lang w:eastAsia="ar-SA"/>
        </w:rPr>
      </w:pPr>
    </w:p>
    <w:p w:rsidR="00440E18" w:rsidRPr="0091092D" w:rsidRDefault="00440E18" w:rsidP="0091092D">
      <w:pPr>
        <w:spacing w:after="0" w:line="360" w:lineRule="auto"/>
        <w:ind w:firstLine="709"/>
        <w:jc w:val="center"/>
        <w:rPr>
          <w:rFonts w:ascii="Times New Roman" w:eastAsia="Times New Roman" w:hAnsi="Times New Roman" w:cs="Times New Roman"/>
          <w:b/>
          <w:iCs/>
          <w:color w:val="000000"/>
          <w:sz w:val="28"/>
          <w:szCs w:val="28"/>
        </w:rPr>
      </w:pPr>
      <w:r w:rsidRPr="0091092D">
        <w:rPr>
          <w:rFonts w:ascii="Times New Roman" w:eastAsia="Times New Roman" w:hAnsi="Times New Roman" w:cs="Times New Roman"/>
          <w:b/>
          <w:iCs/>
          <w:color w:val="000000"/>
          <w:sz w:val="28"/>
          <w:szCs w:val="28"/>
        </w:rPr>
        <w:lastRenderedPageBreak/>
        <w:t>Почвенные ресурсы</w:t>
      </w:r>
    </w:p>
    <w:p w:rsidR="00440E18" w:rsidRPr="00440E18" w:rsidRDefault="00440E18" w:rsidP="0091092D">
      <w:pPr>
        <w:spacing w:after="0" w:line="360" w:lineRule="auto"/>
        <w:ind w:firstLine="709"/>
        <w:jc w:val="both"/>
        <w:rPr>
          <w:rFonts w:ascii="Times New Roman" w:eastAsia="Times New Roman" w:hAnsi="Times New Roman" w:cs="Times New Roman"/>
          <w:color w:val="000000"/>
          <w:sz w:val="28"/>
          <w:szCs w:val="28"/>
        </w:rPr>
      </w:pPr>
      <w:r w:rsidRPr="0091092D">
        <w:rPr>
          <w:rFonts w:ascii="Times New Roman" w:eastAsia="Times New Roman" w:hAnsi="Times New Roman" w:cs="Times New Roman"/>
          <w:color w:val="000000"/>
          <w:sz w:val="28"/>
          <w:szCs w:val="28"/>
        </w:rPr>
        <w:t>В целом почвы Мордовии отличаются не совсем благоприятными физико</w:t>
      </w:r>
      <w:r w:rsidRPr="00440E18">
        <w:rPr>
          <w:rFonts w:ascii="Times New Roman" w:eastAsia="Times New Roman" w:hAnsi="Times New Roman" w:cs="Times New Roman"/>
          <w:color w:val="000000"/>
          <w:sz w:val="24"/>
          <w:szCs w:val="28"/>
        </w:rPr>
        <w:t>-</w:t>
      </w:r>
      <w:r w:rsidRPr="00440E18">
        <w:rPr>
          <w:rFonts w:ascii="Times New Roman" w:eastAsia="Times New Roman" w:hAnsi="Times New Roman" w:cs="Times New Roman"/>
          <w:color w:val="000000"/>
          <w:sz w:val="28"/>
          <w:szCs w:val="28"/>
        </w:rPr>
        <w:t>химическими свойствами. Почти повсеместно сохраняется тенденция деградации почвенного покрова, отражающаяся на продуктивности земель.</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Основными почвообразующими породами на территории сельского поселения являются следующие: светло-серые, серые и тёмно-серые лесные с тяжелым механическим составом. Почвы по плодородию</w:t>
      </w:r>
      <w:r w:rsidR="0091092D">
        <w:rPr>
          <w:rFonts w:ascii="Times New Roman" w:eastAsia="Times New Roman" w:hAnsi="Times New Roman" w:cs="Times New Roman"/>
          <w:color w:val="000000"/>
          <w:sz w:val="28"/>
          <w:szCs w:val="28"/>
        </w:rPr>
        <w:t xml:space="preserve"> несколько хуже, чем по району.</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Для повышения плодородия почв, обеспечения положительного баланса питательных веществ, получения стабильных урожаев необходимо:</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w:t>
      </w:r>
      <w:r w:rsidR="00A23105">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z w:val="28"/>
          <w:szCs w:val="28"/>
        </w:rPr>
        <w:t>внесение минеральных и органических удобрений;</w:t>
      </w:r>
    </w:p>
    <w:p w:rsidR="00440E18" w:rsidRPr="00440E18" w:rsidRDefault="00440E18" w:rsidP="00440E18">
      <w:pPr>
        <w:spacing w:after="0" w:line="360" w:lineRule="auto"/>
        <w:ind w:firstLine="709"/>
        <w:jc w:val="both"/>
        <w:rPr>
          <w:rFonts w:ascii="Times New Roman" w:eastAsia="Times New Roman" w:hAnsi="Times New Roman" w:cs="Times New Roman"/>
          <w:color w:val="000000"/>
          <w:spacing w:val="-8"/>
          <w:sz w:val="28"/>
          <w:szCs w:val="28"/>
        </w:rPr>
      </w:pPr>
      <w:r w:rsidRPr="00440E18">
        <w:rPr>
          <w:rFonts w:ascii="Times New Roman" w:eastAsia="Times New Roman" w:hAnsi="Times New Roman" w:cs="Times New Roman"/>
          <w:color w:val="000000"/>
          <w:sz w:val="28"/>
          <w:szCs w:val="28"/>
        </w:rPr>
        <w:t>-</w:t>
      </w:r>
      <w:r w:rsidR="00A23105">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pacing w:val="-8"/>
          <w:sz w:val="28"/>
          <w:szCs w:val="28"/>
        </w:rPr>
        <w:t>увеличение содержания подвижных форм питательных веществ в почвах;</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pacing w:val="-8"/>
          <w:sz w:val="28"/>
          <w:szCs w:val="28"/>
        </w:rPr>
        <w:t>-</w:t>
      </w:r>
      <w:r w:rsidR="00A23105">
        <w:rPr>
          <w:rFonts w:ascii="Times New Roman" w:eastAsia="Times New Roman" w:hAnsi="Times New Roman" w:cs="Times New Roman"/>
          <w:color w:val="000000"/>
          <w:spacing w:val="-8"/>
          <w:sz w:val="28"/>
          <w:szCs w:val="28"/>
        </w:rPr>
        <w:t xml:space="preserve"> </w:t>
      </w:r>
      <w:r w:rsidRPr="00440E18">
        <w:rPr>
          <w:rFonts w:ascii="Times New Roman" w:eastAsia="Times New Roman" w:hAnsi="Times New Roman" w:cs="Times New Roman"/>
          <w:color w:val="000000"/>
          <w:sz w:val="28"/>
          <w:szCs w:val="28"/>
        </w:rPr>
        <w:t>уменьшение степени кислотности почв путём внесения известковых удобрений;</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w:t>
      </w:r>
      <w:r w:rsidR="00A23105">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z w:val="28"/>
          <w:szCs w:val="28"/>
        </w:rPr>
        <w:t>посев бобовых многолетних трав.</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w:t>
      </w:r>
      <w:proofErr w:type="spellStart"/>
      <w:r w:rsidRPr="00440E18">
        <w:rPr>
          <w:rFonts w:ascii="Times New Roman" w:eastAsia="Times New Roman" w:hAnsi="Times New Roman" w:cs="Times New Roman"/>
          <w:color w:val="000000"/>
          <w:sz w:val="28"/>
          <w:szCs w:val="28"/>
        </w:rPr>
        <w:t>щелевание</w:t>
      </w:r>
      <w:proofErr w:type="spellEnd"/>
      <w:r w:rsidRPr="00440E18">
        <w:rPr>
          <w:rFonts w:ascii="Times New Roman" w:eastAsia="Times New Roman" w:hAnsi="Times New Roman" w:cs="Times New Roman"/>
          <w:color w:val="000000"/>
          <w:sz w:val="28"/>
          <w:szCs w:val="28"/>
        </w:rPr>
        <w:t xml:space="preserve">, </w:t>
      </w:r>
      <w:proofErr w:type="spellStart"/>
      <w:r w:rsidRPr="00440E18">
        <w:rPr>
          <w:rFonts w:ascii="Times New Roman" w:eastAsia="Times New Roman" w:hAnsi="Times New Roman" w:cs="Times New Roman"/>
          <w:color w:val="000000"/>
          <w:sz w:val="28"/>
          <w:szCs w:val="28"/>
        </w:rPr>
        <w:t>кротование</w:t>
      </w:r>
      <w:proofErr w:type="spellEnd"/>
      <w:r w:rsidRPr="00440E18">
        <w:rPr>
          <w:rFonts w:ascii="Times New Roman" w:eastAsia="Times New Roman" w:hAnsi="Times New Roman" w:cs="Times New Roman"/>
          <w:color w:val="000000"/>
          <w:sz w:val="28"/>
          <w:szCs w:val="28"/>
        </w:rPr>
        <w:t>. Смытые и намытые почвы склонов и днищ оврагов, балок нуждаются в 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rsidR="00440E18" w:rsidRP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w:t>
      </w:r>
      <w:proofErr w:type="spellStart"/>
      <w:r w:rsidRPr="00440E18">
        <w:rPr>
          <w:rFonts w:ascii="Times New Roman" w:eastAsia="Times New Roman" w:hAnsi="Times New Roman" w:cs="Times New Roman"/>
          <w:color w:val="000000"/>
          <w:sz w:val="28"/>
          <w:szCs w:val="28"/>
        </w:rPr>
        <w:t>культуртехнических</w:t>
      </w:r>
      <w:proofErr w:type="spellEnd"/>
      <w:r w:rsidRPr="00440E18">
        <w:rPr>
          <w:rFonts w:ascii="Times New Roman" w:eastAsia="Times New Roman" w:hAnsi="Times New Roman" w:cs="Times New Roman"/>
          <w:color w:val="000000"/>
          <w:sz w:val="28"/>
          <w:szCs w:val="28"/>
        </w:rPr>
        <w:t xml:space="preserve"> работ улучшит кормовую базу для животноводства.</w:t>
      </w:r>
    </w:p>
    <w:p w:rsidR="00440E18" w:rsidRDefault="00440E18" w:rsidP="00440E18">
      <w:pPr>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lastRenderedPageBreak/>
        <w:t xml:space="preserve">Проведенная оросительная и осушительная мелиорации, </w:t>
      </w:r>
      <w:proofErr w:type="spellStart"/>
      <w:r w:rsidRPr="00440E18">
        <w:rPr>
          <w:rFonts w:ascii="Times New Roman" w:eastAsia="Times New Roman" w:hAnsi="Times New Roman" w:cs="Times New Roman"/>
          <w:color w:val="000000"/>
          <w:sz w:val="28"/>
          <w:szCs w:val="28"/>
        </w:rPr>
        <w:t>культуртехнические</w:t>
      </w:r>
      <w:proofErr w:type="spellEnd"/>
      <w:r w:rsidRPr="00440E18">
        <w:rPr>
          <w:rFonts w:ascii="Times New Roman" w:eastAsia="Times New Roman" w:hAnsi="Times New Roman" w:cs="Times New Roman"/>
          <w:color w:val="000000"/>
          <w:sz w:val="28"/>
          <w:szCs w:val="28"/>
        </w:rPr>
        <w:t xml:space="preserve"> и противоэрозионные работы в комплексе с агрохимическими мероприятиями послужат одним из важнейших факторов обеспечения воспроизводство плодородия почв.</w:t>
      </w:r>
    </w:p>
    <w:p w:rsidR="00440E18" w:rsidRPr="00440E18" w:rsidRDefault="00440E18" w:rsidP="00440E18">
      <w:pPr>
        <w:spacing w:after="0" w:line="360" w:lineRule="auto"/>
        <w:ind w:firstLine="709"/>
        <w:jc w:val="center"/>
        <w:rPr>
          <w:rFonts w:ascii="Times New Roman" w:eastAsia="Times New Roman" w:hAnsi="Times New Roman" w:cs="Times New Roman"/>
          <w:color w:val="000000"/>
          <w:sz w:val="28"/>
          <w:szCs w:val="28"/>
        </w:rPr>
      </w:pPr>
    </w:p>
    <w:p w:rsidR="00440E18" w:rsidRPr="0091092D" w:rsidRDefault="00440E18" w:rsidP="00440E18">
      <w:pPr>
        <w:spacing w:after="0" w:line="360" w:lineRule="auto"/>
        <w:ind w:firstLine="709"/>
        <w:jc w:val="center"/>
        <w:rPr>
          <w:rFonts w:ascii="Times New Roman" w:eastAsia="Times New Roman" w:hAnsi="Times New Roman" w:cs="Times New Roman"/>
          <w:b/>
          <w:iCs/>
          <w:color w:val="000000"/>
          <w:sz w:val="28"/>
          <w:szCs w:val="28"/>
        </w:rPr>
      </w:pPr>
      <w:r w:rsidRPr="0091092D">
        <w:rPr>
          <w:rFonts w:ascii="Times New Roman" w:eastAsia="Times New Roman" w:hAnsi="Times New Roman" w:cs="Times New Roman"/>
          <w:b/>
          <w:iCs/>
          <w:color w:val="000000"/>
          <w:sz w:val="28"/>
          <w:szCs w:val="28"/>
        </w:rPr>
        <w:t>Растительные ресурсы</w:t>
      </w:r>
    </w:p>
    <w:p w:rsidR="00440E18" w:rsidRPr="00440E18" w:rsidRDefault="00440E18" w:rsidP="00440E18">
      <w:pPr>
        <w:tabs>
          <w:tab w:val="left" w:pos="567"/>
        </w:tabs>
        <w:spacing w:after="0" w:line="360" w:lineRule="auto"/>
        <w:ind w:firstLine="709"/>
        <w:jc w:val="both"/>
        <w:rPr>
          <w:rFonts w:ascii="Times New Roman" w:eastAsia="Times New Roman" w:hAnsi="Times New Roman" w:cs="Times New Roman"/>
          <w:color w:val="000000"/>
          <w:sz w:val="28"/>
          <w:szCs w:val="28"/>
        </w:rPr>
      </w:pPr>
      <w:r w:rsidRPr="00440E18">
        <w:rPr>
          <w:rFonts w:ascii="Times New Roman" w:eastAsia="Times New Roman" w:hAnsi="Times New Roman" w:cs="Times New Roman"/>
          <w:color w:val="000000"/>
          <w:sz w:val="28"/>
          <w:szCs w:val="28"/>
        </w:rPr>
        <w:t xml:space="preserve">По характеру растительности </w:t>
      </w:r>
      <w:proofErr w:type="spellStart"/>
      <w:r w:rsidRPr="00440E18">
        <w:rPr>
          <w:rFonts w:ascii="Times New Roman" w:eastAsia="Times New Roman" w:hAnsi="Times New Roman" w:cs="Times New Roman"/>
          <w:color w:val="000000"/>
          <w:sz w:val="28"/>
          <w:szCs w:val="28"/>
        </w:rPr>
        <w:t>Мордовско-Коломасовское</w:t>
      </w:r>
      <w:proofErr w:type="spellEnd"/>
      <w:r w:rsidRPr="00440E18">
        <w:rPr>
          <w:rFonts w:ascii="Times New Roman" w:eastAsia="Times New Roman" w:hAnsi="Times New Roman" w:cs="Times New Roman"/>
          <w:color w:val="000000"/>
          <w:sz w:val="28"/>
          <w:szCs w:val="28"/>
        </w:rPr>
        <w:t xml:space="preserve"> сельское поселение расположено в центральной лесостепной области. Естественная травянистая растительность сохранилась по днищам оврагов и балок, а также у берегов прудов. Травянистая растительность представлена луговым разнотравьем. В имеющихся лесах произрастают: береза, сосна, дуб, черемуха и др. Пастбища в основном расположены по днищам оврагов и балок. В травостое преобладают: костер безостый, тимофеевка, мятлик луговой, овсяница, клевер красный. На пониженных местах - влаголюбивое разнотравье и осоки, лютик едкий и др. Поля заняты озимой рожью, ячменем, овсом, гречихой, многолетними травами, кукурузой, картофелем. Засоренность полей средняя. Среди сорняков преобладают: лебеда, молочай, ромашка, василёк, овсюг, хвощ полевой, вьюнок полевой и др. Из злаковых встречаются: овсяница луговая, мятлик луговой, тимофеевка, лисохвост, костер безостый и т.д. Из бобовых </w:t>
      </w:r>
      <w:r w:rsidR="0091092D">
        <w:rPr>
          <w:rFonts w:ascii="Times New Roman" w:eastAsia="Times New Roman" w:hAnsi="Times New Roman" w:cs="Times New Roman"/>
          <w:color w:val="000000"/>
          <w:sz w:val="28"/>
          <w:szCs w:val="28"/>
        </w:rPr>
        <w:t>-</w:t>
      </w:r>
      <w:r w:rsidRPr="00440E18">
        <w:rPr>
          <w:rFonts w:ascii="Times New Roman" w:eastAsia="Times New Roman" w:hAnsi="Times New Roman" w:cs="Times New Roman"/>
          <w:color w:val="000000"/>
          <w:sz w:val="28"/>
          <w:szCs w:val="28"/>
        </w:rPr>
        <w:t xml:space="preserve"> клевер луговой, мышиный горошек, донник желтый и белый и т.д. По пониженным местам имеет распространение болотная ассоциация: осоки, камыши и другое луговое разнотравье.</w:t>
      </w:r>
    </w:p>
    <w:p w:rsidR="00440E18" w:rsidRPr="00440E18" w:rsidRDefault="00440E18" w:rsidP="00440E18">
      <w:pPr>
        <w:tabs>
          <w:tab w:val="left" w:pos="567"/>
        </w:tabs>
        <w:spacing w:after="0" w:line="360" w:lineRule="auto"/>
        <w:ind w:firstLine="709"/>
        <w:jc w:val="center"/>
        <w:rPr>
          <w:rFonts w:ascii="Times New Roman" w:eastAsia="Times New Roman" w:hAnsi="Times New Roman" w:cs="Times New Roman"/>
          <w:color w:val="000000"/>
          <w:sz w:val="28"/>
          <w:szCs w:val="28"/>
        </w:rPr>
      </w:pPr>
    </w:p>
    <w:p w:rsidR="00440E18" w:rsidRPr="0091092D" w:rsidRDefault="00440E18" w:rsidP="00440E18">
      <w:pPr>
        <w:tabs>
          <w:tab w:val="left" w:pos="567"/>
        </w:tabs>
        <w:spacing w:after="0" w:line="360" w:lineRule="auto"/>
        <w:ind w:firstLine="567"/>
        <w:jc w:val="center"/>
        <w:rPr>
          <w:rFonts w:ascii="Times New Roman" w:eastAsia="Times New Roman" w:hAnsi="Times New Roman" w:cs="Times New Roman"/>
          <w:b/>
          <w:bCs/>
          <w:iCs/>
          <w:color w:val="000000"/>
          <w:sz w:val="28"/>
          <w:szCs w:val="28"/>
        </w:rPr>
      </w:pPr>
      <w:r w:rsidRPr="0091092D">
        <w:rPr>
          <w:rFonts w:ascii="Times New Roman" w:eastAsia="Times New Roman" w:hAnsi="Times New Roman" w:cs="Times New Roman"/>
          <w:b/>
          <w:bCs/>
          <w:iCs/>
          <w:color w:val="000000"/>
          <w:sz w:val="28"/>
          <w:szCs w:val="28"/>
        </w:rPr>
        <w:t>Водные ресурсы</w:t>
      </w:r>
    </w:p>
    <w:p w:rsidR="00440E18" w:rsidRPr="00440E18" w:rsidRDefault="00440E18" w:rsidP="00440E18">
      <w:pPr>
        <w:tabs>
          <w:tab w:val="left" w:pos="567"/>
        </w:tabs>
        <w:spacing w:after="0" w:line="360" w:lineRule="auto"/>
        <w:ind w:firstLine="567"/>
        <w:jc w:val="both"/>
        <w:rPr>
          <w:rFonts w:ascii="Times New Roman" w:eastAsia="Times New Roman" w:hAnsi="Times New Roman" w:cs="Times New Roman"/>
          <w:b/>
          <w:bCs/>
          <w:i/>
          <w:iCs/>
          <w:color w:val="000000"/>
          <w:sz w:val="28"/>
          <w:szCs w:val="28"/>
        </w:rPr>
      </w:pPr>
      <w:r w:rsidRPr="00440E18">
        <w:rPr>
          <w:rFonts w:ascii="Times New Roman" w:eastAsia="Times New Roman" w:hAnsi="Times New Roman" w:cs="Times New Roman"/>
          <w:bCs/>
          <w:color w:val="000000"/>
          <w:sz w:val="28"/>
          <w:szCs w:val="28"/>
        </w:rPr>
        <w:t>Гидрографическая сеть территории Мордовско-Коломасовского сельского поселения</w:t>
      </w:r>
      <w:r w:rsidR="0091092D">
        <w:rPr>
          <w:rFonts w:ascii="Times New Roman" w:eastAsia="Times New Roman" w:hAnsi="Times New Roman" w:cs="Times New Roman"/>
          <w:bCs/>
          <w:color w:val="000000"/>
          <w:sz w:val="28"/>
          <w:szCs w:val="28"/>
        </w:rPr>
        <w:t xml:space="preserve"> </w:t>
      </w:r>
      <w:r w:rsidRPr="00440E18">
        <w:rPr>
          <w:rFonts w:ascii="Times New Roman" w:eastAsia="Times New Roman" w:hAnsi="Times New Roman" w:cs="Times New Roman"/>
          <w:bCs/>
          <w:color w:val="000000"/>
          <w:sz w:val="28"/>
          <w:szCs w:val="28"/>
        </w:rPr>
        <w:t xml:space="preserve">представлена </w:t>
      </w:r>
      <w:r w:rsidRPr="00440E18">
        <w:rPr>
          <w:rFonts w:ascii="Times New Roman" w:eastAsia="Times New Roman" w:hAnsi="Times New Roman" w:cs="Arial"/>
          <w:color w:val="000000"/>
          <w:sz w:val="28"/>
          <w:szCs w:val="28"/>
        </w:rPr>
        <w:t>значительной гидрографической сетью</w:t>
      </w:r>
      <w:r w:rsidRPr="00440E18">
        <w:rPr>
          <w:rFonts w:ascii="Times New Roman" w:eastAsia="Times New Roman" w:hAnsi="Times New Roman" w:cs="Arial"/>
          <w:b/>
          <w:bCs/>
          <w:color w:val="000000"/>
          <w:sz w:val="28"/>
          <w:szCs w:val="28"/>
        </w:rPr>
        <w:t xml:space="preserve">. </w:t>
      </w:r>
      <w:r w:rsidRPr="00440E18">
        <w:rPr>
          <w:rFonts w:ascii="Times New Roman" w:eastAsia="Times New Roman" w:hAnsi="Times New Roman" w:cs="Arial"/>
          <w:color w:val="000000"/>
          <w:sz w:val="28"/>
          <w:szCs w:val="28"/>
        </w:rPr>
        <w:t xml:space="preserve">По западной границе поселения протекает река </w:t>
      </w:r>
      <w:proofErr w:type="spellStart"/>
      <w:r w:rsidRPr="00440E18">
        <w:rPr>
          <w:rFonts w:ascii="Times New Roman" w:eastAsia="Times New Roman" w:hAnsi="Times New Roman" w:cs="Arial"/>
          <w:color w:val="000000"/>
          <w:sz w:val="28"/>
          <w:szCs w:val="28"/>
        </w:rPr>
        <w:t>Сеитьма</w:t>
      </w:r>
      <w:proofErr w:type="spellEnd"/>
      <w:r w:rsidRPr="00440E18">
        <w:rPr>
          <w:rFonts w:ascii="Times New Roman" w:eastAsia="Times New Roman" w:hAnsi="Times New Roman" w:cs="Arial"/>
          <w:color w:val="000000"/>
          <w:sz w:val="28"/>
          <w:szCs w:val="28"/>
        </w:rPr>
        <w:t xml:space="preserve">, на которой расположены каскад прудов, также имеются ручьи, родники вода в них хорошего качества, используется для водопоя скота, полива огородов. Из искусственных водоемов имеется ряд прудов по балкам. Вода в таких водоемах держится в течение </w:t>
      </w:r>
      <w:r w:rsidRPr="00440E18">
        <w:rPr>
          <w:rFonts w:ascii="Times New Roman" w:eastAsia="Times New Roman" w:hAnsi="Times New Roman" w:cs="Arial"/>
          <w:color w:val="000000"/>
          <w:sz w:val="28"/>
          <w:szCs w:val="28"/>
        </w:rPr>
        <w:lastRenderedPageBreak/>
        <w:t>всего года и используется главным образом, для рыборазведения и водопоя скота. Грунтовые воды залегают</w:t>
      </w:r>
      <w:r w:rsidR="0091092D">
        <w:rPr>
          <w:rFonts w:ascii="Times New Roman" w:eastAsia="Times New Roman" w:hAnsi="Times New Roman" w:cs="Arial"/>
          <w:color w:val="000000"/>
          <w:sz w:val="28"/>
          <w:szCs w:val="28"/>
        </w:rPr>
        <w:t xml:space="preserve"> </w:t>
      </w:r>
      <w:r w:rsidRPr="00440E18">
        <w:rPr>
          <w:rFonts w:ascii="Times New Roman" w:eastAsia="Times New Roman" w:hAnsi="Times New Roman" w:cs="Arial"/>
          <w:color w:val="000000"/>
          <w:sz w:val="28"/>
          <w:szCs w:val="28"/>
        </w:rPr>
        <w:t>на различной глубине. На водоразделах 10-</w:t>
      </w:r>
      <w:smartTag w:uri="urn:schemas-microsoft-com:office:smarttags" w:element="metricconverter">
        <w:smartTagPr>
          <w:attr w:name="ProductID" w:val="15 м"/>
        </w:smartTagPr>
        <w:r w:rsidRPr="00440E18">
          <w:rPr>
            <w:rFonts w:ascii="Times New Roman" w:eastAsia="Times New Roman" w:hAnsi="Times New Roman" w:cs="Arial"/>
            <w:color w:val="000000"/>
            <w:sz w:val="28"/>
            <w:szCs w:val="28"/>
          </w:rPr>
          <w:t>15 м</w:t>
        </w:r>
      </w:smartTag>
      <w:r w:rsidRPr="00440E18">
        <w:rPr>
          <w:rFonts w:ascii="Times New Roman" w:eastAsia="Times New Roman" w:hAnsi="Times New Roman" w:cs="Arial"/>
          <w:color w:val="000000"/>
          <w:sz w:val="28"/>
          <w:szCs w:val="28"/>
        </w:rPr>
        <w:t xml:space="preserve">. Подъем весеннего половодья приходится на конец марта, иногда на начало апреля и продолжается 10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15 дней. Продолжительность спада половодья в среднем 50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70 дней. </w:t>
      </w:r>
      <w:proofErr w:type="spellStart"/>
      <w:r w:rsidRPr="00440E18">
        <w:rPr>
          <w:rFonts w:ascii="Times New Roman" w:eastAsia="Times New Roman" w:hAnsi="Times New Roman" w:cs="Arial"/>
          <w:color w:val="000000"/>
          <w:sz w:val="28"/>
          <w:szCs w:val="28"/>
        </w:rPr>
        <w:t>Летне</w:t>
      </w:r>
      <w:proofErr w:type="spellEnd"/>
      <w:r w:rsidRPr="00440E18">
        <w:rPr>
          <w:rFonts w:ascii="Times New Roman" w:eastAsia="Times New Roman" w:hAnsi="Times New Roman" w:cs="Arial"/>
          <w:color w:val="000000"/>
          <w:sz w:val="28"/>
          <w:szCs w:val="28"/>
        </w:rPr>
        <w:t xml:space="preserve">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осенний меженный период начинается в начале июня. Ежегодно наблюдается 1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3 дождевых паводка. Средняя дата установления ледостава на прудах</w:t>
      </w:r>
      <w:r w:rsidR="0091092D">
        <w:rPr>
          <w:rFonts w:ascii="Times New Roman" w:eastAsia="Times New Roman" w:hAnsi="Times New Roman" w:cs="Arial"/>
          <w:color w:val="000000"/>
          <w:sz w:val="28"/>
          <w:szCs w:val="28"/>
        </w:rPr>
        <w:t xml:space="preserve"> </w:t>
      </w:r>
      <w:r w:rsidRPr="00440E18">
        <w:rPr>
          <w:rFonts w:ascii="Times New Roman" w:eastAsia="Times New Roman" w:hAnsi="Times New Roman" w:cs="Arial"/>
          <w:color w:val="000000"/>
          <w:sz w:val="28"/>
          <w:szCs w:val="28"/>
        </w:rPr>
        <w:t xml:space="preserve">23 </w:t>
      </w:r>
      <w:r w:rsidR="0091092D">
        <w:rPr>
          <w:rFonts w:ascii="Times New Roman" w:eastAsia="Times New Roman" w:hAnsi="Times New Roman" w:cs="Arial"/>
          <w:color w:val="000000"/>
          <w:sz w:val="28"/>
          <w:szCs w:val="28"/>
        </w:rPr>
        <w:t>-</w:t>
      </w:r>
      <w:r w:rsidRPr="00440E18">
        <w:rPr>
          <w:rFonts w:ascii="Times New Roman" w:eastAsia="Times New Roman" w:hAnsi="Times New Roman" w:cs="Arial"/>
          <w:color w:val="000000"/>
          <w:sz w:val="28"/>
          <w:szCs w:val="28"/>
        </w:rPr>
        <w:t xml:space="preserve"> 30 ноября, вскрытие 5 апреля.</w:t>
      </w:r>
    </w:p>
    <w:p w:rsidR="00440E18" w:rsidRPr="00440E18" w:rsidRDefault="00440E18" w:rsidP="00440E18">
      <w:pPr>
        <w:tabs>
          <w:tab w:val="left" w:pos="567"/>
        </w:tabs>
        <w:spacing w:after="0" w:line="360" w:lineRule="auto"/>
        <w:ind w:firstLine="567"/>
        <w:jc w:val="both"/>
        <w:rPr>
          <w:rFonts w:ascii="Times New Roman" w:eastAsia="Times New Roman" w:hAnsi="Times New Roman" w:cs="Times New Roman"/>
          <w:b/>
          <w:bCs/>
          <w:i/>
          <w:iCs/>
          <w:color w:val="000000"/>
          <w:sz w:val="28"/>
          <w:szCs w:val="28"/>
        </w:rPr>
      </w:pPr>
      <w:r w:rsidRPr="00440E18">
        <w:rPr>
          <w:rFonts w:ascii="Times New Roman" w:eastAsia="Times New Roman" w:hAnsi="Times New Roman" w:cs="Times New Roman"/>
          <w:color w:val="000000"/>
          <w:sz w:val="28"/>
          <w:szCs w:val="28"/>
        </w:rPr>
        <w:t>На территории поселения имеется ряд ручьев, протекающих по днищам оврагов и балок</w:t>
      </w:r>
      <w:r w:rsidR="0091092D">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z w:val="28"/>
          <w:szCs w:val="28"/>
        </w:rPr>
        <w:t>которые</w:t>
      </w:r>
      <w:r w:rsidR="0091092D">
        <w:rPr>
          <w:rFonts w:ascii="Times New Roman" w:eastAsia="Times New Roman" w:hAnsi="Times New Roman" w:cs="Times New Roman"/>
          <w:color w:val="000000"/>
          <w:sz w:val="28"/>
          <w:szCs w:val="28"/>
        </w:rPr>
        <w:t xml:space="preserve"> </w:t>
      </w:r>
      <w:r w:rsidRPr="00440E18">
        <w:rPr>
          <w:rFonts w:ascii="Times New Roman" w:eastAsia="Times New Roman" w:hAnsi="Times New Roman" w:cs="Times New Roman"/>
          <w:color w:val="000000"/>
          <w:sz w:val="28"/>
          <w:szCs w:val="28"/>
        </w:rPr>
        <w:t xml:space="preserve">могут быть многоводны в период весеннего снеготаяния и во время выпадения атмосферных осадков. В летний период они большей частью пересыхают. </w:t>
      </w:r>
      <w:r w:rsidRPr="00440E18">
        <w:rPr>
          <w:rFonts w:ascii="Times New Roman" w:eastAsia="Times New Roman" w:hAnsi="Times New Roman" w:cs="Times New Roman"/>
          <w:bCs/>
          <w:color w:val="000000"/>
          <w:sz w:val="28"/>
          <w:szCs w:val="28"/>
        </w:rPr>
        <w:t xml:space="preserve">Население для нужд собственного потребления пользуется водой из водопровода и колодцев. </w:t>
      </w:r>
    </w:p>
    <w:p w:rsidR="001E6910" w:rsidRPr="001E6910" w:rsidRDefault="001E6910" w:rsidP="00192623">
      <w:pPr>
        <w:shd w:val="clear" w:color="auto" w:fill="FFFFFF"/>
        <w:tabs>
          <w:tab w:val="left" w:pos="1332"/>
        </w:tabs>
        <w:spacing w:line="360" w:lineRule="auto"/>
        <w:jc w:val="both"/>
        <w:rPr>
          <w:rFonts w:ascii="Times New Roman" w:eastAsia="Times New Roman" w:hAnsi="Times New Roman" w:cs="Times New Roman"/>
          <w:sz w:val="28"/>
          <w:szCs w:val="28"/>
        </w:rPr>
      </w:pPr>
    </w:p>
    <w:p w:rsidR="00770884" w:rsidRDefault="00770884" w:rsidP="0091092D">
      <w:pPr>
        <w:spacing w:after="0" w:line="360" w:lineRule="auto"/>
        <w:ind w:firstLine="709"/>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t xml:space="preserve">Население и населенные пункты </w:t>
      </w:r>
      <w:r w:rsidR="00135236">
        <w:rPr>
          <w:rFonts w:ascii="Times New Roman" w:eastAsia="Calibri" w:hAnsi="Times New Roman" w:cs="Times New Roman"/>
          <w:b/>
          <w:bCs/>
          <w:sz w:val="28"/>
          <w:szCs w:val="28"/>
          <w:lang w:eastAsia="en-US"/>
        </w:rPr>
        <w:t>Мордовско-Коломасовского</w:t>
      </w:r>
      <w:r w:rsidRPr="00213DE0">
        <w:rPr>
          <w:rFonts w:ascii="Times New Roman" w:eastAsia="Calibri" w:hAnsi="Times New Roman" w:cs="Times New Roman"/>
          <w:b/>
          <w:bCs/>
          <w:sz w:val="28"/>
          <w:szCs w:val="28"/>
          <w:lang w:eastAsia="en-US"/>
        </w:rPr>
        <w:t xml:space="preserve"> сельского</w:t>
      </w:r>
      <w:r w:rsidR="0091092D">
        <w:rPr>
          <w:rFonts w:ascii="Times New Roman" w:eastAsia="Times New Roman" w:hAnsi="Times New Roman" w:cs="Times New Roman"/>
          <w:b/>
          <w:snapToGrid w:val="0"/>
          <w:sz w:val="28"/>
          <w:szCs w:val="28"/>
        </w:rPr>
        <w:t xml:space="preserve"> поселения</w:t>
      </w:r>
    </w:p>
    <w:p w:rsidR="00192623" w:rsidRPr="00192623" w:rsidRDefault="00135236" w:rsidP="008276E6">
      <w:pPr>
        <w:spacing w:after="0" w:line="360" w:lineRule="auto"/>
        <w:ind w:firstLine="72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Мордовско-Коломасовское</w:t>
      </w:r>
      <w:proofErr w:type="spellEnd"/>
      <w:r w:rsidR="00192623" w:rsidRPr="00192623">
        <w:rPr>
          <w:rFonts w:ascii="Times New Roman" w:eastAsia="Times New Roman" w:hAnsi="Times New Roman" w:cs="Times New Roman"/>
          <w:sz w:val="28"/>
        </w:rPr>
        <w:t xml:space="preserve"> сельское поселение является административно-хозяйственной единицей </w:t>
      </w:r>
      <w:proofErr w:type="spellStart"/>
      <w:r w:rsidR="008276E6">
        <w:rPr>
          <w:rFonts w:ascii="Times New Roman" w:eastAsia="Times New Roman" w:hAnsi="Times New Roman" w:cs="Times New Roman"/>
          <w:sz w:val="28"/>
        </w:rPr>
        <w:t>Ковылкинского</w:t>
      </w:r>
      <w:proofErr w:type="spellEnd"/>
      <w:r w:rsidR="00192623" w:rsidRPr="00192623">
        <w:rPr>
          <w:rFonts w:ascii="Times New Roman" w:eastAsia="Times New Roman" w:hAnsi="Times New Roman" w:cs="Times New Roman"/>
          <w:sz w:val="28"/>
        </w:rPr>
        <w:t xml:space="preserve"> района Республики Мордовия с административным центром в селе </w:t>
      </w:r>
      <w:r>
        <w:rPr>
          <w:rFonts w:ascii="Times New Roman" w:eastAsia="Times New Roman" w:hAnsi="Times New Roman" w:cs="Times New Roman"/>
          <w:sz w:val="28"/>
        </w:rPr>
        <w:t xml:space="preserve">Мордовское </w:t>
      </w:r>
      <w:proofErr w:type="spellStart"/>
      <w:r>
        <w:rPr>
          <w:rFonts w:ascii="Times New Roman" w:eastAsia="Times New Roman" w:hAnsi="Times New Roman" w:cs="Times New Roman"/>
          <w:sz w:val="28"/>
        </w:rPr>
        <w:t>Коломасово</w:t>
      </w:r>
      <w:proofErr w:type="spellEnd"/>
      <w:r w:rsidR="008276E6">
        <w:rPr>
          <w:rFonts w:ascii="Times New Roman" w:eastAsia="Times New Roman" w:hAnsi="Times New Roman" w:cs="Times New Roman"/>
          <w:sz w:val="28"/>
        </w:rPr>
        <w:t>.</w:t>
      </w:r>
    </w:p>
    <w:p w:rsidR="00A56476" w:rsidRDefault="00A56476" w:rsidP="00A56476">
      <w:pPr>
        <w:pStyle w:val="a5"/>
        <w:rPr>
          <w:szCs w:val="28"/>
        </w:rPr>
      </w:pPr>
      <w:r w:rsidRPr="0044716C">
        <w:rPr>
          <w:szCs w:val="28"/>
        </w:rPr>
        <w:t xml:space="preserve">Площадь сельского поселения </w:t>
      </w:r>
      <w:r w:rsidR="0091092D">
        <w:rPr>
          <w:szCs w:val="28"/>
        </w:rPr>
        <w:t>-</w:t>
      </w:r>
      <w:r w:rsidRPr="0044716C">
        <w:rPr>
          <w:szCs w:val="28"/>
        </w:rPr>
        <w:t xml:space="preserve"> </w:t>
      </w:r>
      <w:r w:rsidR="00135236">
        <w:rPr>
          <w:szCs w:val="28"/>
        </w:rPr>
        <w:t>3897 га.</w:t>
      </w:r>
    </w:p>
    <w:p w:rsidR="00A56476" w:rsidRPr="00E46B4E" w:rsidRDefault="00A56476" w:rsidP="00CF0E38">
      <w:pPr>
        <w:spacing w:after="0" w:line="360" w:lineRule="auto"/>
        <w:ind w:firstLine="708"/>
        <w:jc w:val="both"/>
        <w:rPr>
          <w:rFonts w:ascii="Times New Roman" w:eastAsia="Times New Roman" w:hAnsi="Times New Roman" w:cs="Times New Roman"/>
          <w:color w:val="000000"/>
          <w:sz w:val="28"/>
          <w:szCs w:val="28"/>
        </w:rPr>
      </w:pPr>
      <w:r w:rsidRPr="00213DE0">
        <w:rPr>
          <w:rFonts w:ascii="Times New Roman" w:eastAsia="Times New Roman" w:hAnsi="Times New Roman" w:cs="Times New Roman"/>
          <w:color w:val="000000"/>
          <w:sz w:val="28"/>
          <w:szCs w:val="28"/>
        </w:rPr>
        <w:t xml:space="preserve">Общая численность населения </w:t>
      </w:r>
      <w:r w:rsidR="00AE4BC2">
        <w:rPr>
          <w:rFonts w:ascii="Times New Roman" w:eastAsia="Times New Roman" w:hAnsi="Times New Roman" w:cs="Times New Roman"/>
          <w:color w:val="000000"/>
          <w:sz w:val="28"/>
          <w:szCs w:val="28"/>
        </w:rPr>
        <w:t>380</w:t>
      </w:r>
      <w:r>
        <w:rPr>
          <w:rFonts w:ascii="Times New Roman" w:eastAsia="Times New Roman" w:hAnsi="Times New Roman" w:cs="Times New Roman"/>
          <w:color w:val="000000"/>
          <w:sz w:val="28"/>
          <w:szCs w:val="28"/>
        </w:rPr>
        <w:t xml:space="preserve"> челов</w:t>
      </w:r>
      <w:r w:rsidR="00CF0E38">
        <w:rPr>
          <w:rFonts w:ascii="Times New Roman" w:eastAsia="Times New Roman" w:hAnsi="Times New Roman" w:cs="Times New Roman"/>
          <w:color w:val="000000"/>
          <w:sz w:val="28"/>
          <w:szCs w:val="28"/>
        </w:rPr>
        <w:t>ек.</w:t>
      </w:r>
    </w:p>
    <w:p w:rsidR="00E46B4E" w:rsidRPr="00E46B4E" w:rsidRDefault="00A56476" w:rsidP="0091092D">
      <w:pPr>
        <w:ind w:firstLine="708"/>
        <w:rPr>
          <w:rFonts w:ascii="Times New Roman" w:eastAsia="Times New Roman" w:hAnsi="Times New Roman" w:cs="Times New Roman"/>
          <w:color w:val="000000"/>
          <w:sz w:val="28"/>
          <w:szCs w:val="28"/>
        </w:rPr>
      </w:pPr>
      <w:r w:rsidRPr="00E46B4E">
        <w:rPr>
          <w:rFonts w:ascii="Times New Roman" w:eastAsia="Times New Roman" w:hAnsi="Times New Roman" w:cs="Times New Roman"/>
          <w:color w:val="000000"/>
          <w:sz w:val="28"/>
          <w:szCs w:val="28"/>
        </w:rPr>
        <w:t>Таблица 1</w:t>
      </w:r>
      <w:r w:rsidR="00E46B4E" w:rsidRPr="00E46B4E">
        <w:rPr>
          <w:rFonts w:ascii="Times New Roman" w:hAnsi="Times New Roman" w:cs="Times New Roman"/>
          <w:sz w:val="28"/>
          <w:szCs w:val="28"/>
        </w:rPr>
        <w:t xml:space="preserve"> </w:t>
      </w:r>
      <w:r w:rsidR="00E46B4E" w:rsidRPr="00E46B4E">
        <w:rPr>
          <w:rFonts w:ascii="Times New Roman" w:eastAsia="Times New Roman" w:hAnsi="Times New Roman" w:cs="Times New Roman"/>
          <w:color w:val="000000"/>
          <w:sz w:val="28"/>
          <w:szCs w:val="28"/>
        </w:rPr>
        <w:t>Общая численность населения МО за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947"/>
        <w:gridCol w:w="947"/>
        <w:gridCol w:w="947"/>
        <w:gridCol w:w="1444"/>
        <w:gridCol w:w="1444"/>
        <w:gridCol w:w="1445"/>
        <w:gridCol w:w="819"/>
      </w:tblGrid>
      <w:tr w:rsidR="00AE4BC2" w:rsidRPr="0091092D" w:rsidTr="00A23105">
        <w:tc>
          <w:tcPr>
            <w:tcW w:w="738"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Наименование населенного пункта</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Женское население</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Мужское население</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Детское население до 18 лет</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Население трудоспособного возраста</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Население старше трудоспособного возраста</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Население младше трудоспособного возраста</w:t>
            </w:r>
          </w:p>
        </w:tc>
        <w:tc>
          <w:tcPr>
            <w:tcW w:w="33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Всего</w:t>
            </w:r>
          </w:p>
        </w:tc>
      </w:tr>
      <w:tr w:rsidR="00AE4BC2" w:rsidRPr="0091092D" w:rsidTr="00A23105">
        <w:tc>
          <w:tcPr>
            <w:tcW w:w="738"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с.</w:t>
            </w:r>
            <w:r w:rsidR="00DA5C31">
              <w:rPr>
                <w:rFonts w:ascii="Times New Roman" w:eastAsia="Calibri" w:hAnsi="Times New Roman" w:cs="Times New Roman"/>
                <w:sz w:val="24"/>
                <w:szCs w:val="24"/>
                <w:lang w:eastAsia="en-US"/>
              </w:rPr>
              <w:t xml:space="preserve"> </w:t>
            </w:r>
            <w:proofErr w:type="spellStart"/>
            <w:r w:rsidRPr="0091092D">
              <w:rPr>
                <w:rFonts w:ascii="Times New Roman" w:eastAsia="Calibri" w:hAnsi="Times New Roman" w:cs="Times New Roman"/>
                <w:sz w:val="24"/>
                <w:szCs w:val="24"/>
                <w:lang w:eastAsia="en-US"/>
              </w:rPr>
              <w:t>М.Коломасово</w:t>
            </w:r>
            <w:proofErr w:type="spellEnd"/>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187</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184</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63</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207</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101</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57</w:t>
            </w:r>
          </w:p>
        </w:tc>
        <w:tc>
          <w:tcPr>
            <w:tcW w:w="33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371</w:t>
            </w:r>
          </w:p>
        </w:tc>
      </w:tr>
      <w:tr w:rsidR="00AE4BC2" w:rsidRPr="0091092D" w:rsidTr="00A23105">
        <w:tc>
          <w:tcPr>
            <w:tcW w:w="738"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с.</w:t>
            </w:r>
            <w:r w:rsidR="00DA5C31">
              <w:rPr>
                <w:rFonts w:ascii="Times New Roman" w:eastAsia="Calibri" w:hAnsi="Times New Roman" w:cs="Times New Roman"/>
                <w:sz w:val="24"/>
                <w:szCs w:val="24"/>
                <w:lang w:eastAsia="en-US"/>
              </w:rPr>
              <w:t xml:space="preserve"> </w:t>
            </w:r>
            <w:proofErr w:type="spellStart"/>
            <w:r w:rsidRPr="0091092D">
              <w:rPr>
                <w:rFonts w:ascii="Times New Roman" w:eastAsia="Calibri" w:hAnsi="Times New Roman" w:cs="Times New Roman"/>
                <w:sz w:val="24"/>
                <w:szCs w:val="24"/>
                <w:lang w:eastAsia="en-US"/>
              </w:rPr>
              <w:t>Р.Коломасово</w:t>
            </w:r>
            <w:proofErr w:type="spellEnd"/>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5</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3</w:t>
            </w:r>
          </w:p>
        </w:tc>
        <w:tc>
          <w:tcPr>
            <w:tcW w:w="521"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0</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1</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8</w:t>
            </w:r>
          </w:p>
        </w:tc>
        <w:tc>
          <w:tcPr>
            <w:tcW w:w="78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0</w:t>
            </w:r>
          </w:p>
        </w:tc>
        <w:tc>
          <w:tcPr>
            <w:tcW w:w="337" w:type="pct"/>
            <w:shd w:val="clear" w:color="auto" w:fill="auto"/>
            <w:vAlign w:val="center"/>
          </w:tcPr>
          <w:p w:rsidR="00AE4BC2" w:rsidRPr="0091092D" w:rsidRDefault="00AE4BC2" w:rsidP="0091092D">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9</w:t>
            </w:r>
          </w:p>
        </w:tc>
      </w:tr>
    </w:tbl>
    <w:p w:rsidR="00E46B4E" w:rsidRPr="00E46B4E" w:rsidRDefault="00E46B4E" w:rsidP="00E46B4E">
      <w:pPr>
        <w:spacing w:after="0" w:line="360" w:lineRule="auto"/>
        <w:jc w:val="both"/>
        <w:rPr>
          <w:rFonts w:ascii="Times New Roman" w:eastAsia="Times New Roman" w:hAnsi="Times New Roman" w:cs="Times New Roman"/>
          <w:color w:val="000000"/>
          <w:sz w:val="28"/>
          <w:szCs w:val="28"/>
        </w:rPr>
      </w:pPr>
    </w:p>
    <w:p w:rsidR="00387C84" w:rsidRDefault="00387C84" w:rsidP="0091092D">
      <w:pPr>
        <w:spacing w:after="0" w:line="360" w:lineRule="auto"/>
        <w:ind w:firstLine="708"/>
        <w:jc w:val="both"/>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lastRenderedPageBreak/>
        <w:t xml:space="preserve">Экономическая характеристика </w:t>
      </w:r>
      <w:r w:rsidR="00AE4BC2">
        <w:rPr>
          <w:rFonts w:ascii="Times New Roman" w:eastAsia="Times New Roman" w:hAnsi="Times New Roman" w:cs="Times New Roman"/>
          <w:b/>
          <w:snapToGrid w:val="0"/>
          <w:sz w:val="28"/>
          <w:szCs w:val="28"/>
        </w:rPr>
        <w:t>Мордовско-Коломасовского</w:t>
      </w:r>
      <w:r w:rsidRPr="00213DE0">
        <w:rPr>
          <w:rFonts w:ascii="Times New Roman" w:eastAsia="Times New Roman" w:hAnsi="Times New Roman" w:cs="Times New Roman"/>
          <w:b/>
          <w:snapToGrid w:val="0"/>
          <w:sz w:val="28"/>
          <w:szCs w:val="28"/>
        </w:rPr>
        <w:t xml:space="preserve"> сельского поселения</w:t>
      </w:r>
    </w:p>
    <w:p w:rsidR="00387C84" w:rsidRPr="00213DE0" w:rsidRDefault="0091092D" w:rsidP="0091092D">
      <w:pPr>
        <w:spacing w:after="0" w:line="360" w:lineRule="auto"/>
        <w:ind w:firstLine="708"/>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а) Агропромышленный комплекс</w:t>
      </w:r>
    </w:p>
    <w:p w:rsidR="00387C84" w:rsidRPr="007D23C3" w:rsidRDefault="00387C84" w:rsidP="003D203C">
      <w:pPr>
        <w:spacing w:after="0" w:line="360" w:lineRule="auto"/>
        <w:ind w:right="22" w:firstLine="720"/>
        <w:jc w:val="both"/>
        <w:rPr>
          <w:rFonts w:ascii="Times New Roman" w:eastAsia="Times New Roman" w:hAnsi="Times New Roman" w:cs="Times New Roman"/>
          <w:sz w:val="28"/>
          <w:szCs w:val="28"/>
        </w:rPr>
      </w:pPr>
      <w:r w:rsidRPr="007D23C3">
        <w:rPr>
          <w:rFonts w:ascii="Times New Roman" w:eastAsia="Times New Roman" w:hAnsi="Times New Roman" w:cs="Times New Roman"/>
          <w:sz w:val="28"/>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A12B33" w:rsidRPr="00A12B33" w:rsidRDefault="00A12B33" w:rsidP="00A12B33">
      <w:pPr>
        <w:spacing w:after="0" w:line="360" w:lineRule="auto"/>
        <w:ind w:firstLine="720"/>
        <w:jc w:val="both"/>
        <w:rPr>
          <w:rFonts w:ascii="Times New Roman" w:eastAsia="Times New Roman" w:hAnsi="Times New Roman" w:cs="Times New Roman"/>
          <w:sz w:val="28"/>
          <w:szCs w:val="28"/>
        </w:rPr>
      </w:pPr>
      <w:r w:rsidRPr="00A12B33">
        <w:rPr>
          <w:rFonts w:ascii="Times New Roman" w:eastAsia="Times New Roman" w:hAnsi="Times New Roman" w:cs="Times New Roman"/>
          <w:sz w:val="28"/>
          <w:szCs w:val="28"/>
        </w:rPr>
        <w:t xml:space="preserve">Основной вид приложения труда населения </w:t>
      </w:r>
      <w:r w:rsidR="0091092D">
        <w:rPr>
          <w:rFonts w:ascii="Times New Roman" w:eastAsia="Times New Roman" w:hAnsi="Times New Roman" w:cs="Times New Roman"/>
          <w:sz w:val="28"/>
          <w:szCs w:val="28"/>
        </w:rPr>
        <w:t>-</w:t>
      </w:r>
      <w:r w:rsidRPr="00A12B33">
        <w:rPr>
          <w:rFonts w:ascii="Times New Roman" w:eastAsia="Times New Roman" w:hAnsi="Times New Roman" w:cs="Times New Roman"/>
          <w:sz w:val="28"/>
          <w:szCs w:val="28"/>
        </w:rPr>
        <w:t xml:space="preserve"> личное подсобное хозяйство, экономика района, обслуживающая сфера.</w:t>
      </w:r>
    </w:p>
    <w:p w:rsidR="00A12B33" w:rsidRPr="00A12B33" w:rsidRDefault="00A12B33" w:rsidP="00A12B33">
      <w:pPr>
        <w:spacing w:after="0" w:line="360" w:lineRule="auto"/>
        <w:ind w:right="22" w:firstLine="720"/>
        <w:jc w:val="both"/>
        <w:rPr>
          <w:rFonts w:ascii="Times New Roman" w:eastAsia="Times New Roman" w:hAnsi="Times New Roman" w:cs="Times New Roman"/>
          <w:sz w:val="28"/>
          <w:szCs w:val="28"/>
        </w:rPr>
      </w:pPr>
    </w:p>
    <w:p w:rsidR="00387C84" w:rsidRPr="00FD14CA" w:rsidRDefault="00387C84" w:rsidP="0091092D">
      <w:pPr>
        <w:spacing w:after="0" w:line="360" w:lineRule="auto"/>
        <w:ind w:firstLine="708"/>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б</w:t>
      </w:r>
      <w:r w:rsidRPr="00AC1A52">
        <w:rPr>
          <w:rFonts w:ascii="Times New Roman" w:eastAsia="Times New Roman" w:hAnsi="Times New Roman" w:cs="Times New Roman"/>
          <w:b/>
          <w:snapToGrid w:val="0"/>
          <w:sz w:val="28"/>
          <w:szCs w:val="28"/>
        </w:rPr>
        <w:t>) Образование</w:t>
      </w:r>
    </w:p>
    <w:p w:rsidR="00387C84" w:rsidRDefault="00A12B33" w:rsidP="003D203C">
      <w:pPr>
        <w:spacing w:after="0" w:line="36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 xml:space="preserve">В </w:t>
      </w:r>
      <w:proofErr w:type="spellStart"/>
      <w:r w:rsidR="00AE4BC2">
        <w:rPr>
          <w:rFonts w:ascii="Times New Roman" w:eastAsia="Times New Roman" w:hAnsi="Times New Roman" w:cs="Times New Roman"/>
          <w:iCs/>
          <w:sz w:val="28"/>
          <w:szCs w:val="28"/>
          <w:lang w:eastAsia="ar-SA"/>
        </w:rPr>
        <w:t>Мордовско-Коломасовском</w:t>
      </w:r>
      <w:proofErr w:type="spellEnd"/>
      <w:r>
        <w:rPr>
          <w:rFonts w:ascii="Times New Roman" w:eastAsia="Times New Roman" w:hAnsi="Times New Roman" w:cs="Times New Roman"/>
          <w:iCs/>
          <w:sz w:val="28"/>
          <w:szCs w:val="28"/>
          <w:lang w:eastAsia="ar-SA"/>
        </w:rPr>
        <w:t xml:space="preserve"> сельском поселение име</w:t>
      </w:r>
      <w:r w:rsidR="00CF0E38">
        <w:rPr>
          <w:rFonts w:ascii="Times New Roman" w:eastAsia="Times New Roman" w:hAnsi="Times New Roman" w:cs="Times New Roman"/>
          <w:iCs/>
          <w:sz w:val="28"/>
          <w:szCs w:val="28"/>
          <w:lang w:eastAsia="ar-SA"/>
        </w:rPr>
        <w:t xml:space="preserve">ется </w:t>
      </w:r>
      <w:r w:rsidR="00AE4BC2">
        <w:rPr>
          <w:rFonts w:ascii="Times New Roman" w:eastAsia="Times New Roman" w:hAnsi="Times New Roman" w:cs="Times New Roman"/>
          <w:iCs/>
          <w:sz w:val="28"/>
          <w:szCs w:val="28"/>
          <w:lang w:eastAsia="ar-SA"/>
        </w:rPr>
        <w:t xml:space="preserve">средняя </w:t>
      </w:r>
      <w:r w:rsidR="00CF0E38">
        <w:rPr>
          <w:rFonts w:ascii="Times New Roman" w:eastAsia="Times New Roman" w:hAnsi="Times New Roman" w:cs="Times New Roman"/>
          <w:iCs/>
          <w:sz w:val="28"/>
          <w:szCs w:val="28"/>
          <w:lang w:eastAsia="ar-SA"/>
        </w:rPr>
        <w:t>общеобразовательная школа</w:t>
      </w:r>
      <w:r w:rsidR="00AE4BC2">
        <w:rPr>
          <w:rFonts w:ascii="Times New Roman" w:eastAsia="Times New Roman" w:hAnsi="Times New Roman" w:cs="Times New Roman"/>
          <w:iCs/>
          <w:sz w:val="28"/>
          <w:szCs w:val="28"/>
          <w:lang w:eastAsia="ar-SA"/>
        </w:rPr>
        <w:t xml:space="preserve"> и детский сад</w:t>
      </w:r>
      <w:r w:rsidR="00CF0E38">
        <w:rPr>
          <w:rFonts w:ascii="Times New Roman" w:eastAsia="Times New Roman" w:hAnsi="Times New Roman" w:cs="Times New Roman"/>
          <w:iCs/>
          <w:sz w:val="28"/>
          <w:szCs w:val="28"/>
          <w:lang w:eastAsia="ar-SA"/>
        </w:rPr>
        <w:t>.</w:t>
      </w:r>
    </w:p>
    <w:p w:rsidR="00A12B33" w:rsidRDefault="00A12B33"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Pr="00FD14CA" w:rsidRDefault="00387C84" w:rsidP="0091092D">
      <w:pPr>
        <w:spacing w:after="0" w:line="360" w:lineRule="auto"/>
        <w:ind w:firstLine="708"/>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в</w:t>
      </w:r>
      <w:r w:rsidRPr="00AC1A52">
        <w:rPr>
          <w:rFonts w:ascii="Times New Roman" w:eastAsia="Times New Roman" w:hAnsi="Times New Roman" w:cs="Times New Roman"/>
          <w:b/>
          <w:snapToGrid w:val="0"/>
          <w:sz w:val="28"/>
          <w:szCs w:val="28"/>
        </w:rPr>
        <w:t>) Транспорт</w:t>
      </w:r>
    </w:p>
    <w:p w:rsidR="00387C84" w:rsidRPr="00387C84" w:rsidRDefault="0091092D" w:rsidP="003D203C">
      <w:pPr>
        <w:spacing w:after="0" w:line="360" w:lineRule="auto"/>
        <w:ind w:firstLine="720"/>
        <w:jc w:val="both"/>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Автомобильный транспорт</w:t>
      </w:r>
    </w:p>
    <w:p w:rsidR="00387C84" w:rsidRP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r w:rsidRPr="00387C84">
        <w:rPr>
          <w:rFonts w:ascii="Times New Roman" w:eastAsia="Times New Roman" w:hAnsi="Times New Roman" w:cs="Times New Roman"/>
          <w:iCs/>
          <w:sz w:val="28"/>
          <w:szCs w:val="28"/>
          <w:lang w:eastAsia="ar-SA"/>
        </w:rPr>
        <w:t xml:space="preserve">Пассажирские и грузовые перевозки производятся частными </w:t>
      </w:r>
      <w:r w:rsidR="00FD14CA">
        <w:rPr>
          <w:rFonts w:ascii="Times New Roman" w:eastAsia="Times New Roman" w:hAnsi="Times New Roman" w:cs="Times New Roman"/>
          <w:iCs/>
          <w:sz w:val="28"/>
          <w:szCs w:val="28"/>
          <w:lang w:eastAsia="ar-SA"/>
        </w:rPr>
        <w:t xml:space="preserve">и общественными </w:t>
      </w:r>
      <w:r w:rsidRPr="00387C84">
        <w:rPr>
          <w:rFonts w:ascii="Times New Roman" w:eastAsia="Times New Roman" w:hAnsi="Times New Roman" w:cs="Times New Roman"/>
          <w:iCs/>
          <w:sz w:val="28"/>
          <w:szCs w:val="28"/>
          <w:lang w:eastAsia="ar-SA"/>
        </w:rPr>
        <w:t>транспортными средствами.</w:t>
      </w:r>
    </w:p>
    <w:p w:rsidR="00387C84" w:rsidRPr="00387C84" w:rsidRDefault="00387C84" w:rsidP="003D203C">
      <w:pPr>
        <w:spacing w:after="0" w:line="360" w:lineRule="auto"/>
        <w:ind w:firstLine="720"/>
        <w:jc w:val="both"/>
        <w:rPr>
          <w:rFonts w:ascii="Times New Roman" w:eastAsia="Times New Roman" w:hAnsi="Times New Roman" w:cs="Times New Roman"/>
          <w:iCs/>
          <w:sz w:val="28"/>
          <w:szCs w:val="28"/>
          <w:lang w:eastAsia="ar-SA"/>
        </w:rPr>
      </w:pPr>
    </w:p>
    <w:p w:rsidR="00387C84" w:rsidRPr="00387C84" w:rsidRDefault="00387C84" w:rsidP="003D203C">
      <w:pPr>
        <w:spacing w:after="0" w:line="360" w:lineRule="auto"/>
        <w:ind w:firstLine="720"/>
        <w:jc w:val="both"/>
        <w:rPr>
          <w:rFonts w:ascii="Times New Roman" w:eastAsia="Times New Roman" w:hAnsi="Times New Roman" w:cs="Times New Roman"/>
          <w:b/>
          <w:iCs/>
          <w:sz w:val="28"/>
          <w:szCs w:val="28"/>
          <w:lang w:eastAsia="ar-SA"/>
        </w:rPr>
      </w:pPr>
      <w:r w:rsidRPr="00387C84">
        <w:rPr>
          <w:rFonts w:ascii="Times New Roman" w:eastAsia="Times New Roman" w:hAnsi="Times New Roman" w:cs="Times New Roman"/>
          <w:b/>
          <w:iCs/>
          <w:sz w:val="28"/>
          <w:szCs w:val="28"/>
          <w:lang w:eastAsia="ar-SA"/>
        </w:rPr>
        <w:t>Железнодорожный транспорт</w:t>
      </w:r>
    </w:p>
    <w:p w:rsidR="00AE4BC2" w:rsidRPr="00AE4BC2" w:rsidRDefault="00AE4BC2" w:rsidP="00AE4BC2">
      <w:pPr>
        <w:spacing w:after="0" w:line="360" w:lineRule="auto"/>
        <w:ind w:firstLine="709"/>
        <w:jc w:val="both"/>
        <w:rPr>
          <w:rFonts w:ascii="Times New Roman" w:eastAsia="Times New Roman" w:hAnsi="Times New Roman" w:cs="Arial"/>
          <w:color w:val="000000"/>
          <w:sz w:val="28"/>
          <w:szCs w:val="28"/>
        </w:rPr>
      </w:pPr>
      <w:r w:rsidRPr="00AE4BC2">
        <w:rPr>
          <w:rFonts w:ascii="Times New Roman" w:eastAsia="Calibri" w:hAnsi="Times New Roman" w:cs="Times New Roman"/>
          <w:sz w:val="28"/>
          <w:szCs w:val="28"/>
          <w:lang w:eastAsia="en-US"/>
        </w:rPr>
        <w:t>На территории Мордовско-Коломасовского сельского поселения железнодорожный транспорт отсутствует</w:t>
      </w:r>
      <w:r w:rsidRPr="00AE4BC2">
        <w:rPr>
          <w:rFonts w:ascii="Calibri" w:eastAsia="Calibri" w:hAnsi="Calibri" w:cs="Times New Roman"/>
          <w:lang w:eastAsia="en-US"/>
        </w:rPr>
        <w:t xml:space="preserve">. </w:t>
      </w:r>
      <w:r w:rsidRPr="00AE4BC2">
        <w:rPr>
          <w:rFonts w:ascii="Times New Roman" w:eastAsia="Times New Roman" w:hAnsi="Times New Roman" w:cs="Arial"/>
          <w:color w:val="000000"/>
          <w:sz w:val="28"/>
          <w:szCs w:val="28"/>
        </w:rPr>
        <w:t xml:space="preserve">Ближайшая железнодорожная станция </w:t>
      </w:r>
      <w:proofErr w:type="spellStart"/>
      <w:r w:rsidRPr="00AE4BC2">
        <w:rPr>
          <w:rFonts w:ascii="Times New Roman" w:eastAsia="Times New Roman" w:hAnsi="Times New Roman" w:cs="Arial"/>
          <w:color w:val="000000"/>
          <w:sz w:val="28"/>
          <w:szCs w:val="28"/>
        </w:rPr>
        <w:t>Ковылкино</w:t>
      </w:r>
      <w:proofErr w:type="spellEnd"/>
      <w:r w:rsidRPr="00AE4BC2">
        <w:rPr>
          <w:rFonts w:ascii="Times New Roman" w:eastAsia="Times New Roman" w:hAnsi="Times New Roman" w:cs="Arial"/>
          <w:color w:val="000000"/>
          <w:sz w:val="28"/>
          <w:szCs w:val="28"/>
        </w:rPr>
        <w:t>, Куйбышевской железной дороги, филиал ОАО «Российские железные дороги» - 20 км.</w:t>
      </w:r>
    </w:p>
    <w:p w:rsidR="00283BD9" w:rsidRDefault="00283BD9" w:rsidP="00A12B33">
      <w:pPr>
        <w:spacing w:after="0" w:line="360" w:lineRule="auto"/>
        <w:jc w:val="both"/>
        <w:rPr>
          <w:rFonts w:ascii="Times New Roman" w:eastAsia="Times New Roman" w:hAnsi="Times New Roman" w:cs="Times New Roman"/>
          <w:iCs/>
          <w:sz w:val="28"/>
          <w:szCs w:val="28"/>
          <w:lang w:eastAsia="ar-SA"/>
        </w:rPr>
      </w:pPr>
    </w:p>
    <w:p w:rsidR="00387C84" w:rsidRPr="00FD14CA" w:rsidRDefault="00CF0E38" w:rsidP="0091092D">
      <w:pPr>
        <w:spacing w:after="0" w:line="360" w:lineRule="auto"/>
        <w:ind w:right="2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Торго</w:t>
      </w:r>
      <w:r w:rsidR="0091092D">
        <w:rPr>
          <w:rFonts w:ascii="Times New Roman" w:eastAsia="Times New Roman" w:hAnsi="Times New Roman" w:cs="Times New Roman"/>
          <w:b/>
          <w:sz w:val="28"/>
          <w:szCs w:val="28"/>
        </w:rPr>
        <w:t>вля</w:t>
      </w:r>
    </w:p>
    <w:p w:rsidR="00387C84" w:rsidRDefault="00387C84" w:rsidP="003D203C">
      <w:pPr>
        <w:pStyle w:val="a5"/>
      </w:pPr>
      <w:r w:rsidRPr="00ED042E">
        <w:t>В настоящее время малое предпринимательство на террито</w:t>
      </w:r>
      <w:r>
        <w:t>рии поселения представлено част</w:t>
      </w:r>
      <w:r w:rsidRPr="00ED042E">
        <w:t>ными предпринимателями (ИП, ЧП), занимающимися в основном</w:t>
      </w:r>
      <w:r w:rsidR="0091092D">
        <w:t xml:space="preserve"> </w:t>
      </w:r>
      <w:r w:rsidRPr="00ED042E">
        <w:t>розничной торговлей.</w:t>
      </w:r>
    </w:p>
    <w:p w:rsidR="00387C84" w:rsidRDefault="00387C84" w:rsidP="003D203C">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iCs/>
          <w:sz w:val="28"/>
          <w:szCs w:val="28"/>
          <w:lang w:eastAsia="ar-SA"/>
        </w:rPr>
        <w:t>На территории сельского поселения функционируют</w:t>
      </w:r>
      <w:r w:rsidR="00E46B4E">
        <w:rPr>
          <w:rFonts w:ascii="Times New Roman" w:eastAsia="Times New Roman" w:hAnsi="Times New Roman" w:cs="Times New Roman"/>
          <w:iCs/>
          <w:sz w:val="28"/>
          <w:szCs w:val="28"/>
          <w:lang w:eastAsia="ar-SA"/>
        </w:rPr>
        <w:t xml:space="preserve"> </w:t>
      </w:r>
      <w:r w:rsidR="00AE4BC2">
        <w:rPr>
          <w:rFonts w:ascii="Times New Roman" w:eastAsia="Times New Roman" w:hAnsi="Times New Roman" w:cs="Times New Roman"/>
          <w:iCs/>
          <w:sz w:val="28"/>
          <w:szCs w:val="28"/>
          <w:lang w:eastAsia="ar-SA"/>
        </w:rPr>
        <w:t>два</w:t>
      </w:r>
      <w:r w:rsidR="0091092D">
        <w:rPr>
          <w:rFonts w:ascii="Times New Roman" w:eastAsia="Times New Roman" w:hAnsi="Times New Roman" w:cs="Times New Roman"/>
          <w:iCs/>
          <w:sz w:val="28"/>
          <w:szCs w:val="28"/>
          <w:lang w:eastAsia="ar-SA"/>
        </w:rPr>
        <w:t xml:space="preserve"> </w:t>
      </w:r>
      <w:r w:rsidR="00E46B4E">
        <w:rPr>
          <w:rFonts w:ascii="Times New Roman" w:eastAsia="Times New Roman" w:hAnsi="Times New Roman" w:cs="Times New Roman"/>
          <w:iCs/>
          <w:sz w:val="28"/>
          <w:szCs w:val="28"/>
          <w:lang w:eastAsia="ar-SA"/>
        </w:rPr>
        <w:t>магазин</w:t>
      </w:r>
      <w:r w:rsidR="00CF0E38">
        <w:rPr>
          <w:rFonts w:ascii="Times New Roman" w:eastAsia="Times New Roman" w:hAnsi="Times New Roman" w:cs="Times New Roman"/>
          <w:iCs/>
          <w:sz w:val="28"/>
          <w:szCs w:val="28"/>
          <w:lang w:eastAsia="ar-SA"/>
        </w:rPr>
        <w:t>а</w:t>
      </w:r>
      <w:r>
        <w:rPr>
          <w:rFonts w:ascii="Times New Roman" w:hAnsi="Times New Roman" w:cs="Times New Roman"/>
          <w:sz w:val="28"/>
          <w:szCs w:val="28"/>
        </w:rPr>
        <w:t xml:space="preserve"> - реализация продовольственных</w:t>
      </w:r>
      <w:r w:rsidR="00FD14CA">
        <w:rPr>
          <w:rFonts w:ascii="Times New Roman" w:hAnsi="Times New Roman" w:cs="Times New Roman"/>
          <w:sz w:val="28"/>
          <w:szCs w:val="28"/>
        </w:rPr>
        <w:t xml:space="preserve"> и непродовольственных</w:t>
      </w:r>
      <w:r>
        <w:rPr>
          <w:rFonts w:ascii="Times New Roman" w:hAnsi="Times New Roman" w:cs="Times New Roman"/>
          <w:sz w:val="28"/>
          <w:szCs w:val="28"/>
        </w:rPr>
        <w:t xml:space="preserve"> товаров.</w:t>
      </w:r>
    </w:p>
    <w:p w:rsidR="00387C84" w:rsidRPr="00FD14CA" w:rsidRDefault="00387C84" w:rsidP="0091092D">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b/>
          <w:snapToGrid w:val="0"/>
          <w:sz w:val="28"/>
          <w:szCs w:val="28"/>
        </w:rPr>
      </w:pPr>
      <w:r w:rsidRPr="00AC1A52">
        <w:rPr>
          <w:rFonts w:ascii="Times New Roman" w:eastAsia="Times New Roman" w:hAnsi="Times New Roman" w:cs="Times New Roman"/>
          <w:b/>
          <w:snapToGrid w:val="0"/>
          <w:sz w:val="28"/>
          <w:szCs w:val="28"/>
        </w:rPr>
        <w:lastRenderedPageBreak/>
        <w:t>д) Жилищно-коммунальное хозяйство</w:t>
      </w:r>
    </w:p>
    <w:p w:rsidR="00387C84" w:rsidRDefault="00387C84" w:rsidP="003D203C">
      <w:pPr>
        <w:tabs>
          <w:tab w:val="left" w:pos="8080"/>
        </w:tabs>
        <w:spacing w:after="0" w:line="360" w:lineRule="auto"/>
        <w:ind w:firstLine="720"/>
        <w:jc w:val="both"/>
        <w:rPr>
          <w:rFonts w:ascii="Times New Roman" w:eastAsia="Times New Roman" w:hAnsi="Times New Roman" w:cs="Times New Roman"/>
          <w:sz w:val="28"/>
          <w:szCs w:val="28"/>
        </w:rPr>
      </w:pPr>
      <w:r w:rsidRPr="00543E88">
        <w:rPr>
          <w:rFonts w:ascii="Times New Roman" w:eastAsia="Times New Roman" w:hAnsi="Times New Roman" w:cs="Times New Roman"/>
          <w:sz w:val="28"/>
          <w:szCs w:val="28"/>
        </w:rPr>
        <w:t>Общая площадь жилищного фонда сельск</w:t>
      </w:r>
      <w:r>
        <w:rPr>
          <w:rFonts w:ascii="Times New Roman" w:eastAsia="Times New Roman" w:hAnsi="Times New Roman" w:cs="Times New Roman"/>
          <w:sz w:val="28"/>
          <w:szCs w:val="28"/>
        </w:rPr>
        <w:t>ого</w:t>
      </w:r>
      <w:r w:rsidRPr="00543E88">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543E88">
        <w:rPr>
          <w:rFonts w:ascii="Times New Roman" w:eastAsia="Times New Roman" w:hAnsi="Times New Roman" w:cs="Times New Roman"/>
          <w:sz w:val="28"/>
          <w:szCs w:val="28"/>
        </w:rPr>
        <w:t>, находящ</w:t>
      </w:r>
      <w:r>
        <w:rPr>
          <w:rFonts w:ascii="Times New Roman" w:eastAsia="Times New Roman" w:hAnsi="Times New Roman" w:cs="Times New Roman"/>
          <w:sz w:val="28"/>
          <w:szCs w:val="28"/>
        </w:rPr>
        <w:t>аяс</w:t>
      </w:r>
      <w:r w:rsidRPr="00543E88">
        <w:rPr>
          <w:rFonts w:ascii="Times New Roman" w:eastAsia="Times New Roman" w:hAnsi="Times New Roman" w:cs="Times New Roman"/>
          <w:sz w:val="28"/>
          <w:szCs w:val="28"/>
        </w:rPr>
        <w:t>я на территории</w:t>
      </w:r>
      <w:r w:rsidR="00FD14CA">
        <w:rPr>
          <w:rFonts w:ascii="Times New Roman" w:eastAsia="Times New Roman" w:hAnsi="Times New Roman" w:cs="Times New Roman"/>
          <w:sz w:val="28"/>
          <w:szCs w:val="28"/>
        </w:rPr>
        <w:t xml:space="preserve"> </w:t>
      </w:r>
      <w:r w:rsidR="00AE4BC2">
        <w:rPr>
          <w:rFonts w:ascii="Times New Roman" w:eastAsia="Times New Roman" w:hAnsi="Times New Roman" w:cs="Times New Roman"/>
          <w:sz w:val="28"/>
          <w:szCs w:val="28"/>
        </w:rPr>
        <w:t>Мордовско-Коломасовского</w:t>
      </w:r>
      <w:r w:rsidRPr="000D68A8">
        <w:rPr>
          <w:rFonts w:ascii="Times New Roman" w:eastAsia="Times New Roman" w:hAnsi="Times New Roman" w:cs="Times New Roman"/>
          <w:sz w:val="28"/>
          <w:szCs w:val="28"/>
        </w:rPr>
        <w:t xml:space="preserve"> сельского поселения</w:t>
      </w:r>
      <w:r w:rsidRPr="00543E88">
        <w:rPr>
          <w:rFonts w:ascii="Times New Roman" w:eastAsia="Times New Roman" w:hAnsi="Times New Roman" w:cs="Times New Roman"/>
          <w:sz w:val="28"/>
          <w:szCs w:val="28"/>
        </w:rPr>
        <w:t xml:space="preserve"> на 01.01.201</w:t>
      </w:r>
      <w:r w:rsidR="00FD14CA">
        <w:rPr>
          <w:rFonts w:ascii="Times New Roman" w:eastAsia="Times New Roman" w:hAnsi="Times New Roman" w:cs="Times New Roman"/>
          <w:sz w:val="28"/>
          <w:szCs w:val="28"/>
        </w:rPr>
        <w:t>7</w:t>
      </w:r>
      <w:r w:rsidRPr="00543E88">
        <w:rPr>
          <w:rFonts w:ascii="Times New Roman" w:eastAsia="Times New Roman" w:hAnsi="Times New Roman" w:cs="Times New Roman"/>
          <w:sz w:val="28"/>
          <w:szCs w:val="28"/>
        </w:rPr>
        <w:t xml:space="preserve"> года составляет </w:t>
      </w:r>
      <w:r w:rsidR="00AE4BC2">
        <w:rPr>
          <w:rFonts w:ascii="Times New Roman" w:eastAsia="Times New Roman" w:hAnsi="Times New Roman" w:cs="Times New Roman"/>
          <w:sz w:val="28"/>
          <w:szCs w:val="28"/>
        </w:rPr>
        <w:t>7,8</w:t>
      </w:r>
      <w:r w:rsidR="00A12B33">
        <w:rPr>
          <w:rFonts w:ascii="Times New Roman" w:eastAsia="Times New Roman" w:hAnsi="Times New Roman" w:cs="Times New Roman"/>
          <w:sz w:val="28"/>
          <w:szCs w:val="28"/>
        </w:rPr>
        <w:t xml:space="preserve"> </w:t>
      </w:r>
      <w:r w:rsidRPr="0009523A">
        <w:rPr>
          <w:rFonts w:ascii="Times New Roman" w:eastAsia="Times New Roman" w:hAnsi="Times New Roman" w:cs="Times New Roman"/>
          <w:sz w:val="28"/>
          <w:szCs w:val="28"/>
        </w:rPr>
        <w:t>м</w:t>
      </w:r>
      <w:r w:rsidRPr="0009523A">
        <w:rPr>
          <w:rFonts w:ascii="Times New Roman" w:eastAsia="Times New Roman" w:hAnsi="Times New Roman" w:cs="Times New Roman"/>
          <w:sz w:val="28"/>
          <w:szCs w:val="28"/>
          <w:vertAlign w:val="superscript"/>
        </w:rPr>
        <w:t>2</w:t>
      </w:r>
      <w:r w:rsidR="0091092D">
        <w:rPr>
          <w:rFonts w:ascii="Times New Roman" w:eastAsia="Times New Roman" w:hAnsi="Times New Roman" w:cs="Times New Roman"/>
          <w:sz w:val="28"/>
          <w:szCs w:val="28"/>
        </w:rPr>
        <w:t>, в том числе:</w:t>
      </w:r>
    </w:p>
    <w:p w:rsidR="00A12B33" w:rsidRPr="0009523A" w:rsidRDefault="00A12B33" w:rsidP="003D203C">
      <w:pPr>
        <w:tabs>
          <w:tab w:val="left" w:pos="808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муниципальной собственност</w:t>
      </w:r>
      <w:r w:rsidR="00CF0E38">
        <w:rPr>
          <w:rFonts w:ascii="Times New Roman" w:eastAsia="Times New Roman" w:hAnsi="Times New Roman" w:cs="Times New Roman"/>
          <w:sz w:val="28"/>
          <w:szCs w:val="28"/>
        </w:rPr>
        <w:t>и: 0</w:t>
      </w:r>
      <w:r w:rsidRPr="00A12B33">
        <w:t xml:space="preserve"> </w:t>
      </w:r>
      <w:r w:rsidRPr="0009523A">
        <w:rPr>
          <w:rFonts w:ascii="Times New Roman" w:eastAsia="Times New Roman" w:hAnsi="Times New Roman" w:cs="Times New Roman"/>
          <w:sz w:val="28"/>
          <w:szCs w:val="28"/>
        </w:rPr>
        <w:t>м</w:t>
      </w:r>
      <w:r w:rsidRPr="0009523A">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EF7E81" w:rsidRPr="0009523A" w:rsidRDefault="00EF7E81" w:rsidP="003D203C">
      <w:pPr>
        <w:tabs>
          <w:tab w:val="left" w:pos="8080"/>
        </w:tabs>
        <w:spacing w:after="0" w:line="360" w:lineRule="auto"/>
        <w:ind w:firstLine="720"/>
        <w:jc w:val="both"/>
        <w:rPr>
          <w:rFonts w:ascii="Times New Roman" w:eastAsia="Times New Roman" w:hAnsi="Times New Roman" w:cs="Times New Roman"/>
          <w:sz w:val="28"/>
          <w:szCs w:val="28"/>
        </w:rPr>
      </w:pPr>
      <w:r w:rsidRPr="0009523A">
        <w:rPr>
          <w:rFonts w:ascii="Times New Roman" w:eastAsia="Times New Roman" w:hAnsi="Times New Roman" w:cs="Times New Roman"/>
          <w:sz w:val="28"/>
          <w:szCs w:val="28"/>
        </w:rPr>
        <w:t xml:space="preserve">- в частной собственности: </w:t>
      </w:r>
      <w:r w:rsidR="00AE4BC2">
        <w:rPr>
          <w:rFonts w:ascii="Times New Roman" w:eastAsia="Times New Roman" w:hAnsi="Times New Roman" w:cs="Times New Roman"/>
          <w:sz w:val="28"/>
          <w:szCs w:val="28"/>
        </w:rPr>
        <w:t>7,8</w:t>
      </w:r>
      <w:r w:rsidR="0091092D">
        <w:rPr>
          <w:rFonts w:ascii="Times New Roman" w:eastAsia="Times New Roman" w:hAnsi="Times New Roman" w:cs="Times New Roman"/>
          <w:sz w:val="28"/>
          <w:szCs w:val="28"/>
        </w:rPr>
        <w:t xml:space="preserve"> </w:t>
      </w:r>
      <w:r w:rsidRPr="0009523A">
        <w:rPr>
          <w:rFonts w:ascii="Times New Roman" w:eastAsia="Times New Roman" w:hAnsi="Times New Roman" w:cs="Times New Roman"/>
          <w:sz w:val="28"/>
          <w:szCs w:val="28"/>
        </w:rPr>
        <w:t>м</w:t>
      </w:r>
      <w:r w:rsidRPr="0009523A">
        <w:rPr>
          <w:rFonts w:ascii="Times New Roman" w:eastAsia="Times New Roman" w:hAnsi="Times New Roman" w:cs="Times New Roman"/>
          <w:sz w:val="28"/>
          <w:szCs w:val="28"/>
          <w:vertAlign w:val="superscript"/>
        </w:rPr>
        <w:t>2</w:t>
      </w:r>
      <w:r w:rsidRPr="0009523A">
        <w:rPr>
          <w:rFonts w:ascii="Times New Roman" w:eastAsia="Times New Roman" w:hAnsi="Times New Roman" w:cs="Times New Roman"/>
          <w:sz w:val="28"/>
          <w:szCs w:val="28"/>
        </w:rPr>
        <w:t>.</w:t>
      </w:r>
    </w:p>
    <w:p w:rsidR="001A708E" w:rsidRDefault="001A708E" w:rsidP="003D203C">
      <w:pPr>
        <w:pStyle w:val="a5"/>
      </w:pPr>
    </w:p>
    <w:p w:rsidR="001A708E" w:rsidRDefault="001A708E" w:rsidP="0091092D">
      <w:pPr>
        <w:spacing w:after="0" w:line="360" w:lineRule="auto"/>
        <w:ind w:firstLine="708"/>
        <w:jc w:val="both"/>
        <w:rPr>
          <w:rFonts w:ascii="Times New Roman" w:eastAsia="Times New Roman" w:hAnsi="Times New Roman" w:cs="Times New Roman"/>
          <w:b/>
          <w:snapToGrid w:val="0"/>
          <w:sz w:val="28"/>
          <w:szCs w:val="28"/>
        </w:rPr>
      </w:pPr>
      <w:r w:rsidRPr="00C40A80">
        <w:rPr>
          <w:rFonts w:ascii="Times New Roman" w:eastAsia="Times New Roman" w:hAnsi="Times New Roman" w:cs="Times New Roman"/>
          <w:b/>
          <w:sz w:val="28"/>
          <w:szCs w:val="28"/>
        </w:rPr>
        <w:t xml:space="preserve">е) </w:t>
      </w:r>
      <w:r w:rsidRPr="00C40A80">
        <w:rPr>
          <w:rFonts w:ascii="Times New Roman" w:eastAsia="Times New Roman" w:hAnsi="Times New Roman" w:cs="Times New Roman"/>
          <w:b/>
          <w:snapToGrid w:val="0"/>
          <w:sz w:val="28"/>
          <w:szCs w:val="28"/>
        </w:rPr>
        <w:t>Водоснабжение</w:t>
      </w:r>
    </w:p>
    <w:p w:rsidR="00AE4BC2" w:rsidRPr="00AE4BC2" w:rsidRDefault="00AE4BC2" w:rsidP="00AE4BC2">
      <w:pPr>
        <w:spacing w:after="0" w:line="360" w:lineRule="auto"/>
        <w:ind w:firstLine="709"/>
        <w:jc w:val="both"/>
        <w:rPr>
          <w:rFonts w:ascii="Times New Roman" w:eastAsia="Calibri" w:hAnsi="Times New Roman" w:cs="Times New Roman"/>
          <w:sz w:val="28"/>
          <w:szCs w:val="28"/>
          <w:lang w:eastAsia="en-US"/>
        </w:rPr>
      </w:pPr>
      <w:r w:rsidRPr="00AE4BC2">
        <w:rPr>
          <w:rFonts w:ascii="Times New Roman" w:eastAsia="Calibri" w:hAnsi="Times New Roman" w:cs="Times New Roman"/>
          <w:sz w:val="28"/>
          <w:szCs w:val="28"/>
          <w:lang w:eastAsia="en-US"/>
        </w:rPr>
        <w:t xml:space="preserve">В </w:t>
      </w:r>
      <w:proofErr w:type="spellStart"/>
      <w:r w:rsidRPr="00AE4BC2">
        <w:rPr>
          <w:rFonts w:ascii="Times New Roman" w:eastAsia="Calibri" w:hAnsi="Times New Roman" w:cs="Times New Roman"/>
          <w:sz w:val="28"/>
          <w:szCs w:val="28"/>
          <w:lang w:eastAsia="en-US"/>
        </w:rPr>
        <w:t>Мордовско-Коломасовском</w:t>
      </w:r>
      <w:proofErr w:type="spellEnd"/>
      <w:r w:rsidRPr="00AE4BC2">
        <w:rPr>
          <w:rFonts w:ascii="Times New Roman" w:eastAsia="Calibri" w:hAnsi="Times New Roman" w:cs="Times New Roman"/>
          <w:sz w:val="28"/>
          <w:szCs w:val="28"/>
          <w:lang w:eastAsia="en-US"/>
        </w:rPr>
        <w:t xml:space="preserve"> сельском поселении существует централизованная система хозяйственно-питьевого водоснабжения, обеспечивающая нужды населения, а также потребности предприятий, функционирующих на территории поселения.</w:t>
      </w:r>
    </w:p>
    <w:p w:rsidR="00AE4BC2" w:rsidRPr="00AE4BC2" w:rsidRDefault="00AE4BC2" w:rsidP="00AE4BC2">
      <w:pPr>
        <w:spacing w:after="0" w:line="360" w:lineRule="auto"/>
        <w:ind w:firstLine="709"/>
        <w:jc w:val="both"/>
        <w:rPr>
          <w:rFonts w:ascii="Times New Roman" w:eastAsia="Calibri" w:hAnsi="Times New Roman" w:cs="Times New Roman"/>
          <w:sz w:val="28"/>
          <w:szCs w:val="28"/>
          <w:lang w:eastAsia="en-US"/>
        </w:rPr>
      </w:pPr>
      <w:r w:rsidRPr="00AE4BC2">
        <w:rPr>
          <w:rFonts w:ascii="Times New Roman" w:eastAsia="Calibri" w:hAnsi="Times New Roman" w:cs="Times New Roman"/>
          <w:sz w:val="28"/>
          <w:szCs w:val="28"/>
          <w:lang w:eastAsia="en-US"/>
        </w:rPr>
        <w:t>Источником водоснабжения Мордовско-Коломасовского сельского поселения являются артезианские скважины.</w:t>
      </w:r>
    </w:p>
    <w:p w:rsidR="00AE4BC2" w:rsidRPr="00AE4BC2" w:rsidRDefault="00AE4BC2" w:rsidP="00AE4BC2">
      <w:pPr>
        <w:spacing w:after="0" w:line="360" w:lineRule="auto"/>
        <w:ind w:firstLine="709"/>
        <w:jc w:val="both"/>
        <w:rPr>
          <w:rFonts w:ascii="Times New Roman" w:eastAsia="Calibri" w:hAnsi="Times New Roman" w:cs="Times New Roman"/>
          <w:sz w:val="28"/>
          <w:szCs w:val="28"/>
          <w:lang w:eastAsia="en-US"/>
        </w:rPr>
      </w:pPr>
      <w:r w:rsidRPr="00AE4BC2">
        <w:rPr>
          <w:rFonts w:ascii="Times New Roman" w:eastAsia="Calibri" w:hAnsi="Times New Roman" w:cs="Times New Roman"/>
          <w:sz w:val="28"/>
          <w:szCs w:val="28"/>
          <w:lang w:eastAsia="en-US"/>
        </w:rPr>
        <w:t>Водоснабжение сел осуществляется водопроводной сетью, в настоящее время водопроводная сеть находится в аварийном состоянии, требуется замена водопроводных сетей и капитальный ремонт водонапорных башен</w:t>
      </w:r>
    </w:p>
    <w:p w:rsidR="001363A4" w:rsidRDefault="001363A4" w:rsidP="00FD14CA">
      <w:pPr>
        <w:spacing w:after="0" w:line="360" w:lineRule="auto"/>
        <w:jc w:val="both"/>
        <w:rPr>
          <w:rFonts w:ascii="Times New Roman" w:eastAsia="Times New Roman" w:hAnsi="Times New Roman" w:cs="Times New Roman"/>
          <w:iCs/>
          <w:sz w:val="28"/>
          <w:szCs w:val="28"/>
          <w:lang w:eastAsia="ar-SA"/>
        </w:rPr>
      </w:pPr>
    </w:p>
    <w:p w:rsidR="003D203C" w:rsidRPr="00FD14CA" w:rsidRDefault="003D203C" w:rsidP="0091092D">
      <w:pPr>
        <w:spacing w:after="0" w:line="360" w:lineRule="auto"/>
        <w:ind w:firstLine="708"/>
        <w:jc w:val="both"/>
        <w:rPr>
          <w:rFonts w:ascii="Times New Roman" w:eastAsia="Times New Roman" w:hAnsi="Times New Roman" w:cs="Times New Roman"/>
          <w:b/>
          <w:snapToGrid w:val="0"/>
          <w:sz w:val="28"/>
          <w:szCs w:val="28"/>
        </w:rPr>
      </w:pPr>
      <w:r w:rsidRPr="00C40A80">
        <w:rPr>
          <w:rFonts w:ascii="Times New Roman" w:eastAsia="Times New Roman" w:hAnsi="Times New Roman" w:cs="Times New Roman"/>
          <w:b/>
          <w:snapToGrid w:val="0"/>
          <w:sz w:val="28"/>
          <w:szCs w:val="28"/>
        </w:rPr>
        <w:t>ж) Электроснабжение</w:t>
      </w:r>
    </w:p>
    <w:p w:rsidR="00AE4BC2" w:rsidRPr="00AE4BC2" w:rsidRDefault="00AE4BC2" w:rsidP="00AE4BC2">
      <w:pPr>
        <w:spacing w:after="0" w:line="360" w:lineRule="auto"/>
        <w:ind w:firstLine="709"/>
        <w:jc w:val="both"/>
        <w:rPr>
          <w:rFonts w:ascii="Times New Roman" w:eastAsia="Times New Roman" w:hAnsi="Times New Roman" w:cs="Times New Roman"/>
          <w:color w:val="000000"/>
          <w:sz w:val="28"/>
          <w:szCs w:val="28"/>
        </w:rPr>
      </w:pPr>
      <w:r w:rsidRPr="00AE4BC2">
        <w:rPr>
          <w:rFonts w:ascii="Times New Roman" w:eastAsia="Times New Roman" w:hAnsi="Times New Roman" w:cs="Times New Roman"/>
          <w:bCs/>
          <w:color w:val="000000"/>
          <w:sz w:val="28"/>
          <w:szCs w:val="28"/>
        </w:rPr>
        <w:t xml:space="preserve">Энергоснабжение Мордовско-Коломасовского сельского поселения осуществляет ОАО «Мордовэнерго» от РП/10 </w:t>
      </w:r>
      <w:proofErr w:type="spellStart"/>
      <w:r w:rsidRPr="00AE4BC2">
        <w:rPr>
          <w:rFonts w:ascii="Times New Roman" w:eastAsia="Times New Roman" w:hAnsi="Times New Roman" w:cs="Times New Roman"/>
          <w:bCs/>
          <w:color w:val="000000"/>
          <w:sz w:val="28"/>
          <w:szCs w:val="28"/>
        </w:rPr>
        <w:t>кВ</w:t>
      </w:r>
      <w:proofErr w:type="spellEnd"/>
      <w:r w:rsidRPr="00AE4BC2">
        <w:rPr>
          <w:rFonts w:ascii="Times New Roman" w:eastAsia="Times New Roman" w:hAnsi="Times New Roman" w:cs="Times New Roman"/>
          <w:bCs/>
          <w:color w:val="000000"/>
          <w:sz w:val="28"/>
          <w:szCs w:val="28"/>
        </w:rPr>
        <w:t xml:space="preserve"> «</w:t>
      </w:r>
      <w:proofErr w:type="spellStart"/>
      <w:r w:rsidRPr="00AE4BC2">
        <w:rPr>
          <w:rFonts w:ascii="Times New Roman" w:eastAsia="Times New Roman" w:hAnsi="Times New Roman" w:cs="Times New Roman"/>
          <w:bCs/>
          <w:color w:val="000000"/>
          <w:sz w:val="28"/>
          <w:szCs w:val="28"/>
        </w:rPr>
        <w:t>Коломасово</w:t>
      </w:r>
      <w:proofErr w:type="spellEnd"/>
      <w:r w:rsidRPr="00AE4BC2">
        <w:rPr>
          <w:rFonts w:ascii="Times New Roman" w:eastAsia="Times New Roman" w:hAnsi="Times New Roman" w:cs="Times New Roman"/>
          <w:bCs/>
          <w:color w:val="000000"/>
          <w:sz w:val="28"/>
          <w:szCs w:val="28"/>
        </w:rPr>
        <w:t>».</w:t>
      </w:r>
      <w:r w:rsidR="0091092D">
        <w:rPr>
          <w:rFonts w:ascii="Times New Roman" w:eastAsia="Times New Roman" w:hAnsi="Times New Roman" w:cs="Times New Roman"/>
          <w:bCs/>
          <w:color w:val="000000"/>
          <w:sz w:val="28"/>
          <w:szCs w:val="28"/>
        </w:rPr>
        <w:t xml:space="preserve"> </w:t>
      </w:r>
      <w:r w:rsidRPr="00AE4BC2">
        <w:rPr>
          <w:rFonts w:ascii="Times New Roman" w:eastAsia="Times New Roman" w:hAnsi="Times New Roman" w:cs="Times New Roman"/>
          <w:color w:val="000000"/>
          <w:sz w:val="28"/>
          <w:szCs w:val="28"/>
        </w:rPr>
        <w:t xml:space="preserve">Схема внутреннего электроснабжения сельского поселения выполнена с применением ЛЭП напряжением 110 </w:t>
      </w:r>
      <w:proofErr w:type="spellStart"/>
      <w:r w:rsidRPr="00AE4BC2">
        <w:rPr>
          <w:rFonts w:ascii="Times New Roman" w:eastAsia="Times New Roman" w:hAnsi="Times New Roman" w:cs="Times New Roman"/>
          <w:color w:val="000000"/>
          <w:sz w:val="28"/>
          <w:szCs w:val="28"/>
        </w:rPr>
        <w:t>кВ</w:t>
      </w:r>
      <w:proofErr w:type="spellEnd"/>
      <w:r w:rsidRPr="00AE4BC2">
        <w:rPr>
          <w:rFonts w:ascii="Times New Roman" w:eastAsia="Times New Roman" w:hAnsi="Times New Roman" w:cs="Times New Roman"/>
          <w:color w:val="000000"/>
          <w:sz w:val="28"/>
          <w:szCs w:val="28"/>
        </w:rPr>
        <w:t xml:space="preserve">, 10 </w:t>
      </w:r>
      <w:proofErr w:type="spellStart"/>
      <w:r w:rsidRPr="00AE4BC2">
        <w:rPr>
          <w:rFonts w:ascii="Times New Roman" w:eastAsia="Times New Roman" w:hAnsi="Times New Roman" w:cs="Times New Roman"/>
          <w:color w:val="000000"/>
          <w:sz w:val="28"/>
          <w:szCs w:val="28"/>
        </w:rPr>
        <w:t>кВ</w:t>
      </w:r>
      <w:proofErr w:type="spellEnd"/>
      <w:r w:rsidRPr="00AE4BC2">
        <w:rPr>
          <w:rFonts w:ascii="Times New Roman" w:eastAsia="Times New Roman" w:hAnsi="Times New Roman" w:cs="Times New Roman"/>
          <w:color w:val="000000"/>
          <w:sz w:val="28"/>
          <w:szCs w:val="28"/>
        </w:rPr>
        <w:t xml:space="preserve"> и трансформаторных подстанций 10/0,4 </w:t>
      </w:r>
      <w:proofErr w:type="spellStart"/>
      <w:r w:rsidRPr="00AE4BC2">
        <w:rPr>
          <w:rFonts w:ascii="Times New Roman" w:eastAsia="Times New Roman" w:hAnsi="Times New Roman" w:cs="Times New Roman"/>
          <w:color w:val="000000"/>
          <w:sz w:val="28"/>
          <w:szCs w:val="28"/>
        </w:rPr>
        <w:t>кВ.</w:t>
      </w:r>
      <w:proofErr w:type="spellEnd"/>
      <w:r w:rsidR="00A23105">
        <w:rPr>
          <w:rFonts w:ascii="Times New Roman" w:eastAsia="Times New Roman" w:hAnsi="Times New Roman" w:cs="Times New Roman"/>
          <w:color w:val="000000"/>
          <w:sz w:val="28"/>
          <w:szCs w:val="28"/>
        </w:rPr>
        <w:t xml:space="preserve"> </w:t>
      </w:r>
    </w:p>
    <w:p w:rsidR="003D203C" w:rsidRDefault="00AE4BC2" w:rsidP="00AE4BC2">
      <w:pPr>
        <w:spacing w:after="0" w:line="360" w:lineRule="auto"/>
        <w:ind w:firstLine="709"/>
        <w:jc w:val="both"/>
        <w:rPr>
          <w:rFonts w:ascii="Times New Roman" w:eastAsia="Times New Roman" w:hAnsi="Times New Roman" w:cs="Times New Roman"/>
          <w:iCs/>
          <w:sz w:val="28"/>
          <w:szCs w:val="28"/>
          <w:lang w:eastAsia="ar-SA"/>
        </w:rPr>
      </w:pPr>
      <w:r w:rsidRPr="00AE4BC2">
        <w:rPr>
          <w:rFonts w:ascii="Times New Roman" w:eastAsia="Calibri" w:hAnsi="Times New Roman" w:cs="Times New Roman"/>
          <w:bCs/>
          <w:sz w:val="28"/>
          <w:szCs w:val="28"/>
          <w:lang w:eastAsia="en-US"/>
        </w:rPr>
        <w:t xml:space="preserve">Общая протяженность сетей составляет 7 км. </w:t>
      </w:r>
      <w:r w:rsidR="003D203C" w:rsidRPr="003D203C">
        <w:rPr>
          <w:rFonts w:ascii="Times New Roman" w:eastAsia="Times New Roman" w:hAnsi="Times New Roman" w:cs="Times New Roman"/>
          <w:iCs/>
          <w:sz w:val="28"/>
          <w:szCs w:val="28"/>
          <w:lang w:eastAsia="ar-SA"/>
        </w:rPr>
        <w:t xml:space="preserve">Существующая схема высоковольтных электрических сетей обеспечивает надёжное электроснабжение поселения. </w:t>
      </w:r>
      <w:r w:rsidR="00CF0E38" w:rsidRPr="00CF0E38">
        <w:rPr>
          <w:rFonts w:ascii="Times New Roman" w:eastAsia="Times New Roman" w:hAnsi="Times New Roman" w:cs="Times New Roman"/>
          <w:bCs/>
          <w:iCs/>
          <w:sz w:val="28"/>
          <w:szCs w:val="28"/>
          <w:lang w:eastAsia="ar-SA"/>
        </w:rPr>
        <w:t>Техническое состояние электрических сетей удовлетворительное.</w:t>
      </w:r>
    </w:p>
    <w:p w:rsidR="00CF0E38" w:rsidRDefault="00CF0E38" w:rsidP="00FD14CA">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b/>
          <w:sz w:val="28"/>
          <w:szCs w:val="28"/>
        </w:rPr>
      </w:pPr>
    </w:p>
    <w:p w:rsidR="0091092D" w:rsidRDefault="0091092D" w:rsidP="00FD14CA">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b/>
          <w:sz w:val="28"/>
          <w:szCs w:val="28"/>
        </w:rPr>
      </w:pPr>
    </w:p>
    <w:p w:rsidR="0091092D" w:rsidRDefault="0091092D" w:rsidP="00FD14CA">
      <w:pPr>
        <w:overflowPunct w:val="0"/>
        <w:autoSpaceDE w:val="0"/>
        <w:autoSpaceDN w:val="0"/>
        <w:adjustRightInd w:val="0"/>
        <w:spacing w:after="0" w:line="360" w:lineRule="auto"/>
        <w:ind w:right="22"/>
        <w:jc w:val="both"/>
        <w:textAlignment w:val="baseline"/>
        <w:rPr>
          <w:rFonts w:ascii="Times New Roman" w:eastAsia="Times New Roman" w:hAnsi="Times New Roman" w:cs="Times New Roman"/>
          <w:b/>
          <w:sz w:val="28"/>
          <w:szCs w:val="28"/>
        </w:rPr>
      </w:pPr>
    </w:p>
    <w:p w:rsidR="003D203C" w:rsidRPr="00FD14CA" w:rsidRDefault="0091092D" w:rsidP="0091092D">
      <w:pPr>
        <w:overflowPunct w:val="0"/>
        <w:autoSpaceDE w:val="0"/>
        <w:autoSpaceDN w:val="0"/>
        <w:adjustRightInd w:val="0"/>
        <w:spacing w:after="0" w:line="360" w:lineRule="auto"/>
        <w:ind w:right="22"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Газоснабжение</w:t>
      </w:r>
    </w:p>
    <w:p w:rsidR="00AE4BC2" w:rsidRPr="00AE4BC2" w:rsidRDefault="00AE4BC2" w:rsidP="00AE4BC2">
      <w:pPr>
        <w:spacing w:after="0" w:line="360" w:lineRule="auto"/>
        <w:ind w:firstLine="709"/>
        <w:jc w:val="both"/>
        <w:rPr>
          <w:rFonts w:ascii="Times New Roman" w:eastAsia="Calibri" w:hAnsi="Times New Roman" w:cs="Times New Roman"/>
          <w:sz w:val="28"/>
          <w:szCs w:val="16"/>
          <w:lang w:eastAsia="en-US"/>
        </w:rPr>
      </w:pPr>
      <w:r w:rsidRPr="00AE4BC2">
        <w:rPr>
          <w:rFonts w:ascii="Times New Roman" w:eastAsia="Calibri" w:hAnsi="Times New Roman" w:cs="Times New Roman"/>
          <w:sz w:val="28"/>
          <w:szCs w:val="16"/>
          <w:lang w:eastAsia="en-US"/>
        </w:rPr>
        <w:lastRenderedPageBreak/>
        <w:t xml:space="preserve">На 01.01.2017 года в </w:t>
      </w:r>
      <w:proofErr w:type="spellStart"/>
      <w:r w:rsidRPr="00AE4BC2">
        <w:rPr>
          <w:rFonts w:ascii="Times New Roman" w:eastAsia="Calibri" w:hAnsi="Times New Roman" w:cs="Times New Roman"/>
          <w:sz w:val="28"/>
          <w:szCs w:val="16"/>
          <w:lang w:eastAsia="en-US"/>
        </w:rPr>
        <w:t>Мордовско-Коломасовском</w:t>
      </w:r>
      <w:proofErr w:type="spellEnd"/>
      <w:r w:rsidRPr="00AE4BC2">
        <w:rPr>
          <w:rFonts w:ascii="Times New Roman" w:eastAsia="Calibri" w:hAnsi="Times New Roman" w:cs="Times New Roman"/>
          <w:sz w:val="28"/>
          <w:szCs w:val="16"/>
          <w:lang w:eastAsia="en-US"/>
        </w:rPr>
        <w:t xml:space="preserve"> сельском поселении </w:t>
      </w:r>
      <w:proofErr w:type="spellStart"/>
      <w:r w:rsidRPr="00AE4BC2">
        <w:rPr>
          <w:rFonts w:ascii="Times New Roman" w:eastAsia="Calibri" w:hAnsi="Times New Roman" w:cs="Times New Roman"/>
          <w:sz w:val="28"/>
          <w:szCs w:val="16"/>
          <w:lang w:eastAsia="en-US"/>
        </w:rPr>
        <w:t>Ковылкинского</w:t>
      </w:r>
      <w:proofErr w:type="spellEnd"/>
      <w:r w:rsidRPr="00AE4BC2">
        <w:rPr>
          <w:rFonts w:ascii="Times New Roman" w:eastAsia="Calibri" w:hAnsi="Times New Roman" w:cs="Times New Roman"/>
          <w:sz w:val="28"/>
          <w:szCs w:val="16"/>
          <w:lang w:eastAsia="en-US"/>
        </w:rPr>
        <w:t xml:space="preserve"> муниципального района к системе сетевого газоснабжения подключены 1 из 2 населенных пунктов,</w:t>
      </w:r>
      <w:r w:rsidRPr="00AE4BC2">
        <w:rPr>
          <w:rFonts w:ascii="Calibri" w:eastAsia="Calibri" w:hAnsi="Calibri" w:cs="Times New Roman"/>
          <w:lang w:eastAsia="en-US"/>
        </w:rPr>
        <w:t xml:space="preserve"> </w:t>
      </w:r>
      <w:r w:rsidRPr="00AE4BC2">
        <w:rPr>
          <w:rFonts w:ascii="Times New Roman" w:eastAsia="Calibri" w:hAnsi="Times New Roman" w:cs="Times New Roman"/>
          <w:sz w:val="28"/>
          <w:szCs w:val="16"/>
          <w:lang w:eastAsia="en-US"/>
        </w:rPr>
        <w:t xml:space="preserve">с. Русское </w:t>
      </w:r>
      <w:proofErr w:type="spellStart"/>
      <w:r w:rsidRPr="00AE4BC2">
        <w:rPr>
          <w:rFonts w:ascii="Times New Roman" w:eastAsia="Calibri" w:hAnsi="Times New Roman" w:cs="Times New Roman"/>
          <w:sz w:val="28"/>
          <w:szCs w:val="16"/>
          <w:lang w:eastAsia="en-US"/>
        </w:rPr>
        <w:t>Коломасово</w:t>
      </w:r>
      <w:proofErr w:type="spellEnd"/>
      <w:r w:rsidRPr="00AE4BC2">
        <w:rPr>
          <w:rFonts w:ascii="Times New Roman" w:eastAsia="Calibri" w:hAnsi="Times New Roman" w:cs="Times New Roman"/>
          <w:sz w:val="28"/>
          <w:szCs w:val="16"/>
          <w:lang w:eastAsia="en-US"/>
        </w:rPr>
        <w:t xml:space="preserve"> не газифицировано.</w:t>
      </w:r>
    </w:p>
    <w:p w:rsidR="00AE4BC2" w:rsidRPr="00AE4BC2" w:rsidRDefault="00AE4BC2" w:rsidP="00AE4BC2">
      <w:pPr>
        <w:spacing w:after="0" w:line="360" w:lineRule="auto"/>
        <w:ind w:firstLine="709"/>
        <w:jc w:val="both"/>
        <w:rPr>
          <w:rFonts w:ascii="Times New Roman" w:eastAsia="Calibri" w:hAnsi="Times New Roman" w:cs="Times New Roman"/>
          <w:sz w:val="28"/>
          <w:szCs w:val="16"/>
          <w:lang w:eastAsia="en-US"/>
        </w:rPr>
      </w:pPr>
      <w:r w:rsidRPr="00AE4BC2">
        <w:rPr>
          <w:rFonts w:ascii="Times New Roman" w:eastAsia="Calibri" w:hAnsi="Times New Roman" w:cs="Times New Roman"/>
          <w:sz w:val="28"/>
          <w:szCs w:val="16"/>
          <w:lang w:eastAsia="en-US"/>
        </w:rPr>
        <w:t>По состоянию на</w:t>
      </w:r>
      <w:r w:rsidR="00DA5C31">
        <w:rPr>
          <w:rFonts w:ascii="Times New Roman" w:eastAsia="Calibri" w:hAnsi="Times New Roman" w:cs="Times New Roman"/>
          <w:sz w:val="28"/>
          <w:szCs w:val="16"/>
          <w:lang w:eastAsia="en-US"/>
        </w:rPr>
        <w:t xml:space="preserve"> 01.01.2017 </w:t>
      </w:r>
      <w:r w:rsidRPr="00AE4BC2">
        <w:rPr>
          <w:rFonts w:ascii="Times New Roman" w:eastAsia="Calibri" w:hAnsi="Times New Roman" w:cs="Times New Roman"/>
          <w:sz w:val="28"/>
          <w:szCs w:val="16"/>
          <w:lang w:eastAsia="en-US"/>
        </w:rPr>
        <w:t>года сетевым газом обеспечено 95% жилищного фонда сельского поселения.</w:t>
      </w:r>
    </w:p>
    <w:p w:rsidR="00AE4BC2" w:rsidRDefault="00AE4BC2" w:rsidP="00AE4BC2">
      <w:pPr>
        <w:spacing w:after="0" w:line="360" w:lineRule="auto"/>
        <w:ind w:firstLine="709"/>
        <w:jc w:val="both"/>
        <w:rPr>
          <w:rFonts w:ascii="Times New Roman" w:eastAsia="Calibri" w:hAnsi="Times New Roman" w:cs="Times New Roman"/>
          <w:sz w:val="28"/>
          <w:szCs w:val="16"/>
          <w:lang w:eastAsia="en-US"/>
        </w:rPr>
      </w:pPr>
      <w:r w:rsidRPr="00AE4BC2">
        <w:rPr>
          <w:rFonts w:ascii="Times New Roman" w:eastAsia="Calibri" w:hAnsi="Times New Roman" w:cs="Times New Roman"/>
          <w:sz w:val="28"/>
          <w:szCs w:val="16"/>
          <w:lang w:eastAsia="en-US"/>
        </w:rPr>
        <w:t>Подключение к газопроводу частных домов производится индивидуально из собственных средств</w:t>
      </w:r>
      <w:r w:rsidR="0091092D">
        <w:rPr>
          <w:rFonts w:ascii="Times New Roman" w:eastAsia="Calibri" w:hAnsi="Times New Roman" w:cs="Times New Roman"/>
          <w:sz w:val="28"/>
          <w:szCs w:val="16"/>
          <w:lang w:eastAsia="en-US"/>
        </w:rPr>
        <w:t xml:space="preserve"> </w:t>
      </w:r>
      <w:r w:rsidRPr="00AE4BC2">
        <w:rPr>
          <w:rFonts w:ascii="Times New Roman" w:eastAsia="Calibri" w:hAnsi="Times New Roman" w:cs="Times New Roman"/>
          <w:sz w:val="28"/>
          <w:szCs w:val="16"/>
          <w:lang w:eastAsia="en-US"/>
        </w:rPr>
        <w:t>владельцев жилья.</w:t>
      </w:r>
    </w:p>
    <w:p w:rsidR="008A010E" w:rsidRDefault="008A010E" w:rsidP="00AE4BC2">
      <w:pPr>
        <w:spacing w:after="0" w:line="360" w:lineRule="auto"/>
        <w:ind w:firstLine="709"/>
        <w:jc w:val="both"/>
        <w:rPr>
          <w:rFonts w:ascii="Times New Roman" w:eastAsia="Calibri" w:hAnsi="Times New Roman" w:cs="Times New Roman"/>
          <w:sz w:val="28"/>
          <w:szCs w:val="16"/>
          <w:lang w:eastAsia="en-US"/>
        </w:rPr>
      </w:pPr>
    </w:p>
    <w:p w:rsidR="00AE4BC2" w:rsidRDefault="008A010E" w:rsidP="0091092D">
      <w:pPr>
        <w:spacing w:after="0" w:line="360" w:lineRule="auto"/>
        <w:ind w:firstLine="708"/>
        <w:jc w:val="both"/>
        <w:rPr>
          <w:rFonts w:ascii="Times New Roman" w:eastAsia="Calibri" w:hAnsi="Times New Roman" w:cs="Times New Roman"/>
          <w:b/>
          <w:sz w:val="28"/>
          <w:szCs w:val="16"/>
          <w:lang w:eastAsia="en-US"/>
        </w:rPr>
      </w:pPr>
      <w:r w:rsidRPr="008A010E">
        <w:rPr>
          <w:rFonts w:ascii="Times New Roman" w:eastAsia="Calibri" w:hAnsi="Times New Roman" w:cs="Times New Roman"/>
          <w:b/>
          <w:sz w:val="28"/>
          <w:szCs w:val="16"/>
          <w:lang w:eastAsia="en-US"/>
        </w:rPr>
        <w:t>и) Теплоснабжение</w:t>
      </w:r>
    </w:p>
    <w:p w:rsidR="008A010E" w:rsidRPr="008A010E" w:rsidRDefault="008A010E" w:rsidP="008A010E">
      <w:pPr>
        <w:spacing w:after="0" w:line="360" w:lineRule="auto"/>
        <w:ind w:firstLine="709"/>
        <w:jc w:val="both"/>
        <w:rPr>
          <w:rFonts w:ascii="Times New Roman" w:eastAsia="Calibri" w:hAnsi="Times New Roman" w:cs="Times New Roman"/>
          <w:sz w:val="28"/>
          <w:szCs w:val="28"/>
          <w:lang w:eastAsia="en-US"/>
        </w:rPr>
      </w:pPr>
      <w:r w:rsidRPr="008A010E">
        <w:rPr>
          <w:rFonts w:ascii="Times New Roman" w:eastAsia="Calibri" w:hAnsi="Times New Roman" w:cs="Times New Roman"/>
          <w:sz w:val="28"/>
          <w:szCs w:val="28"/>
          <w:lang w:eastAsia="en-US"/>
        </w:rPr>
        <w:t>На территории сельского поселения нет централизованной сети теплоснабжения, и ее прокладка не планируется в виду нерент</w:t>
      </w:r>
      <w:r w:rsidR="0091092D">
        <w:rPr>
          <w:rFonts w:ascii="Times New Roman" w:eastAsia="Calibri" w:hAnsi="Times New Roman" w:cs="Times New Roman"/>
          <w:sz w:val="28"/>
          <w:szCs w:val="28"/>
          <w:lang w:eastAsia="en-US"/>
        </w:rPr>
        <w:t>абельности данного мероприятия.</w:t>
      </w:r>
    </w:p>
    <w:p w:rsidR="008A010E" w:rsidRPr="008A010E" w:rsidRDefault="008A010E" w:rsidP="008A010E">
      <w:pPr>
        <w:spacing w:after="0" w:line="360" w:lineRule="auto"/>
        <w:ind w:firstLine="709"/>
        <w:jc w:val="both"/>
        <w:rPr>
          <w:rFonts w:ascii="Times New Roman" w:eastAsia="Calibri" w:hAnsi="Times New Roman" w:cs="Times New Roman"/>
          <w:sz w:val="28"/>
          <w:szCs w:val="28"/>
          <w:lang w:eastAsia="en-US"/>
        </w:rPr>
      </w:pPr>
      <w:r w:rsidRPr="008A010E">
        <w:rPr>
          <w:rFonts w:ascii="Times New Roman" w:eastAsia="Calibri" w:hAnsi="Times New Roman" w:cs="Times New Roman"/>
          <w:sz w:val="28"/>
          <w:szCs w:val="28"/>
          <w:lang w:eastAsia="en-US"/>
        </w:rPr>
        <w:t xml:space="preserve">Отопление жилых домов производится индивидуально. Вид топлива </w:t>
      </w:r>
      <w:r w:rsidR="0091092D">
        <w:rPr>
          <w:rFonts w:ascii="Times New Roman" w:eastAsia="Calibri" w:hAnsi="Times New Roman" w:cs="Times New Roman"/>
          <w:sz w:val="28"/>
          <w:szCs w:val="28"/>
          <w:lang w:eastAsia="en-US"/>
        </w:rPr>
        <w:t>-</w:t>
      </w:r>
      <w:r w:rsidRPr="008A010E">
        <w:rPr>
          <w:rFonts w:ascii="Times New Roman" w:eastAsia="Calibri" w:hAnsi="Times New Roman" w:cs="Times New Roman"/>
          <w:sz w:val="28"/>
          <w:szCs w:val="28"/>
          <w:lang w:eastAsia="en-US"/>
        </w:rPr>
        <w:t xml:space="preserve"> газ, дрова, уголь.</w:t>
      </w:r>
    </w:p>
    <w:p w:rsidR="008A010E" w:rsidRPr="008A010E" w:rsidRDefault="008A010E" w:rsidP="008A010E">
      <w:pPr>
        <w:spacing w:after="0" w:line="360" w:lineRule="auto"/>
        <w:jc w:val="both"/>
        <w:rPr>
          <w:rFonts w:ascii="Times New Roman" w:eastAsia="Calibri" w:hAnsi="Times New Roman" w:cs="Times New Roman"/>
          <w:b/>
          <w:sz w:val="28"/>
          <w:szCs w:val="16"/>
          <w:lang w:eastAsia="en-US"/>
        </w:rPr>
      </w:pPr>
    </w:p>
    <w:p w:rsidR="009A0C76" w:rsidRDefault="009A0C76" w:rsidP="00CF0E38">
      <w:pPr>
        <w:overflowPunct w:val="0"/>
        <w:autoSpaceDE w:val="0"/>
        <w:autoSpaceDN w:val="0"/>
        <w:adjustRightInd w:val="0"/>
        <w:spacing w:after="0" w:line="360" w:lineRule="auto"/>
        <w:ind w:right="21" w:firstLine="720"/>
        <w:jc w:val="both"/>
        <w:textAlignment w:val="baseline"/>
        <w:rPr>
          <w:rFonts w:ascii="Times New Roman" w:eastAsia="Times New Roman" w:hAnsi="Times New Roman" w:cs="Times New Roman"/>
          <w:b/>
          <w:sz w:val="28"/>
          <w:szCs w:val="28"/>
        </w:rPr>
      </w:pPr>
      <w:r w:rsidRPr="007B1074">
        <w:rPr>
          <w:rFonts w:ascii="Times New Roman" w:eastAsia="Times New Roman" w:hAnsi="Times New Roman" w:cs="Times New Roman"/>
          <w:b/>
          <w:sz w:val="28"/>
          <w:szCs w:val="28"/>
        </w:rPr>
        <w:t>Показатели сферы жилищно-коммунального хозяйства муниципального образования</w:t>
      </w:r>
    </w:p>
    <w:p w:rsidR="009A0C76" w:rsidRPr="00915829" w:rsidRDefault="009A0C76" w:rsidP="009A0C76">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9A0C76" w:rsidRPr="00915829" w:rsidRDefault="009A0C76" w:rsidP="009A0C76">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color w:val="000000"/>
          <w:sz w:val="28"/>
          <w:szCs w:val="28"/>
        </w:rPr>
      </w:pPr>
      <w:r w:rsidRPr="00915829">
        <w:rPr>
          <w:rFonts w:ascii="Times New Roman" w:eastAsia="Times New Roman" w:hAnsi="Times New Roman" w:cs="Times New Roman"/>
          <w:color w:val="000000"/>
          <w:sz w:val="28"/>
          <w:szCs w:val="28"/>
        </w:rPr>
        <w:t xml:space="preserve">Своевременное и адекватное финансирование </w:t>
      </w:r>
      <w:r w:rsidR="0091092D">
        <w:rPr>
          <w:rFonts w:ascii="Times New Roman" w:eastAsia="Times New Roman" w:hAnsi="Times New Roman" w:cs="Times New Roman"/>
          <w:color w:val="000000"/>
          <w:sz w:val="28"/>
          <w:szCs w:val="28"/>
        </w:rPr>
        <w:t>-</w:t>
      </w:r>
      <w:r w:rsidRPr="00915829">
        <w:rPr>
          <w:rFonts w:ascii="Times New Roman" w:eastAsia="Times New Roman" w:hAnsi="Times New Roman" w:cs="Times New Roman"/>
          <w:color w:val="000000"/>
          <w:sz w:val="28"/>
          <w:szCs w:val="28"/>
        </w:rPr>
        <w:t xml:space="preserve"> залог успешной работы ЖКХ. Необходимо отметить недостаток финансиро</w:t>
      </w:r>
      <w:r w:rsidR="0091092D">
        <w:rPr>
          <w:rFonts w:ascii="Times New Roman" w:eastAsia="Times New Roman" w:hAnsi="Times New Roman" w:cs="Times New Roman"/>
          <w:color w:val="000000"/>
          <w:sz w:val="28"/>
          <w:szCs w:val="28"/>
        </w:rPr>
        <w:t>вания на нужды ЖКХ в поселении.</w:t>
      </w:r>
    </w:p>
    <w:p w:rsidR="009A0C76" w:rsidRPr="008509AE" w:rsidRDefault="009A0C76" w:rsidP="009A0C76">
      <w:pPr>
        <w:spacing w:after="0" w:line="360" w:lineRule="auto"/>
        <w:ind w:firstLine="708"/>
        <w:jc w:val="both"/>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 xml:space="preserve">Программа направлена на создание предпосылок для устойчивого развития </w:t>
      </w:r>
      <w:r w:rsidR="00FD6087">
        <w:rPr>
          <w:rFonts w:ascii="Times New Roman" w:eastAsia="Times New Roman" w:hAnsi="Times New Roman" w:cs="Times New Roman"/>
          <w:sz w:val="28"/>
          <w:szCs w:val="28"/>
        </w:rPr>
        <w:t>Мордовско-</w:t>
      </w:r>
      <w:proofErr w:type="gramStart"/>
      <w:r w:rsidR="00FD6087">
        <w:rPr>
          <w:rFonts w:ascii="Times New Roman" w:eastAsia="Times New Roman" w:hAnsi="Times New Roman" w:cs="Times New Roman"/>
          <w:sz w:val="28"/>
          <w:szCs w:val="28"/>
        </w:rPr>
        <w:t xml:space="preserve">Коломасовского </w:t>
      </w:r>
      <w:r>
        <w:rPr>
          <w:rFonts w:ascii="Times New Roman" w:eastAsia="Times New Roman" w:hAnsi="Times New Roman" w:cs="Times New Roman"/>
          <w:sz w:val="28"/>
          <w:szCs w:val="28"/>
        </w:rPr>
        <w:t xml:space="preserve"> сельского</w:t>
      </w:r>
      <w:proofErr w:type="gramEnd"/>
      <w:r w:rsidRPr="00915829">
        <w:rPr>
          <w:rFonts w:ascii="Times New Roman" w:eastAsia="Times New Roman" w:hAnsi="Times New Roman" w:cs="Times New Roman"/>
          <w:sz w:val="28"/>
          <w:szCs w:val="28"/>
        </w:rPr>
        <w:t xml:space="preserve"> поселения посредством достижения следующих целей:</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 xml:space="preserve">улучшение условий жизнедеятельности </w:t>
      </w:r>
      <w:r>
        <w:rPr>
          <w:rFonts w:ascii="Times New Roman" w:eastAsia="Times New Roman" w:hAnsi="Times New Roman" w:cs="Times New Roman"/>
          <w:sz w:val="28"/>
          <w:szCs w:val="28"/>
        </w:rPr>
        <w:t>городского</w:t>
      </w:r>
      <w:r w:rsidRPr="008509AE">
        <w:rPr>
          <w:rFonts w:ascii="Times New Roman" w:eastAsia="Times New Roman" w:hAnsi="Times New Roman" w:cs="Times New Roman"/>
          <w:sz w:val="28"/>
          <w:szCs w:val="28"/>
        </w:rPr>
        <w:t xml:space="preserve"> поселения;</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улучшение инвестиционного климата в сфере АПК на территории</w:t>
      </w:r>
      <w:r w:rsidR="0091092D">
        <w:rPr>
          <w:rFonts w:ascii="Times New Roman" w:eastAsia="Times New Roman" w:hAnsi="Times New Roman" w:cs="Times New Roman"/>
          <w:sz w:val="28"/>
          <w:szCs w:val="28"/>
        </w:rPr>
        <w:t xml:space="preserve"> </w:t>
      </w:r>
      <w:r w:rsidRPr="008509AE">
        <w:rPr>
          <w:rFonts w:ascii="Times New Roman" w:eastAsia="Times New Roman" w:hAnsi="Times New Roman" w:cs="Times New Roman"/>
          <w:sz w:val="28"/>
          <w:szCs w:val="28"/>
        </w:rPr>
        <w:t>поселения за счет реализации инфраструктурных мероприятий в рамках настоящей Программы;</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lastRenderedPageBreak/>
        <w:t>содействие созданию высокотехнологичных рабочих мест на территории поселения;</w:t>
      </w:r>
    </w:p>
    <w:p w:rsidR="009A0C76" w:rsidRPr="008509AE" w:rsidRDefault="009A0C76" w:rsidP="009A0C76">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активизация участия граждан, проживающих на территории поселения,</w:t>
      </w:r>
      <w:r w:rsidR="0091092D">
        <w:rPr>
          <w:rFonts w:ascii="Times New Roman" w:eastAsia="Times New Roman" w:hAnsi="Times New Roman" w:cs="Times New Roman"/>
          <w:sz w:val="28"/>
          <w:szCs w:val="28"/>
        </w:rPr>
        <w:t xml:space="preserve"> </w:t>
      </w:r>
      <w:r w:rsidRPr="008509AE">
        <w:rPr>
          <w:rFonts w:ascii="Times New Roman" w:eastAsia="Times New Roman" w:hAnsi="Times New Roman" w:cs="Times New Roman"/>
          <w:sz w:val="28"/>
          <w:szCs w:val="28"/>
        </w:rPr>
        <w:t>в решении вопросов местного значения;</w:t>
      </w:r>
    </w:p>
    <w:p w:rsidR="00DA5C31" w:rsidRDefault="009A0C76" w:rsidP="00DA5C31">
      <w:pPr>
        <w:numPr>
          <w:ilvl w:val="0"/>
          <w:numId w:val="4"/>
        </w:numPr>
        <w:spacing w:after="0" w:line="360" w:lineRule="auto"/>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формирование в Республике Мордовия</w:t>
      </w:r>
      <w:r w:rsidR="0091092D">
        <w:rPr>
          <w:rFonts w:ascii="Times New Roman" w:eastAsia="Times New Roman" w:hAnsi="Times New Roman" w:cs="Times New Roman"/>
          <w:sz w:val="28"/>
          <w:szCs w:val="28"/>
        </w:rPr>
        <w:t xml:space="preserve"> </w:t>
      </w:r>
      <w:r w:rsidRPr="008509AE">
        <w:rPr>
          <w:rFonts w:ascii="Times New Roman" w:eastAsia="Times New Roman" w:hAnsi="Times New Roman" w:cs="Times New Roman"/>
          <w:sz w:val="28"/>
          <w:szCs w:val="28"/>
        </w:rPr>
        <w:t>позитивного отношения к развитию территории поселения.</w:t>
      </w:r>
    </w:p>
    <w:p w:rsidR="004D0C3F" w:rsidRPr="00DA5C31" w:rsidRDefault="004D0C3F" w:rsidP="00DA5C31">
      <w:pPr>
        <w:spacing w:after="0" w:line="360" w:lineRule="auto"/>
        <w:ind w:left="360"/>
        <w:jc w:val="both"/>
        <w:rPr>
          <w:rFonts w:ascii="Times New Roman" w:eastAsia="Times New Roman" w:hAnsi="Times New Roman" w:cs="Times New Roman"/>
          <w:sz w:val="28"/>
          <w:szCs w:val="28"/>
        </w:rPr>
      </w:pPr>
      <w:r w:rsidRPr="00DA5C31">
        <w:rPr>
          <w:rFonts w:ascii="Times New Roman" w:hAnsi="Times New Roman" w:cs="Times New Roman"/>
          <w:sz w:val="28"/>
          <w:szCs w:val="28"/>
        </w:rPr>
        <w:t>Таблица 2.Виды застроек населенного пункта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41"/>
        <w:gridCol w:w="1140"/>
        <w:gridCol w:w="1665"/>
        <w:gridCol w:w="1140"/>
        <w:gridCol w:w="1140"/>
        <w:gridCol w:w="1690"/>
      </w:tblGrid>
      <w:tr w:rsidR="008A010E" w:rsidRPr="008A010E" w:rsidTr="00A23105">
        <w:tc>
          <w:tcPr>
            <w:tcW w:w="764"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Наименование населенного пункта</w:t>
            </w:r>
          </w:p>
        </w:tc>
        <w:tc>
          <w:tcPr>
            <w:tcW w:w="610"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Количество частных домов</w:t>
            </w:r>
          </w:p>
        </w:tc>
        <w:tc>
          <w:tcPr>
            <w:tcW w:w="610"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 xml:space="preserve">Количество зданий </w:t>
            </w:r>
            <w:proofErr w:type="spellStart"/>
            <w:r w:rsidRPr="0091092D">
              <w:rPr>
                <w:rFonts w:ascii="Times New Roman" w:eastAsia="Calibri" w:hAnsi="Times New Roman" w:cs="Times New Roman"/>
                <w:b/>
                <w:sz w:val="24"/>
                <w:szCs w:val="24"/>
                <w:lang w:eastAsia="en-US"/>
              </w:rPr>
              <w:t>коммерч</w:t>
            </w:r>
            <w:proofErr w:type="spellEnd"/>
            <w:r w:rsidRPr="0091092D">
              <w:rPr>
                <w:rFonts w:ascii="Times New Roman" w:eastAsia="Calibri" w:hAnsi="Times New Roman" w:cs="Times New Roman"/>
                <w:b/>
                <w:sz w:val="24"/>
                <w:szCs w:val="24"/>
                <w:lang w:eastAsia="en-US"/>
              </w:rPr>
              <w:t>. назначения</w:t>
            </w:r>
          </w:p>
        </w:tc>
        <w:tc>
          <w:tcPr>
            <w:tcW w:w="891"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Количество многоквартирных домов</w:t>
            </w:r>
          </w:p>
        </w:tc>
        <w:tc>
          <w:tcPr>
            <w:tcW w:w="610"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Количество общежитий</w:t>
            </w:r>
          </w:p>
        </w:tc>
        <w:tc>
          <w:tcPr>
            <w:tcW w:w="610"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 xml:space="preserve">Количество </w:t>
            </w:r>
            <w:proofErr w:type="spellStart"/>
            <w:r w:rsidRPr="0091092D">
              <w:rPr>
                <w:rFonts w:ascii="Times New Roman" w:eastAsia="Calibri" w:hAnsi="Times New Roman" w:cs="Times New Roman"/>
                <w:b/>
                <w:sz w:val="24"/>
                <w:szCs w:val="24"/>
                <w:lang w:eastAsia="en-US"/>
              </w:rPr>
              <w:t>администр</w:t>
            </w:r>
            <w:proofErr w:type="spellEnd"/>
            <w:r w:rsidRPr="0091092D">
              <w:rPr>
                <w:rFonts w:ascii="Times New Roman" w:eastAsia="Calibri" w:hAnsi="Times New Roman" w:cs="Times New Roman"/>
                <w:b/>
                <w:sz w:val="24"/>
                <w:szCs w:val="24"/>
                <w:lang w:eastAsia="en-US"/>
              </w:rPr>
              <w:t>. зданий</w:t>
            </w:r>
          </w:p>
        </w:tc>
        <w:tc>
          <w:tcPr>
            <w:tcW w:w="904"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Количество производственных зданий</w:t>
            </w:r>
          </w:p>
        </w:tc>
      </w:tr>
      <w:tr w:rsidR="008A010E" w:rsidRPr="008A010E" w:rsidTr="00A23105">
        <w:tc>
          <w:tcPr>
            <w:tcW w:w="764"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с.</w:t>
            </w:r>
            <w:r w:rsidR="00DA5C31">
              <w:rPr>
                <w:rFonts w:ascii="Times New Roman" w:eastAsia="Calibri" w:hAnsi="Times New Roman" w:cs="Times New Roman"/>
                <w:sz w:val="24"/>
                <w:szCs w:val="24"/>
                <w:lang w:eastAsia="en-US"/>
              </w:rPr>
              <w:t xml:space="preserve"> </w:t>
            </w:r>
            <w:proofErr w:type="spellStart"/>
            <w:r w:rsidRPr="008A010E">
              <w:rPr>
                <w:rFonts w:ascii="Times New Roman" w:eastAsia="Calibri" w:hAnsi="Times New Roman" w:cs="Times New Roman"/>
                <w:sz w:val="24"/>
                <w:szCs w:val="24"/>
                <w:lang w:eastAsia="en-US"/>
              </w:rPr>
              <w:t>М.Коломасово</w:t>
            </w:r>
            <w:proofErr w:type="spellEnd"/>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115</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2</w:t>
            </w:r>
          </w:p>
        </w:tc>
        <w:tc>
          <w:tcPr>
            <w:tcW w:w="891"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1</w:t>
            </w:r>
          </w:p>
        </w:tc>
        <w:tc>
          <w:tcPr>
            <w:tcW w:w="904"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1</w:t>
            </w:r>
          </w:p>
        </w:tc>
      </w:tr>
      <w:tr w:rsidR="008A010E" w:rsidRPr="008A010E" w:rsidTr="00A23105">
        <w:tc>
          <w:tcPr>
            <w:tcW w:w="764"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с.</w:t>
            </w:r>
            <w:r w:rsidR="00DA5C31">
              <w:rPr>
                <w:rFonts w:ascii="Times New Roman" w:eastAsia="Calibri" w:hAnsi="Times New Roman" w:cs="Times New Roman"/>
                <w:sz w:val="24"/>
                <w:szCs w:val="24"/>
                <w:lang w:eastAsia="en-US"/>
              </w:rPr>
              <w:t xml:space="preserve"> </w:t>
            </w:r>
            <w:proofErr w:type="spellStart"/>
            <w:r w:rsidRPr="008A010E">
              <w:rPr>
                <w:rFonts w:ascii="Times New Roman" w:eastAsia="Calibri" w:hAnsi="Times New Roman" w:cs="Times New Roman"/>
                <w:sz w:val="24"/>
                <w:szCs w:val="24"/>
                <w:lang w:eastAsia="en-US"/>
              </w:rPr>
              <w:t>Р.Коломасово</w:t>
            </w:r>
            <w:proofErr w:type="spellEnd"/>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5</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891"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610"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c>
          <w:tcPr>
            <w:tcW w:w="904" w:type="pct"/>
            <w:shd w:val="clear" w:color="auto" w:fill="auto"/>
            <w:vAlign w:val="center"/>
          </w:tcPr>
          <w:p w:rsidR="008A010E" w:rsidRPr="008A010E" w:rsidRDefault="008A010E" w:rsidP="0091092D">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w:t>
            </w:r>
          </w:p>
        </w:tc>
      </w:tr>
    </w:tbl>
    <w:p w:rsidR="00CF0E38" w:rsidRPr="00283BD9" w:rsidRDefault="00CF0E38" w:rsidP="004D0C3F">
      <w:pPr>
        <w:rPr>
          <w:rFonts w:ascii="Times New Roman" w:eastAsia="Times New Roman" w:hAnsi="Times New Roman" w:cs="Times New Roman"/>
          <w:iCs/>
          <w:sz w:val="28"/>
          <w:szCs w:val="28"/>
          <w:lang w:eastAsia="ar-SA"/>
        </w:rPr>
      </w:pPr>
    </w:p>
    <w:p w:rsidR="00577C79" w:rsidRDefault="004D0C3F" w:rsidP="0091092D">
      <w:pPr>
        <w:ind w:firstLine="708"/>
        <w:rPr>
          <w:rFonts w:ascii="Times New Roman" w:hAnsi="Times New Roman" w:cs="Times New Roman"/>
          <w:sz w:val="28"/>
          <w:szCs w:val="28"/>
        </w:rPr>
      </w:pPr>
      <w:r w:rsidRPr="0009523A">
        <w:rPr>
          <w:rFonts w:ascii="Times New Roman" w:hAnsi="Times New Roman" w:cs="Times New Roman"/>
          <w:sz w:val="28"/>
          <w:szCs w:val="28"/>
        </w:rPr>
        <w:t xml:space="preserve">Таблица </w:t>
      </w:r>
      <w:r w:rsidR="00E956CE" w:rsidRPr="0009523A">
        <w:rPr>
          <w:rFonts w:ascii="Times New Roman" w:hAnsi="Times New Roman" w:cs="Times New Roman"/>
          <w:sz w:val="28"/>
          <w:szCs w:val="28"/>
        </w:rPr>
        <w:t>3</w:t>
      </w:r>
      <w:r w:rsidRPr="0009523A">
        <w:rPr>
          <w:rFonts w:ascii="Times New Roman" w:hAnsi="Times New Roman" w:cs="Times New Roman"/>
          <w:sz w:val="28"/>
          <w:szCs w:val="28"/>
        </w:rPr>
        <w:t>.А</w:t>
      </w:r>
      <w:r w:rsidR="001363A4">
        <w:rPr>
          <w:rFonts w:ascii="Times New Roman" w:hAnsi="Times New Roman" w:cs="Times New Roman"/>
          <w:sz w:val="28"/>
          <w:szCs w:val="28"/>
        </w:rPr>
        <w:t>нализ и прогноз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48"/>
        <w:gridCol w:w="1016"/>
        <w:gridCol w:w="865"/>
        <w:gridCol w:w="865"/>
        <w:gridCol w:w="865"/>
        <w:gridCol w:w="865"/>
        <w:gridCol w:w="865"/>
      </w:tblGrid>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p>
        </w:tc>
        <w:tc>
          <w:tcPr>
            <w:tcW w:w="1914" w:type="pct"/>
            <w:shd w:val="clear" w:color="auto" w:fill="auto"/>
          </w:tcPr>
          <w:p w:rsidR="008A010E" w:rsidRPr="0091092D" w:rsidRDefault="008A010E" w:rsidP="008A010E">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Наименование</w:t>
            </w:r>
          </w:p>
        </w:tc>
        <w:tc>
          <w:tcPr>
            <w:tcW w:w="545"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proofErr w:type="spellStart"/>
            <w:r w:rsidRPr="0091092D">
              <w:rPr>
                <w:rFonts w:ascii="Times New Roman" w:eastAsia="Calibri" w:hAnsi="Times New Roman" w:cs="Times New Roman"/>
                <w:b/>
                <w:sz w:val="24"/>
                <w:szCs w:val="24"/>
                <w:lang w:eastAsia="en-US"/>
              </w:rPr>
              <w:t>Ед.изм</w:t>
            </w:r>
            <w:proofErr w:type="spellEnd"/>
            <w:r w:rsidRPr="0091092D">
              <w:rPr>
                <w:rFonts w:ascii="Times New Roman" w:eastAsia="Calibri" w:hAnsi="Times New Roman" w:cs="Times New Roman"/>
                <w:b/>
                <w:sz w:val="24"/>
                <w:szCs w:val="24"/>
                <w:lang w:eastAsia="en-US"/>
              </w:rPr>
              <w:t>.</w:t>
            </w:r>
          </w:p>
        </w:tc>
        <w:tc>
          <w:tcPr>
            <w:tcW w:w="461"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2014г.</w:t>
            </w:r>
          </w:p>
        </w:tc>
        <w:tc>
          <w:tcPr>
            <w:tcW w:w="461"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2015г.</w:t>
            </w:r>
          </w:p>
        </w:tc>
        <w:tc>
          <w:tcPr>
            <w:tcW w:w="461"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2016г.</w:t>
            </w:r>
          </w:p>
        </w:tc>
        <w:tc>
          <w:tcPr>
            <w:tcW w:w="462"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2020г.</w:t>
            </w:r>
          </w:p>
        </w:tc>
        <w:tc>
          <w:tcPr>
            <w:tcW w:w="452" w:type="pct"/>
            <w:shd w:val="clear" w:color="auto" w:fill="auto"/>
          </w:tcPr>
          <w:p w:rsidR="008A010E" w:rsidRPr="0091092D" w:rsidRDefault="008A010E" w:rsidP="008A010E">
            <w:pPr>
              <w:spacing w:after="0" w:line="240" w:lineRule="auto"/>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2024г.</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1</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Общая площадь жилищного фонда на конец года</w:t>
            </w:r>
          </w:p>
        </w:tc>
        <w:tc>
          <w:tcPr>
            <w:tcW w:w="545"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тыс</w:t>
            </w:r>
            <w:proofErr w:type="spellEnd"/>
            <w:r w:rsidRPr="008A010E">
              <w:rPr>
                <w:rFonts w:ascii="Times New Roman" w:eastAsia="Calibri" w:hAnsi="Times New Roman" w:cs="Times New Roman"/>
                <w:sz w:val="24"/>
                <w:szCs w:val="24"/>
                <w:lang w:eastAsia="en-US"/>
              </w:rPr>
              <w:t xml:space="preserve"> </w:t>
            </w: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7,9</w:t>
            </w:r>
          </w:p>
        </w:tc>
        <w:tc>
          <w:tcPr>
            <w:tcW w:w="461"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7,9</w:t>
            </w:r>
          </w:p>
        </w:tc>
        <w:tc>
          <w:tcPr>
            <w:tcW w:w="461"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7,8</w:t>
            </w:r>
          </w:p>
        </w:tc>
        <w:tc>
          <w:tcPr>
            <w:tcW w:w="462"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7,3</w:t>
            </w:r>
          </w:p>
        </w:tc>
        <w:tc>
          <w:tcPr>
            <w:tcW w:w="452"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2</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В том числе муниципальной собственности</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3</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В частной собственности</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7,9</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7,9</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7,8</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7,3</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4</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Площадь общежитий</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5</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Доля жилищного фонда, оборудованного:</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6</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Централизованным водоснабжением</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7,5</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7,5</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7,5</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7,5</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7,5</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Централизованной канализацией</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8</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Централизованным электроснабжением</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9</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Природным газом</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r w:rsidRPr="008A010E">
              <w:rPr>
                <w:rFonts w:ascii="Times New Roman" w:eastAsia="Calibri" w:hAnsi="Times New Roman" w:cs="Times New Roman"/>
                <w:sz w:val="24"/>
                <w:szCs w:val="24"/>
                <w:lang w:eastAsia="en-US"/>
              </w:rPr>
              <w:t>.</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7,4</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7,4</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7,4</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7,4</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7,4</w:t>
            </w:r>
          </w:p>
        </w:tc>
      </w:tr>
      <w:tr w:rsidR="008A010E" w:rsidRPr="008A010E" w:rsidTr="00A23105">
        <w:tc>
          <w:tcPr>
            <w:tcW w:w="243"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10</w:t>
            </w:r>
          </w:p>
        </w:tc>
        <w:tc>
          <w:tcPr>
            <w:tcW w:w="1914" w:type="pct"/>
            <w:shd w:val="clear" w:color="auto" w:fill="auto"/>
          </w:tcPr>
          <w:p w:rsidR="008A010E" w:rsidRPr="008A010E" w:rsidRDefault="008A010E" w:rsidP="008A010E">
            <w:pPr>
              <w:spacing w:after="0" w:line="240" w:lineRule="auto"/>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Общая площадь ветхого и аварийного жилья</w:t>
            </w:r>
          </w:p>
        </w:tc>
        <w:tc>
          <w:tcPr>
            <w:tcW w:w="545"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кв.м</w:t>
            </w:r>
            <w:proofErr w:type="spellEnd"/>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1"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6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c>
          <w:tcPr>
            <w:tcW w:w="452" w:type="pct"/>
            <w:shd w:val="clear" w:color="auto" w:fill="auto"/>
          </w:tcPr>
          <w:p w:rsidR="008A010E" w:rsidRPr="008A010E" w:rsidRDefault="008A010E" w:rsidP="008A010E">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0</w:t>
            </w:r>
          </w:p>
        </w:tc>
      </w:tr>
    </w:tbl>
    <w:p w:rsidR="004D0C3F" w:rsidRPr="0091092D" w:rsidRDefault="004D0C3F" w:rsidP="008A010E">
      <w:pPr>
        <w:overflowPunct w:val="0"/>
        <w:autoSpaceDE w:val="0"/>
        <w:autoSpaceDN w:val="0"/>
        <w:adjustRightInd w:val="0"/>
        <w:spacing w:after="0" w:line="360" w:lineRule="auto"/>
        <w:ind w:right="21"/>
        <w:jc w:val="center"/>
        <w:textAlignment w:val="baseline"/>
        <w:rPr>
          <w:rFonts w:ascii="Times New Roman" w:eastAsia="Times New Roman" w:hAnsi="Times New Roman" w:cs="Times New Roman"/>
          <w:b/>
          <w:sz w:val="28"/>
          <w:szCs w:val="28"/>
        </w:rPr>
      </w:pPr>
      <w:r w:rsidRPr="0091092D">
        <w:rPr>
          <w:rFonts w:ascii="Times New Roman" w:eastAsia="Times New Roman" w:hAnsi="Times New Roman" w:cs="Times New Roman"/>
          <w:b/>
          <w:sz w:val="28"/>
          <w:szCs w:val="28"/>
        </w:rPr>
        <w:t>Основные мероприятия программы</w:t>
      </w:r>
    </w:p>
    <w:p w:rsidR="004D0C3F" w:rsidRPr="00D705C2" w:rsidRDefault="004D0C3F" w:rsidP="0091092D">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p>
    <w:tbl>
      <w:tblPr>
        <w:tblW w:w="5000" w:type="pct"/>
        <w:tblCellMar>
          <w:left w:w="70" w:type="dxa"/>
          <w:right w:w="70" w:type="dxa"/>
        </w:tblCellMar>
        <w:tblLook w:val="0000" w:firstRow="0" w:lastRow="0" w:firstColumn="0" w:lastColumn="0" w:noHBand="0" w:noVBand="0"/>
      </w:tblPr>
      <w:tblGrid>
        <w:gridCol w:w="587"/>
        <w:gridCol w:w="7340"/>
        <w:gridCol w:w="1412"/>
      </w:tblGrid>
      <w:tr w:rsidR="004D0C3F" w:rsidRPr="0091092D" w:rsidTr="0091092D">
        <w:trPr>
          <w:cantSplit/>
          <w:trHeight w:val="363"/>
        </w:trPr>
        <w:tc>
          <w:tcPr>
            <w:tcW w:w="314" w:type="pct"/>
            <w:tcBorders>
              <w:top w:val="single" w:sz="6" w:space="0" w:color="auto"/>
              <w:left w:val="single" w:sz="6" w:space="0" w:color="auto"/>
              <w:bottom w:val="single" w:sz="6" w:space="0" w:color="auto"/>
              <w:right w:val="single" w:sz="6" w:space="0" w:color="auto"/>
            </w:tcBorders>
            <w:shd w:val="clear" w:color="auto" w:fill="auto"/>
          </w:tcPr>
          <w:p w:rsidR="004D0C3F" w:rsidRPr="0091092D" w:rsidRDefault="004D0C3F" w:rsidP="0091092D">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lastRenderedPageBreak/>
              <w:t>№ п/п</w:t>
            </w:r>
          </w:p>
        </w:tc>
        <w:tc>
          <w:tcPr>
            <w:tcW w:w="3930" w:type="pct"/>
            <w:tcBorders>
              <w:top w:val="single" w:sz="6" w:space="0" w:color="auto"/>
              <w:left w:val="single" w:sz="6" w:space="0" w:color="auto"/>
              <w:bottom w:val="single" w:sz="6" w:space="0" w:color="auto"/>
              <w:right w:val="single" w:sz="6" w:space="0" w:color="auto"/>
            </w:tcBorders>
            <w:shd w:val="clear" w:color="auto" w:fill="auto"/>
          </w:tcPr>
          <w:p w:rsidR="004D0C3F" w:rsidRPr="0091092D" w:rsidRDefault="004D0C3F" w:rsidP="00BD7731">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Технические мероприятия</w:t>
            </w:r>
          </w:p>
        </w:tc>
        <w:tc>
          <w:tcPr>
            <w:tcW w:w="756" w:type="pct"/>
            <w:tcBorders>
              <w:top w:val="single" w:sz="6" w:space="0" w:color="auto"/>
              <w:left w:val="single" w:sz="6" w:space="0" w:color="auto"/>
              <w:bottom w:val="single" w:sz="6" w:space="0" w:color="auto"/>
              <w:right w:val="single" w:sz="6" w:space="0" w:color="auto"/>
            </w:tcBorders>
            <w:shd w:val="clear" w:color="auto" w:fill="auto"/>
          </w:tcPr>
          <w:p w:rsidR="004D0C3F" w:rsidRPr="0091092D" w:rsidRDefault="004D0C3F" w:rsidP="0091092D">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Всего,</w:t>
            </w:r>
            <w:r w:rsidR="0091092D">
              <w:rPr>
                <w:rFonts w:ascii="Times New Roman" w:eastAsia="Times New Roman" w:hAnsi="Times New Roman" w:cs="Times New Roman"/>
                <w:b/>
                <w:sz w:val="24"/>
                <w:szCs w:val="24"/>
              </w:rPr>
              <w:t xml:space="preserve"> </w:t>
            </w:r>
            <w:r w:rsidRPr="0091092D">
              <w:rPr>
                <w:rFonts w:ascii="Times New Roman" w:eastAsia="Times New Roman" w:hAnsi="Times New Roman" w:cs="Times New Roman"/>
                <w:b/>
                <w:sz w:val="24"/>
                <w:szCs w:val="24"/>
              </w:rPr>
              <w:t>тыс. руб.</w:t>
            </w:r>
          </w:p>
        </w:tc>
      </w:tr>
      <w:tr w:rsidR="008A010E" w:rsidRPr="0091092D" w:rsidTr="0091092D">
        <w:trPr>
          <w:cantSplit/>
          <w:trHeight w:val="363"/>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rsidR="008A010E" w:rsidRPr="0091092D" w:rsidRDefault="008A010E" w:rsidP="0091092D">
            <w:pPr>
              <w:autoSpaceDE w:val="0"/>
              <w:autoSpaceDN w:val="0"/>
              <w:adjustRightInd w:val="0"/>
              <w:spacing w:after="0" w:line="360" w:lineRule="auto"/>
              <w:jc w:val="center"/>
              <w:rPr>
                <w:rFonts w:ascii="Times New Roman" w:eastAsia="Times New Roman" w:hAnsi="Times New Roman" w:cs="Times New Roman"/>
                <w:i/>
                <w:sz w:val="24"/>
                <w:szCs w:val="24"/>
              </w:rPr>
            </w:pPr>
            <w:r w:rsidRPr="0091092D">
              <w:rPr>
                <w:rFonts w:ascii="Times New Roman" w:eastAsia="Times New Roman" w:hAnsi="Times New Roman" w:cs="Times New Roman"/>
                <w:i/>
                <w:sz w:val="24"/>
                <w:szCs w:val="24"/>
              </w:rPr>
              <w:t>Электроснабжение</w:t>
            </w:r>
          </w:p>
        </w:tc>
      </w:tr>
      <w:tr w:rsidR="008A010E" w:rsidRPr="0091092D" w:rsidTr="0091092D">
        <w:trPr>
          <w:cantSplit/>
          <w:trHeight w:val="363"/>
        </w:trPr>
        <w:tc>
          <w:tcPr>
            <w:tcW w:w="314" w:type="pct"/>
            <w:tcBorders>
              <w:top w:val="single" w:sz="6" w:space="0" w:color="auto"/>
              <w:left w:val="single" w:sz="6" w:space="0" w:color="auto"/>
              <w:bottom w:val="single" w:sz="6" w:space="0" w:color="auto"/>
              <w:right w:val="single" w:sz="6" w:space="0" w:color="auto"/>
            </w:tcBorders>
            <w:shd w:val="clear" w:color="auto" w:fill="auto"/>
          </w:tcPr>
          <w:p w:rsidR="008A010E" w:rsidRPr="0091092D" w:rsidRDefault="008A010E" w:rsidP="00BD7731">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1</w:t>
            </w:r>
          </w:p>
        </w:tc>
        <w:tc>
          <w:tcPr>
            <w:tcW w:w="3930" w:type="pct"/>
            <w:tcBorders>
              <w:top w:val="single" w:sz="6" w:space="0" w:color="auto"/>
              <w:left w:val="single" w:sz="6" w:space="0" w:color="auto"/>
              <w:bottom w:val="single" w:sz="6" w:space="0" w:color="auto"/>
              <w:right w:val="single" w:sz="6" w:space="0" w:color="auto"/>
            </w:tcBorders>
            <w:shd w:val="clear" w:color="auto" w:fill="auto"/>
          </w:tcPr>
          <w:p w:rsidR="008A010E" w:rsidRPr="0091092D" w:rsidRDefault="008A010E" w:rsidP="008A010E">
            <w:pPr>
              <w:autoSpaceDE w:val="0"/>
              <w:autoSpaceDN w:val="0"/>
              <w:adjustRightInd w:val="0"/>
              <w:spacing w:after="0" w:line="360" w:lineRule="auto"/>
              <w:rPr>
                <w:rFonts w:ascii="Times New Roman" w:eastAsia="Times New Roman" w:hAnsi="Times New Roman" w:cs="Times New Roman"/>
                <w:sz w:val="24"/>
                <w:szCs w:val="24"/>
              </w:rPr>
            </w:pPr>
            <w:r w:rsidRPr="0091092D">
              <w:rPr>
                <w:rFonts w:ascii="Times New Roman" w:eastAsia="Times New Roman" w:hAnsi="Times New Roman" w:cs="Times New Roman"/>
                <w:sz w:val="24"/>
                <w:szCs w:val="24"/>
              </w:rPr>
              <w:t xml:space="preserve">Замена деревянных опор ЛЭП на железобетонные по улицам в с. Мордовское </w:t>
            </w:r>
            <w:proofErr w:type="spellStart"/>
            <w:r w:rsidRPr="0091092D">
              <w:rPr>
                <w:rFonts w:ascii="Times New Roman" w:eastAsia="Times New Roman" w:hAnsi="Times New Roman" w:cs="Times New Roman"/>
                <w:sz w:val="24"/>
                <w:szCs w:val="24"/>
              </w:rPr>
              <w:t>Коломасово</w:t>
            </w:r>
            <w:proofErr w:type="spellEnd"/>
          </w:p>
        </w:tc>
        <w:tc>
          <w:tcPr>
            <w:tcW w:w="756" w:type="pct"/>
            <w:tcBorders>
              <w:top w:val="single" w:sz="6" w:space="0" w:color="auto"/>
              <w:left w:val="single" w:sz="6" w:space="0" w:color="auto"/>
              <w:bottom w:val="single" w:sz="6" w:space="0" w:color="auto"/>
              <w:right w:val="single" w:sz="6" w:space="0" w:color="auto"/>
            </w:tcBorders>
            <w:shd w:val="clear" w:color="auto" w:fill="auto"/>
          </w:tcPr>
          <w:p w:rsidR="008A010E" w:rsidRPr="0091092D" w:rsidRDefault="008A010E" w:rsidP="00BD7731">
            <w:pPr>
              <w:autoSpaceDE w:val="0"/>
              <w:autoSpaceDN w:val="0"/>
              <w:adjustRightInd w:val="0"/>
              <w:spacing w:after="0" w:line="360" w:lineRule="auto"/>
              <w:jc w:val="center"/>
              <w:rPr>
                <w:rFonts w:ascii="Times New Roman" w:eastAsia="Times New Roman" w:hAnsi="Times New Roman" w:cs="Times New Roman"/>
                <w:sz w:val="24"/>
                <w:szCs w:val="24"/>
              </w:rPr>
            </w:pPr>
            <w:r w:rsidRPr="0091092D">
              <w:rPr>
                <w:rFonts w:ascii="Times New Roman" w:eastAsia="Times New Roman" w:hAnsi="Times New Roman" w:cs="Times New Roman"/>
                <w:sz w:val="24"/>
                <w:szCs w:val="24"/>
              </w:rPr>
              <w:t>474,0</w:t>
            </w:r>
          </w:p>
        </w:tc>
      </w:tr>
      <w:tr w:rsidR="004D0C3F" w:rsidRPr="0091092D" w:rsidTr="0091092D">
        <w:trPr>
          <w:cantSplit/>
          <w:trHeight w:val="80"/>
        </w:trPr>
        <w:tc>
          <w:tcPr>
            <w:tcW w:w="5000" w:type="pct"/>
            <w:gridSpan w:val="3"/>
            <w:tcBorders>
              <w:left w:val="single" w:sz="6" w:space="0" w:color="auto"/>
              <w:bottom w:val="single" w:sz="6" w:space="0" w:color="auto"/>
              <w:right w:val="single" w:sz="6" w:space="0" w:color="auto"/>
            </w:tcBorders>
            <w:shd w:val="clear" w:color="auto" w:fill="auto"/>
          </w:tcPr>
          <w:p w:rsidR="004D0C3F" w:rsidRPr="0091092D" w:rsidRDefault="00BD7731" w:rsidP="0091092D">
            <w:pPr>
              <w:autoSpaceDE w:val="0"/>
              <w:autoSpaceDN w:val="0"/>
              <w:adjustRightInd w:val="0"/>
              <w:spacing w:after="0" w:line="360" w:lineRule="auto"/>
              <w:jc w:val="center"/>
              <w:rPr>
                <w:rFonts w:ascii="Times New Roman" w:eastAsia="Times New Roman" w:hAnsi="Times New Roman" w:cs="Times New Roman"/>
                <w:i/>
                <w:sz w:val="24"/>
                <w:szCs w:val="24"/>
              </w:rPr>
            </w:pPr>
            <w:r w:rsidRPr="0091092D">
              <w:rPr>
                <w:rFonts w:ascii="Times New Roman" w:eastAsia="Times New Roman" w:hAnsi="Times New Roman" w:cs="Times New Roman"/>
                <w:i/>
                <w:sz w:val="24"/>
                <w:szCs w:val="24"/>
              </w:rPr>
              <w:t>Водоснабжение</w:t>
            </w:r>
          </w:p>
        </w:tc>
      </w:tr>
      <w:tr w:rsidR="004D0C3F" w:rsidRPr="0091092D" w:rsidTr="0091092D">
        <w:trPr>
          <w:cantSplit/>
          <w:trHeight w:val="975"/>
        </w:trPr>
        <w:tc>
          <w:tcPr>
            <w:tcW w:w="314" w:type="pct"/>
            <w:tcBorders>
              <w:top w:val="single" w:sz="6" w:space="0" w:color="auto"/>
              <w:left w:val="single" w:sz="6" w:space="0" w:color="auto"/>
              <w:bottom w:val="single" w:sz="4" w:space="0" w:color="auto"/>
              <w:right w:val="single" w:sz="6" w:space="0" w:color="auto"/>
            </w:tcBorders>
            <w:shd w:val="clear" w:color="auto" w:fill="auto"/>
          </w:tcPr>
          <w:p w:rsidR="004D0C3F" w:rsidRPr="0091092D" w:rsidRDefault="004D0C3F" w:rsidP="0091092D">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1</w:t>
            </w:r>
          </w:p>
        </w:tc>
        <w:tc>
          <w:tcPr>
            <w:tcW w:w="3930" w:type="pct"/>
            <w:tcBorders>
              <w:top w:val="single" w:sz="6" w:space="0" w:color="auto"/>
              <w:left w:val="single" w:sz="6" w:space="0" w:color="auto"/>
              <w:bottom w:val="single" w:sz="4" w:space="0" w:color="auto"/>
              <w:right w:val="single" w:sz="6" w:space="0" w:color="auto"/>
            </w:tcBorders>
            <w:shd w:val="clear" w:color="auto" w:fill="auto"/>
          </w:tcPr>
          <w:p w:rsidR="003977F2" w:rsidRPr="0091092D" w:rsidRDefault="008A010E" w:rsidP="00B2064A">
            <w:pPr>
              <w:autoSpaceDE w:val="0"/>
              <w:autoSpaceDN w:val="0"/>
              <w:adjustRightInd w:val="0"/>
              <w:spacing w:after="0" w:line="360" w:lineRule="auto"/>
              <w:rPr>
                <w:rFonts w:ascii="Times New Roman" w:eastAsia="Times New Roman" w:hAnsi="Times New Roman" w:cs="Times New Roman"/>
                <w:sz w:val="24"/>
                <w:szCs w:val="24"/>
              </w:rPr>
            </w:pPr>
            <w:r w:rsidRPr="0091092D">
              <w:rPr>
                <w:rFonts w:ascii="Times New Roman" w:hAnsi="Times New Roman" w:cs="Times New Roman"/>
                <w:sz w:val="24"/>
                <w:szCs w:val="24"/>
              </w:rPr>
              <w:t xml:space="preserve">Строительство сетей распределительного водопровода с. Мордовское </w:t>
            </w:r>
            <w:proofErr w:type="spellStart"/>
            <w:r w:rsidRPr="0091092D">
              <w:rPr>
                <w:rFonts w:ascii="Times New Roman" w:hAnsi="Times New Roman" w:cs="Times New Roman"/>
                <w:sz w:val="24"/>
                <w:szCs w:val="24"/>
              </w:rPr>
              <w:t>Коломасово</w:t>
            </w:r>
            <w:proofErr w:type="spellEnd"/>
          </w:p>
        </w:tc>
        <w:tc>
          <w:tcPr>
            <w:tcW w:w="756" w:type="pct"/>
            <w:tcBorders>
              <w:top w:val="single" w:sz="6" w:space="0" w:color="auto"/>
              <w:left w:val="single" w:sz="6" w:space="0" w:color="auto"/>
              <w:bottom w:val="single" w:sz="4" w:space="0" w:color="auto"/>
              <w:right w:val="single" w:sz="6" w:space="0" w:color="auto"/>
            </w:tcBorders>
            <w:shd w:val="clear" w:color="auto" w:fill="auto"/>
          </w:tcPr>
          <w:p w:rsidR="004D0C3F" w:rsidRPr="0091092D" w:rsidRDefault="008A010E" w:rsidP="00BD7731">
            <w:pPr>
              <w:autoSpaceDE w:val="0"/>
              <w:autoSpaceDN w:val="0"/>
              <w:adjustRightInd w:val="0"/>
              <w:spacing w:after="0" w:line="360" w:lineRule="auto"/>
              <w:jc w:val="center"/>
              <w:rPr>
                <w:rFonts w:ascii="Times New Roman" w:eastAsia="Times New Roman" w:hAnsi="Times New Roman" w:cs="Times New Roman"/>
                <w:sz w:val="24"/>
                <w:szCs w:val="24"/>
              </w:rPr>
            </w:pPr>
            <w:r w:rsidRPr="0091092D">
              <w:rPr>
                <w:rFonts w:ascii="Times New Roman" w:eastAsia="Times New Roman" w:hAnsi="Times New Roman" w:cs="Times New Roman"/>
                <w:sz w:val="24"/>
                <w:szCs w:val="24"/>
              </w:rPr>
              <w:t>4200,0</w:t>
            </w:r>
          </w:p>
        </w:tc>
      </w:tr>
      <w:tr w:rsidR="000A761C" w:rsidRPr="0091092D" w:rsidTr="0091092D">
        <w:trPr>
          <w:cantSplit/>
          <w:trHeight w:val="302"/>
        </w:trPr>
        <w:tc>
          <w:tcPr>
            <w:tcW w:w="314" w:type="pct"/>
            <w:tcBorders>
              <w:top w:val="single" w:sz="6" w:space="0" w:color="auto"/>
              <w:left w:val="single" w:sz="6" w:space="0" w:color="auto"/>
              <w:bottom w:val="single" w:sz="4" w:space="0" w:color="auto"/>
              <w:right w:val="single" w:sz="6" w:space="0" w:color="auto"/>
            </w:tcBorders>
            <w:shd w:val="clear" w:color="auto" w:fill="auto"/>
          </w:tcPr>
          <w:p w:rsidR="000A761C" w:rsidRPr="0091092D" w:rsidRDefault="000A761C" w:rsidP="0091092D">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2</w:t>
            </w:r>
          </w:p>
        </w:tc>
        <w:tc>
          <w:tcPr>
            <w:tcW w:w="3930" w:type="pct"/>
            <w:tcBorders>
              <w:top w:val="single" w:sz="6" w:space="0" w:color="auto"/>
              <w:left w:val="single" w:sz="6" w:space="0" w:color="auto"/>
              <w:bottom w:val="single" w:sz="4" w:space="0" w:color="auto"/>
              <w:right w:val="single" w:sz="6" w:space="0" w:color="auto"/>
            </w:tcBorders>
            <w:shd w:val="clear" w:color="auto" w:fill="auto"/>
          </w:tcPr>
          <w:p w:rsidR="000A761C" w:rsidRPr="0091092D" w:rsidRDefault="008A010E" w:rsidP="00B2064A">
            <w:pPr>
              <w:autoSpaceDE w:val="0"/>
              <w:autoSpaceDN w:val="0"/>
              <w:adjustRightInd w:val="0"/>
              <w:spacing w:after="0" w:line="360" w:lineRule="auto"/>
              <w:rPr>
                <w:rFonts w:ascii="Times New Roman" w:hAnsi="Times New Roman" w:cs="Times New Roman"/>
                <w:sz w:val="24"/>
                <w:szCs w:val="24"/>
              </w:rPr>
            </w:pPr>
            <w:r w:rsidRPr="0091092D">
              <w:rPr>
                <w:rFonts w:ascii="Times New Roman" w:hAnsi="Times New Roman" w:cs="Times New Roman"/>
                <w:sz w:val="24"/>
                <w:szCs w:val="24"/>
              </w:rPr>
              <w:t>Замена сетей распределительного водопровода, ПЭ, d=76 мм</w:t>
            </w:r>
          </w:p>
        </w:tc>
        <w:tc>
          <w:tcPr>
            <w:tcW w:w="756" w:type="pct"/>
            <w:tcBorders>
              <w:top w:val="single" w:sz="6" w:space="0" w:color="auto"/>
              <w:left w:val="single" w:sz="6" w:space="0" w:color="auto"/>
              <w:bottom w:val="single" w:sz="4" w:space="0" w:color="auto"/>
              <w:right w:val="single" w:sz="6" w:space="0" w:color="auto"/>
            </w:tcBorders>
            <w:shd w:val="clear" w:color="auto" w:fill="auto"/>
          </w:tcPr>
          <w:p w:rsidR="000A761C" w:rsidRPr="0091092D" w:rsidRDefault="008A010E" w:rsidP="00BD7731">
            <w:pPr>
              <w:autoSpaceDE w:val="0"/>
              <w:autoSpaceDN w:val="0"/>
              <w:adjustRightInd w:val="0"/>
              <w:spacing w:after="0" w:line="360" w:lineRule="auto"/>
              <w:jc w:val="center"/>
              <w:rPr>
                <w:rFonts w:ascii="Times New Roman" w:eastAsia="Times New Roman" w:hAnsi="Times New Roman" w:cs="Times New Roman"/>
                <w:sz w:val="24"/>
                <w:szCs w:val="24"/>
              </w:rPr>
            </w:pPr>
            <w:r w:rsidRPr="0091092D">
              <w:rPr>
                <w:rFonts w:ascii="Times New Roman" w:eastAsia="Times New Roman" w:hAnsi="Times New Roman" w:cs="Times New Roman"/>
                <w:sz w:val="24"/>
                <w:szCs w:val="24"/>
              </w:rPr>
              <w:t>3520,0</w:t>
            </w:r>
          </w:p>
        </w:tc>
      </w:tr>
      <w:tr w:rsidR="004D0C3F" w:rsidRPr="0091092D" w:rsidTr="0091092D">
        <w:trPr>
          <w:cantSplit/>
          <w:trHeight w:val="270"/>
        </w:trPr>
        <w:tc>
          <w:tcPr>
            <w:tcW w:w="314" w:type="pct"/>
            <w:tcBorders>
              <w:top w:val="single" w:sz="6" w:space="0" w:color="auto"/>
              <w:left w:val="single" w:sz="6" w:space="0" w:color="auto"/>
              <w:bottom w:val="single" w:sz="4" w:space="0" w:color="auto"/>
              <w:right w:val="single" w:sz="6" w:space="0" w:color="auto"/>
            </w:tcBorders>
            <w:shd w:val="clear" w:color="auto" w:fill="auto"/>
          </w:tcPr>
          <w:p w:rsidR="004D0C3F" w:rsidRPr="0091092D" w:rsidRDefault="004D0C3F" w:rsidP="00BD7731">
            <w:pPr>
              <w:autoSpaceDE w:val="0"/>
              <w:autoSpaceDN w:val="0"/>
              <w:adjustRightInd w:val="0"/>
              <w:spacing w:after="0" w:line="360" w:lineRule="auto"/>
              <w:rPr>
                <w:rFonts w:ascii="Times New Roman" w:eastAsia="Times New Roman" w:hAnsi="Times New Roman" w:cs="Times New Roman"/>
                <w:sz w:val="24"/>
                <w:szCs w:val="24"/>
              </w:rPr>
            </w:pPr>
          </w:p>
        </w:tc>
        <w:tc>
          <w:tcPr>
            <w:tcW w:w="3930" w:type="pct"/>
            <w:tcBorders>
              <w:top w:val="single" w:sz="4" w:space="0" w:color="auto"/>
              <w:left w:val="single" w:sz="6" w:space="0" w:color="auto"/>
              <w:bottom w:val="single" w:sz="4" w:space="0" w:color="auto"/>
              <w:right w:val="single" w:sz="6" w:space="0" w:color="auto"/>
            </w:tcBorders>
            <w:shd w:val="clear" w:color="auto" w:fill="auto"/>
          </w:tcPr>
          <w:p w:rsidR="004D0C3F" w:rsidRPr="0091092D" w:rsidRDefault="004D0C3F" w:rsidP="00BD7731">
            <w:pPr>
              <w:autoSpaceDE w:val="0"/>
              <w:autoSpaceDN w:val="0"/>
              <w:adjustRightInd w:val="0"/>
              <w:spacing w:after="0" w:line="360" w:lineRule="auto"/>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ИТОГО</w:t>
            </w:r>
          </w:p>
        </w:tc>
        <w:tc>
          <w:tcPr>
            <w:tcW w:w="756" w:type="pct"/>
            <w:tcBorders>
              <w:top w:val="single" w:sz="6" w:space="0" w:color="auto"/>
              <w:left w:val="single" w:sz="6" w:space="0" w:color="auto"/>
              <w:bottom w:val="single" w:sz="4" w:space="0" w:color="auto"/>
              <w:right w:val="single" w:sz="6" w:space="0" w:color="auto"/>
            </w:tcBorders>
            <w:shd w:val="clear" w:color="auto" w:fill="auto"/>
          </w:tcPr>
          <w:p w:rsidR="004D0C3F" w:rsidRPr="0091092D" w:rsidRDefault="008A010E" w:rsidP="001363A4">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7720,0</w:t>
            </w:r>
          </w:p>
        </w:tc>
      </w:tr>
      <w:tr w:rsidR="0000438D" w:rsidRPr="0091092D" w:rsidTr="0091092D">
        <w:trPr>
          <w:cantSplit/>
          <w:trHeight w:val="154"/>
        </w:trPr>
        <w:tc>
          <w:tcPr>
            <w:tcW w:w="5000" w:type="pct"/>
            <w:gridSpan w:val="3"/>
            <w:tcBorders>
              <w:top w:val="single" w:sz="4" w:space="0" w:color="auto"/>
              <w:left w:val="single" w:sz="6" w:space="0" w:color="auto"/>
              <w:bottom w:val="single" w:sz="6" w:space="0" w:color="auto"/>
              <w:right w:val="single" w:sz="6" w:space="0" w:color="auto"/>
            </w:tcBorders>
            <w:shd w:val="clear" w:color="auto" w:fill="auto"/>
          </w:tcPr>
          <w:p w:rsidR="0000438D" w:rsidRPr="0091092D" w:rsidRDefault="0000438D" w:rsidP="0091092D">
            <w:pPr>
              <w:autoSpaceDE w:val="0"/>
              <w:autoSpaceDN w:val="0"/>
              <w:adjustRightInd w:val="0"/>
              <w:spacing w:after="0" w:line="360" w:lineRule="auto"/>
              <w:jc w:val="center"/>
              <w:rPr>
                <w:rFonts w:ascii="Times New Roman" w:eastAsia="Times New Roman" w:hAnsi="Times New Roman" w:cs="Times New Roman"/>
                <w:i/>
                <w:sz w:val="24"/>
                <w:szCs w:val="24"/>
              </w:rPr>
            </w:pPr>
            <w:r w:rsidRPr="0091092D">
              <w:rPr>
                <w:rFonts w:ascii="Times New Roman" w:eastAsia="Times New Roman" w:hAnsi="Times New Roman" w:cs="Times New Roman"/>
                <w:i/>
                <w:sz w:val="24"/>
                <w:szCs w:val="24"/>
              </w:rPr>
              <w:t>Система сбора и вывоза ТБО</w:t>
            </w:r>
          </w:p>
        </w:tc>
      </w:tr>
      <w:tr w:rsidR="0000438D" w:rsidRPr="0091092D" w:rsidTr="0091092D">
        <w:trPr>
          <w:cantSplit/>
          <w:trHeight w:val="154"/>
        </w:trPr>
        <w:tc>
          <w:tcPr>
            <w:tcW w:w="314" w:type="pct"/>
            <w:tcBorders>
              <w:top w:val="single" w:sz="4" w:space="0" w:color="auto"/>
              <w:left w:val="single" w:sz="6" w:space="0" w:color="auto"/>
              <w:bottom w:val="single" w:sz="6" w:space="0" w:color="auto"/>
              <w:right w:val="single" w:sz="4" w:space="0" w:color="auto"/>
            </w:tcBorders>
            <w:shd w:val="clear" w:color="auto" w:fill="auto"/>
          </w:tcPr>
          <w:p w:rsidR="0000438D" w:rsidRPr="0091092D" w:rsidRDefault="0000438D" w:rsidP="0091092D">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1</w:t>
            </w:r>
          </w:p>
        </w:tc>
        <w:tc>
          <w:tcPr>
            <w:tcW w:w="3930" w:type="pct"/>
            <w:tcBorders>
              <w:top w:val="single" w:sz="4" w:space="0" w:color="auto"/>
              <w:left w:val="single" w:sz="4" w:space="0" w:color="auto"/>
              <w:bottom w:val="single" w:sz="6" w:space="0" w:color="auto"/>
              <w:right w:val="single" w:sz="4" w:space="0" w:color="auto"/>
            </w:tcBorders>
            <w:shd w:val="clear" w:color="auto" w:fill="auto"/>
          </w:tcPr>
          <w:p w:rsidR="0000438D" w:rsidRPr="0091092D" w:rsidRDefault="0000438D" w:rsidP="0089616E">
            <w:pPr>
              <w:autoSpaceDE w:val="0"/>
              <w:autoSpaceDN w:val="0"/>
              <w:adjustRightInd w:val="0"/>
              <w:spacing w:after="0" w:line="360" w:lineRule="auto"/>
              <w:rPr>
                <w:rFonts w:ascii="Times New Roman" w:eastAsia="Times New Roman" w:hAnsi="Times New Roman" w:cs="Times New Roman"/>
                <w:b/>
                <w:sz w:val="24"/>
                <w:szCs w:val="24"/>
              </w:rPr>
            </w:pPr>
            <w:r w:rsidRPr="0091092D">
              <w:rPr>
                <w:rFonts w:ascii="Times New Roman" w:hAnsi="Times New Roman" w:cs="Times New Roman"/>
                <w:bCs/>
                <w:sz w:val="24"/>
                <w:szCs w:val="24"/>
              </w:rPr>
              <w:t>Установка контейнеров для сбора ТБО</w:t>
            </w:r>
          </w:p>
        </w:tc>
        <w:tc>
          <w:tcPr>
            <w:tcW w:w="756" w:type="pct"/>
            <w:tcBorders>
              <w:top w:val="single" w:sz="4" w:space="0" w:color="auto"/>
              <w:left w:val="single" w:sz="4" w:space="0" w:color="auto"/>
              <w:bottom w:val="single" w:sz="6" w:space="0" w:color="auto"/>
              <w:right w:val="single" w:sz="6" w:space="0" w:color="auto"/>
            </w:tcBorders>
            <w:shd w:val="clear" w:color="auto" w:fill="auto"/>
          </w:tcPr>
          <w:p w:rsidR="0000438D" w:rsidRPr="0091092D" w:rsidRDefault="008A010E" w:rsidP="00BD7731">
            <w:pPr>
              <w:autoSpaceDE w:val="0"/>
              <w:autoSpaceDN w:val="0"/>
              <w:adjustRightInd w:val="0"/>
              <w:spacing w:after="0" w:line="360" w:lineRule="auto"/>
              <w:jc w:val="center"/>
              <w:rPr>
                <w:rFonts w:ascii="Times New Roman" w:eastAsia="Times New Roman" w:hAnsi="Times New Roman" w:cs="Times New Roman"/>
                <w:sz w:val="24"/>
                <w:szCs w:val="24"/>
              </w:rPr>
            </w:pPr>
            <w:r w:rsidRPr="0091092D">
              <w:rPr>
                <w:rFonts w:ascii="Times New Roman" w:eastAsia="Times New Roman" w:hAnsi="Times New Roman" w:cs="Times New Roman"/>
                <w:sz w:val="24"/>
                <w:szCs w:val="24"/>
              </w:rPr>
              <w:t>33,0</w:t>
            </w:r>
          </w:p>
        </w:tc>
      </w:tr>
      <w:tr w:rsidR="0000438D" w:rsidRPr="0091092D" w:rsidTr="0091092D">
        <w:trPr>
          <w:cantSplit/>
          <w:trHeight w:val="154"/>
        </w:trPr>
        <w:tc>
          <w:tcPr>
            <w:tcW w:w="314" w:type="pct"/>
            <w:tcBorders>
              <w:top w:val="single" w:sz="4" w:space="0" w:color="auto"/>
              <w:left w:val="single" w:sz="6" w:space="0" w:color="auto"/>
              <w:bottom w:val="single" w:sz="6" w:space="0" w:color="auto"/>
              <w:right w:val="single" w:sz="4" w:space="0" w:color="auto"/>
            </w:tcBorders>
            <w:shd w:val="clear" w:color="auto" w:fill="auto"/>
          </w:tcPr>
          <w:p w:rsidR="0000438D" w:rsidRPr="0091092D" w:rsidRDefault="0000438D" w:rsidP="00BD7731">
            <w:pPr>
              <w:autoSpaceDE w:val="0"/>
              <w:autoSpaceDN w:val="0"/>
              <w:adjustRightInd w:val="0"/>
              <w:spacing w:after="0" w:line="360" w:lineRule="auto"/>
              <w:rPr>
                <w:rFonts w:ascii="Times New Roman" w:eastAsia="Times New Roman" w:hAnsi="Times New Roman" w:cs="Times New Roman"/>
                <w:b/>
                <w:sz w:val="24"/>
                <w:szCs w:val="24"/>
              </w:rPr>
            </w:pPr>
          </w:p>
        </w:tc>
        <w:tc>
          <w:tcPr>
            <w:tcW w:w="3930" w:type="pct"/>
            <w:tcBorders>
              <w:top w:val="single" w:sz="4" w:space="0" w:color="auto"/>
              <w:left w:val="single" w:sz="4" w:space="0" w:color="auto"/>
              <w:bottom w:val="single" w:sz="6" w:space="0" w:color="auto"/>
              <w:right w:val="single" w:sz="4" w:space="0" w:color="auto"/>
            </w:tcBorders>
            <w:shd w:val="clear" w:color="auto" w:fill="auto"/>
          </w:tcPr>
          <w:p w:rsidR="0000438D" w:rsidRPr="0091092D" w:rsidRDefault="0000438D" w:rsidP="0089616E">
            <w:pPr>
              <w:autoSpaceDE w:val="0"/>
              <w:autoSpaceDN w:val="0"/>
              <w:adjustRightInd w:val="0"/>
              <w:spacing w:after="0" w:line="360" w:lineRule="auto"/>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ИТОГО</w:t>
            </w:r>
          </w:p>
        </w:tc>
        <w:tc>
          <w:tcPr>
            <w:tcW w:w="756" w:type="pct"/>
            <w:tcBorders>
              <w:top w:val="single" w:sz="4" w:space="0" w:color="auto"/>
              <w:left w:val="single" w:sz="4" w:space="0" w:color="auto"/>
              <w:bottom w:val="single" w:sz="6" w:space="0" w:color="auto"/>
              <w:right w:val="single" w:sz="6" w:space="0" w:color="auto"/>
            </w:tcBorders>
            <w:shd w:val="clear" w:color="auto" w:fill="auto"/>
          </w:tcPr>
          <w:p w:rsidR="0000438D" w:rsidRPr="0091092D" w:rsidRDefault="008A010E" w:rsidP="00BD7731">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33,0</w:t>
            </w:r>
          </w:p>
        </w:tc>
      </w:tr>
      <w:tr w:rsidR="004D0C3F" w:rsidRPr="0091092D" w:rsidTr="0091092D">
        <w:trPr>
          <w:cantSplit/>
          <w:trHeight w:val="540"/>
        </w:trPr>
        <w:tc>
          <w:tcPr>
            <w:tcW w:w="314" w:type="pct"/>
            <w:tcBorders>
              <w:top w:val="single" w:sz="4" w:space="0" w:color="auto"/>
              <w:left w:val="single" w:sz="6" w:space="0" w:color="auto"/>
              <w:bottom w:val="single" w:sz="4" w:space="0" w:color="auto"/>
              <w:right w:val="single" w:sz="6" w:space="0" w:color="auto"/>
            </w:tcBorders>
          </w:tcPr>
          <w:p w:rsidR="004D0C3F" w:rsidRPr="0091092D" w:rsidRDefault="004D0C3F" w:rsidP="00BD7731">
            <w:pPr>
              <w:autoSpaceDE w:val="0"/>
              <w:autoSpaceDN w:val="0"/>
              <w:adjustRightInd w:val="0"/>
              <w:spacing w:after="0" w:line="360" w:lineRule="auto"/>
              <w:rPr>
                <w:rFonts w:ascii="Times New Roman" w:eastAsia="Times New Roman" w:hAnsi="Times New Roman" w:cs="Times New Roman"/>
                <w:b/>
                <w:sz w:val="24"/>
                <w:szCs w:val="24"/>
              </w:rPr>
            </w:pPr>
          </w:p>
        </w:tc>
        <w:tc>
          <w:tcPr>
            <w:tcW w:w="3930" w:type="pct"/>
            <w:tcBorders>
              <w:top w:val="single" w:sz="4" w:space="0" w:color="auto"/>
              <w:left w:val="single" w:sz="6" w:space="0" w:color="auto"/>
              <w:bottom w:val="single" w:sz="4" w:space="0" w:color="auto"/>
              <w:right w:val="single" w:sz="6" w:space="0" w:color="auto"/>
            </w:tcBorders>
          </w:tcPr>
          <w:p w:rsidR="004D0C3F" w:rsidRPr="0091092D" w:rsidRDefault="0000438D" w:rsidP="00FD6087">
            <w:pPr>
              <w:autoSpaceDE w:val="0"/>
              <w:autoSpaceDN w:val="0"/>
              <w:adjustRightInd w:val="0"/>
              <w:spacing w:after="0" w:line="360" w:lineRule="auto"/>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 xml:space="preserve">ВСЕГО по </w:t>
            </w:r>
            <w:proofErr w:type="spellStart"/>
            <w:r w:rsidR="00FD6087">
              <w:rPr>
                <w:rFonts w:ascii="Times New Roman" w:eastAsia="Times New Roman" w:hAnsi="Times New Roman" w:cs="Times New Roman"/>
                <w:b/>
                <w:sz w:val="24"/>
                <w:szCs w:val="24"/>
              </w:rPr>
              <w:t>Мордовско-Коломасовскому</w:t>
            </w:r>
            <w:bookmarkStart w:id="0" w:name="_GoBack"/>
            <w:bookmarkEnd w:id="0"/>
            <w:proofErr w:type="spellEnd"/>
            <w:r w:rsidRPr="0091092D">
              <w:rPr>
                <w:rFonts w:ascii="Times New Roman" w:eastAsia="Times New Roman" w:hAnsi="Times New Roman" w:cs="Times New Roman"/>
                <w:b/>
                <w:sz w:val="24"/>
                <w:szCs w:val="24"/>
              </w:rPr>
              <w:t xml:space="preserve"> </w:t>
            </w:r>
            <w:r w:rsidR="004D0C3F" w:rsidRPr="0091092D">
              <w:rPr>
                <w:rFonts w:ascii="Times New Roman" w:eastAsia="Times New Roman" w:hAnsi="Times New Roman" w:cs="Times New Roman"/>
                <w:b/>
                <w:sz w:val="24"/>
                <w:szCs w:val="24"/>
              </w:rPr>
              <w:t xml:space="preserve">сельскому поселению </w:t>
            </w:r>
          </w:p>
        </w:tc>
        <w:tc>
          <w:tcPr>
            <w:tcW w:w="756" w:type="pct"/>
            <w:tcBorders>
              <w:top w:val="single" w:sz="4" w:space="0" w:color="auto"/>
              <w:left w:val="single" w:sz="6" w:space="0" w:color="auto"/>
              <w:bottom w:val="single" w:sz="4" w:space="0" w:color="auto"/>
              <w:right w:val="single" w:sz="6" w:space="0" w:color="auto"/>
            </w:tcBorders>
          </w:tcPr>
          <w:p w:rsidR="004D0C3F" w:rsidRPr="0091092D" w:rsidRDefault="008A010E" w:rsidP="00BD7731">
            <w:pPr>
              <w:autoSpaceDE w:val="0"/>
              <w:autoSpaceDN w:val="0"/>
              <w:adjustRightInd w:val="0"/>
              <w:spacing w:after="0" w:line="360" w:lineRule="auto"/>
              <w:jc w:val="center"/>
              <w:rPr>
                <w:rFonts w:ascii="Times New Roman" w:eastAsia="Times New Roman" w:hAnsi="Times New Roman" w:cs="Times New Roman"/>
                <w:b/>
                <w:sz w:val="24"/>
                <w:szCs w:val="24"/>
              </w:rPr>
            </w:pPr>
            <w:r w:rsidRPr="0091092D">
              <w:rPr>
                <w:rFonts w:ascii="Times New Roman" w:eastAsia="Times New Roman" w:hAnsi="Times New Roman" w:cs="Times New Roman"/>
                <w:b/>
                <w:sz w:val="24"/>
                <w:szCs w:val="24"/>
              </w:rPr>
              <w:t>8227,0</w:t>
            </w:r>
          </w:p>
        </w:tc>
      </w:tr>
    </w:tbl>
    <w:p w:rsidR="00CC3194" w:rsidRDefault="00CC3194">
      <w:pPr>
        <w:rPr>
          <w:rFonts w:ascii="Times New Roman" w:hAnsi="Times New Roman" w:cs="Times New Roman"/>
          <w:sz w:val="28"/>
          <w:szCs w:val="28"/>
        </w:rPr>
      </w:pPr>
      <w:r>
        <w:rPr>
          <w:rFonts w:ascii="Times New Roman" w:hAnsi="Times New Roman" w:cs="Times New Roman"/>
          <w:sz w:val="28"/>
          <w:szCs w:val="28"/>
        </w:rPr>
        <w:br w:type="page"/>
      </w:r>
    </w:p>
    <w:p w:rsidR="00CC3194" w:rsidRPr="00F438D0" w:rsidRDefault="00CC3194" w:rsidP="00A23105">
      <w:pPr>
        <w:shd w:val="clear" w:color="auto" w:fill="FFFFFF"/>
        <w:spacing w:before="240" w:after="0" w:line="360" w:lineRule="auto"/>
        <w:ind w:firstLine="708"/>
        <w:rPr>
          <w:rFonts w:ascii="Times New Roman" w:eastAsia="Times New Roman" w:hAnsi="Times New Roman" w:cs="Times New Roman"/>
          <w:b/>
          <w:bCs/>
          <w:color w:val="000000"/>
          <w:sz w:val="28"/>
          <w:szCs w:val="28"/>
        </w:rPr>
      </w:pPr>
      <w:r w:rsidRPr="00F438D0">
        <w:rPr>
          <w:rFonts w:ascii="Times New Roman" w:eastAsia="Times New Roman" w:hAnsi="Times New Roman" w:cs="Times New Roman"/>
          <w:b/>
          <w:bCs/>
          <w:color w:val="000000"/>
          <w:sz w:val="28"/>
          <w:szCs w:val="28"/>
        </w:rPr>
        <w:lastRenderedPageBreak/>
        <w:t>2. Характер</w:t>
      </w:r>
      <w:r>
        <w:rPr>
          <w:rFonts w:ascii="Times New Roman" w:eastAsia="Times New Roman" w:hAnsi="Times New Roman" w:cs="Times New Roman"/>
          <w:b/>
          <w:bCs/>
          <w:color w:val="000000"/>
          <w:sz w:val="28"/>
          <w:szCs w:val="28"/>
        </w:rPr>
        <w:t xml:space="preserve">истика существующего состояния </w:t>
      </w:r>
      <w:r w:rsidRPr="00F438D0">
        <w:rPr>
          <w:rFonts w:ascii="Times New Roman" w:eastAsia="Times New Roman" w:hAnsi="Times New Roman" w:cs="Times New Roman"/>
          <w:b/>
          <w:bCs/>
          <w:color w:val="000000"/>
          <w:sz w:val="28"/>
          <w:szCs w:val="28"/>
        </w:rPr>
        <w:t>коммунальной инфраструктуры и основные направления модернизации и развития существующих объек</w:t>
      </w:r>
      <w:r w:rsidR="0091092D">
        <w:rPr>
          <w:rFonts w:ascii="Times New Roman" w:eastAsia="Times New Roman" w:hAnsi="Times New Roman" w:cs="Times New Roman"/>
          <w:b/>
          <w:bCs/>
          <w:color w:val="000000"/>
          <w:sz w:val="28"/>
          <w:szCs w:val="28"/>
        </w:rPr>
        <w:t>тов коммунальной инфраструктуры</w:t>
      </w:r>
    </w:p>
    <w:p w:rsidR="00CC3194" w:rsidRPr="001D5D81" w:rsidRDefault="00CC3194" w:rsidP="00A23105">
      <w:pPr>
        <w:spacing w:before="240" w:after="0" w:line="360" w:lineRule="auto"/>
        <w:ind w:firstLine="708"/>
        <w:rPr>
          <w:rFonts w:ascii="Times New Roman" w:eastAsia="Calibri" w:hAnsi="Times New Roman" w:cs="Times New Roman"/>
          <w:b/>
          <w:sz w:val="28"/>
          <w:szCs w:val="28"/>
        </w:rPr>
      </w:pPr>
      <w:r w:rsidRPr="000D68A8">
        <w:rPr>
          <w:rFonts w:ascii="Times New Roman" w:eastAsia="Calibri" w:hAnsi="Times New Roman" w:cs="Times New Roman"/>
          <w:b/>
          <w:sz w:val="28"/>
          <w:szCs w:val="28"/>
        </w:rPr>
        <w:t>2.1.</w:t>
      </w:r>
      <w:r w:rsidR="00DA5C31">
        <w:rPr>
          <w:rFonts w:ascii="Times New Roman" w:eastAsia="Calibri" w:hAnsi="Times New Roman" w:cs="Times New Roman"/>
          <w:b/>
          <w:sz w:val="28"/>
          <w:szCs w:val="28"/>
        </w:rPr>
        <w:t xml:space="preserve"> </w:t>
      </w:r>
      <w:r w:rsidRPr="000D68A8">
        <w:rPr>
          <w:rFonts w:ascii="Times New Roman" w:eastAsia="Calibri" w:hAnsi="Times New Roman" w:cs="Times New Roman"/>
          <w:b/>
          <w:sz w:val="28"/>
          <w:szCs w:val="28"/>
        </w:rPr>
        <w:t>Сущ</w:t>
      </w:r>
      <w:r w:rsidR="0091092D">
        <w:rPr>
          <w:rFonts w:ascii="Times New Roman" w:eastAsia="Calibri" w:hAnsi="Times New Roman" w:cs="Times New Roman"/>
          <w:b/>
          <w:sz w:val="28"/>
          <w:szCs w:val="28"/>
        </w:rPr>
        <w:t>ествующая система водоснабжения</w:t>
      </w:r>
    </w:p>
    <w:p w:rsidR="008A010E" w:rsidRPr="008A010E" w:rsidRDefault="008A010E" w:rsidP="00A23105">
      <w:pPr>
        <w:spacing w:before="240" w:after="0" w:line="360" w:lineRule="auto"/>
        <w:ind w:firstLine="709"/>
        <w:jc w:val="both"/>
        <w:rPr>
          <w:rFonts w:ascii="Calibri" w:eastAsia="Calibri" w:hAnsi="Calibri" w:cs="Times New Roman"/>
          <w:lang w:eastAsia="en-US"/>
        </w:rPr>
      </w:pPr>
      <w:r w:rsidRPr="008A010E">
        <w:rPr>
          <w:rFonts w:ascii="Times New Roman" w:eastAsia="Times New Roman" w:hAnsi="Times New Roman" w:cs="Times New Roman"/>
          <w:sz w:val="28"/>
          <w:szCs w:val="28"/>
        </w:rPr>
        <w:t xml:space="preserve">В </w:t>
      </w:r>
      <w:proofErr w:type="spellStart"/>
      <w:r w:rsidRPr="008A010E">
        <w:rPr>
          <w:rFonts w:ascii="Times New Roman" w:eastAsia="Times New Roman" w:hAnsi="Times New Roman" w:cs="Times New Roman"/>
          <w:sz w:val="28"/>
          <w:szCs w:val="28"/>
        </w:rPr>
        <w:t>Мордовско-Коломасовском</w:t>
      </w:r>
      <w:proofErr w:type="spellEnd"/>
      <w:r w:rsidRPr="008A010E">
        <w:rPr>
          <w:rFonts w:ascii="Times New Roman" w:eastAsia="Times New Roman" w:hAnsi="Times New Roman" w:cs="Times New Roman"/>
          <w:sz w:val="28"/>
          <w:szCs w:val="28"/>
        </w:rPr>
        <w:t xml:space="preserve"> сельском поселении существует централизованная система хозяйственно-питьевого водоснабжения, обеспечивающая нужды населения, а также потребности предприятий, функционирующих на территории поселения.</w:t>
      </w:r>
    </w:p>
    <w:p w:rsidR="008A010E" w:rsidRPr="008A010E" w:rsidRDefault="008A010E" w:rsidP="008A010E">
      <w:pPr>
        <w:spacing w:after="0" w:line="360" w:lineRule="auto"/>
        <w:ind w:firstLine="709"/>
        <w:jc w:val="both"/>
        <w:rPr>
          <w:rFonts w:ascii="Times New Roman" w:eastAsia="Calibri" w:hAnsi="Times New Roman" w:cs="Times New Roman"/>
          <w:sz w:val="28"/>
          <w:szCs w:val="28"/>
          <w:lang w:eastAsia="en-US"/>
        </w:rPr>
      </w:pPr>
      <w:r w:rsidRPr="008A010E">
        <w:rPr>
          <w:rFonts w:ascii="Times New Roman" w:eastAsia="Calibri" w:hAnsi="Times New Roman" w:cs="Times New Roman"/>
          <w:sz w:val="28"/>
          <w:szCs w:val="28"/>
          <w:lang w:eastAsia="en-US"/>
        </w:rPr>
        <w:t xml:space="preserve">Таблица </w:t>
      </w:r>
      <w:r w:rsidR="00086C33">
        <w:rPr>
          <w:rFonts w:ascii="Times New Roman" w:eastAsia="Calibri" w:hAnsi="Times New Roman" w:cs="Times New Roman"/>
          <w:sz w:val="28"/>
          <w:szCs w:val="28"/>
          <w:lang w:eastAsia="en-US"/>
        </w:rPr>
        <w:t>5</w:t>
      </w:r>
      <w:r w:rsidRPr="008A010E">
        <w:rPr>
          <w:rFonts w:ascii="Times New Roman" w:eastAsia="Calibri" w:hAnsi="Times New Roman" w:cs="Times New Roman"/>
          <w:sz w:val="28"/>
          <w:szCs w:val="28"/>
          <w:lang w:eastAsia="en-US"/>
        </w:rPr>
        <w:t xml:space="preserve"> - Обслуживающая организация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64"/>
        <w:gridCol w:w="2875"/>
        <w:gridCol w:w="2946"/>
      </w:tblGrid>
      <w:tr w:rsidR="008A010E" w:rsidRPr="008A010E" w:rsidTr="0091092D">
        <w:tc>
          <w:tcPr>
            <w:tcW w:w="297" w:type="pct"/>
            <w:shd w:val="clear" w:color="auto" w:fill="auto"/>
            <w:vAlign w:val="center"/>
          </w:tcPr>
          <w:p w:rsidR="008A010E" w:rsidRPr="0091092D" w:rsidRDefault="008A010E" w:rsidP="0091092D">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w:t>
            </w:r>
            <w:r w:rsidR="0091092D" w:rsidRPr="0091092D">
              <w:rPr>
                <w:rFonts w:ascii="Times New Roman" w:eastAsia="Calibri" w:hAnsi="Times New Roman" w:cs="Times New Roman"/>
                <w:b/>
                <w:sz w:val="24"/>
                <w:szCs w:val="24"/>
                <w:lang w:eastAsia="en-US"/>
              </w:rPr>
              <w:t xml:space="preserve"> </w:t>
            </w:r>
            <w:r w:rsidRPr="0091092D">
              <w:rPr>
                <w:rFonts w:ascii="Times New Roman" w:eastAsia="Calibri" w:hAnsi="Times New Roman" w:cs="Times New Roman"/>
                <w:b/>
                <w:sz w:val="24"/>
                <w:szCs w:val="24"/>
                <w:lang w:eastAsia="en-US"/>
              </w:rPr>
              <w:t>п/п</w:t>
            </w:r>
          </w:p>
        </w:tc>
        <w:tc>
          <w:tcPr>
            <w:tcW w:w="1587" w:type="pct"/>
            <w:shd w:val="clear" w:color="auto" w:fill="auto"/>
            <w:vAlign w:val="center"/>
          </w:tcPr>
          <w:p w:rsidR="008A010E" w:rsidRPr="0091092D" w:rsidRDefault="008A010E" w:rsidP="008A010E">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Полное наименование организации</w:t>
            </w:r>
          </w:p>
        </w:tc>
        <w:tc>
          <w:tcPr>
            <w:tcW w:w="1539" w:type="pct"/>
            <w:shd w:val="clear" w:color="auto" w:fill="auto"/>
            <w:vAlign w:val="center"/>
          </w:tcPr>
          <w:p w:rsidR="008A010E" w:rsidRPr="0091092D" w:rsidRDefault="008A010E" w:rsidP="008A010E">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Адрес, телефон организации</w:t>
            </w:r>
          </w:p>
        </w:tc>
        <w:tc>
          <w:tcPr>
            <w:tcW w:w="1577" w:type="pct"/>
            <w:shd w:val="clear" w:color="auto" w:fill="auto"/>
            <w:vAlign w:val="center"/>
          </w:tcPr>
          <w:p w:rsidR="008A010E" w:rsidRPr="0091092D" w:rsidRDefault="008A010E" w:rsidP="008A010E">
            <w:pPr>
              <w:spacing w:after="0" w:line="240" w:lineRule="auto"/>
              <w:jc w:val="center"/>
              <w:rPr>
                <w:rFonts w:ascii="Times New Roman" w:eastAsia="Calibri" w:hAnsi="Times New Roman" w:cs="Times New Roman"/>
                <w:b/>
                <w:sz w:val="24"/>
                <w:szCs w:val="24"/>
                <w:lang w:eastAsia="en-US"/>
              </w:rPr>
            </w:pPr>
            <w:r w:rsidRPr="0091092D">
              <w:rPr>
                <w:rFonts w:ascii="Times New Roman" w:eastAsia="Calibri" w:hAnsi="Times New Roman" w:cs="Times New Roman"/>
                <w:b/>
                <w:sz w:val="24"/>
                <w:szCs w:val="24"/>
                <w:lang w:eastAsia="en-US"/>
              </w:rPr>
              <w:t>Руководитель (ФИО)</w:t>
            </w:r>
          </w:p>
        </w:tc>
      </w:tr>
      <w:tr w:rsidR="008A010E" w:rsidRPr="008A010E" w:rsidTr="0091092D">
        <w:trPr>
          <w:trHeight w:val="567"/>
        </w:trPr>
        <w:tc>
          <w:tcPr>
            <w:tcW w:w="297" w:type="pct"/>
            <w:shd w:val="clear" w:color="auto" w:fill="auto"/>
          </w:tcPr>
          <w:p w:rsidR="008A010E" w:rsidRPr="0091092D" w:rsidRDefault="008A010E" w:rsidP="00A23105">
            <w:pPr>
              <w:spacing w:after="0" w:line="240" w:lineRule="auto"/>
              <w:jc w:val="center"/>
              <w:rPr>
                <w:rFonts w:ascii="Times New Roman" w:eastAsia="Calibri" w:hAnsi="Times New Roman" w:cs="Times New Roman"/>
                <w:sz w:val="24"/>
                <w:szCs w:val="24"/>
                <w:lang w:eastAsia="en-US"/>
              </w:rPr>
            </w:pPr>
            <w:r w:rsidRPr="0091092D">
              <w:rPr>
                <w:rFonts w:ascii="Times New Roman" w:eastAsia="Calibri" w:hAnsi="Times New Roman" w:cs="Times New Roman"/>
                <w:sz w:val="24"/>
                <w:szCs w:val="24"/>
                <w:lang w:eastAsia="en-US"/>
              </w:rPr>
              <w:t>1</w:t>
            </w:r>
          </w:p>
        </w:tc>
        <w:tc>
          <w:tcPr>
            <w:tcW w:w="1587" w:type="pct"/>
            <w:shd w:val="clear" w:color="auto" w:fill="auto"/>
          </w:tcPr>
          <w:p w:rsidR="008A010E" w:rsidRPr="008A010E" w:rsidRDefault="008A010E" w:rsidP="00A23105">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ООО «</w:t>
            </w:r>
            <w:proofErr w:type="spellStart"/>
            <w:r w:rsidRPr="008A010E">
              <w:rPr>
                <w:rFonts w:ascii="Times New Roman" w:eastAsia="Calibri" w:hAnsi="Times New Roman" w:cs="Times New Roman"/>
                <w:sz w:val="24"/>
                <w:szCs w:val="24"/>
                <w:lang w:eastAsia="en-US"/>
              </w:rPr>
              <w:t>Коломасовский</w:t>
            </w:r>
            <w:proofErr w:type="spellEnd"/>
            <w:r w:rsidRPr="008A010E">
              <w:rPr>
                <w:rFonts w:ascii="Times New Roman" w:eastAsia="Calibri" w:hAnsi="Times New Roman" w:cs="Times New Roman"/>
                <w:sz w:val="24"/>
                <w:szCs w:val="24"/>
                <w:lang w:eastAsia="en-US"/>
              </w:rPr>
              <w:t>»</w:t>
            </w:r>
          </w:p>
        </w:tc>
        <w:tc>
          <w:tcPr>
            <w:tcW w:w="1539" w:type="pct"/>
            <w:shd w:val="clear" w:color="auto" w:fill="auto"/>
          </w:tcPr>
          <w:p w:rsidR="008A010E" w:rsidRPr="008A010E" w:rsidRDefault="008A010E" w:rsidP="00A23105">
            <w:pPr>
              <w:spacing w:after="0" w:line="240" w:lineRule="auto"/>
              <w:jc w:val="center"/>
              <w:rPr>
                <w:rFonts w:ascii="Times New Roman" w:eastAsia="Calibri" w:hAnsi="Times New Roman" w:cs="Times New Roman"/>
                <w:sz w:val="24"/>
                <w:szCs w:val="24"/>
                <w:lang w:eastAsia="en-US"/>
              </w:rPr>
            </w:pPr>
            <w:r w:rsidRPr="008A010E">
              <w:rPr>
                <w:rFonts w:ascii="Times New Roman" w:eastAsia="Calibri" w:hAnsi="Times New Roman" w:cs="Times New Roman"/>
                <w:sz w:val="24"/>
                <w:szCs w:val="24"/>
                <w:lang w:eastAsia="en-US"/>
              </w:rPr>
              <w:t>с.</w:t>
            </w:r>
            <w:r w:rsidR="00DA5C31">
              <w:rPr>
                <w:rFonts w:ascii="Times New Roman" w:eastAsia="Calibri" w:hAnsi="Times New Roman" w:cs="Times New Roman"/>
                <w:sz w:val="24"/>
                <w:szCs w:val="24"/>
                <w:lang w:eastAsia="en-US"/>
              </w:rPr>
              <w:t xml:space="preserve"> </w:t>
            </w:r>
            <w:proofErr w:type="spellStart"/>
            <w:r w:rsidRPr="008A010E">
              <w:rPr>
                <w:rFonts w:ascii="Times New Roman" w:eastAsia="Calibri" w:hAnsi="Times New Roman" w:cs="Times New Roman"/>
                <w:sz w:val="24"/>
                <w:szCs w:val="24"/>
                <w:lang w:eastAsia="en-US"/>
              </w:rPr>
              <w:t>М.Коломасово</w:t>
            </w:r>
            <w:proofErr w:type="spellEnd"/>
            <w:r w:rsidRPr="008A010E">
              <w:rPr>
                <w:rFonts w:ascii="Times New Roman" w:eastAsia="Calibri" w:hAnsi="Times New Roman" w:cs="Times New Roman"/>
                <w:sz w:val="24"/>
                <w:szCs w:val="24"/>
                <w:lang w:eastAsia="en-US"/>
              </w:rPr>
              <w:t xml:space="preserve">, </w:t>
            </w:r>
            <w:proofErr w:type="spellStart"/>
            <w:r w:rsidRPr="008A010E">
              <w:rPr>
                <w:rFonts w:ascii="Times New Roman" w:eastAsia="Calibri" w:hAnsi="Times New Roman" w:cs="Times New Roman"/>
                <w:sz w:val="24"/>
                <w:szCs w:val="24"/>
                <w:lang w:eastAsia="en-US"/>
              </w:rPr>
              <w:t>ул.Молодежная</w:t>
            </w:r>
            <w:proofErr w:type="spellEnd"/>
            <w:r w:rsidRPr="008A010E">
              <w:rPr>
                <w:rFonts w:ascii="Times New Roman" w:eastAsia="Calibri" w:hAnsi="Times New Roman" w:cs="Times New Roman"/>
                <w:sz w:val="24"/>
                <w:szCs w:val="24"/>
                <w:lang w:eastAsia="en-US"/>
              </w:rPr>
              <w:t>, 16</w:t>
            </w:r>
          </w:p>
        </w:tc>
        <w:tc>
          <w:tcPr>
            <w:tcW w:w="1577" w:type="pct"/>
            <w:shd w:val="clear" w:color="auto" w:fill="auto"/>
          </w:tcPr>
          <w:p w:rsidR="008A010E" w:rsidRPr="008A010E" w:rsidRDefault="008A010E" w:rsidP="00A23105">
            <w:pPr>
              <w:spacing w:after="0" w:line="240" w:lineRule="auto"/>
              <w:jc w:val="center"/>
              <w:rPr>
                <w:rFonts w:ascii="Times New Roman" w:eastAsia="Calibri" w:hAnsi="Times New Roman" w:cs="Times New Roman"/>
                <w:sz w:val="24"/>
                <w:szCs w:val="24"/>
                <w:lang w:eastAsia="en-US"/>
              </w:rPr>
            </w:pPr>
            <w:proofErr w:type="spellStart"/>
            <w:r w:rsidRPr="008A010E">
              <w:rPr>
                <w:rFonts w:ascii="Times New Roman" w:eastAsia="Calibri" w:hAnsi="Times New Roman" w:cs="Times New Roman"/>
                <w:sz w:val="24"/>
                <w:szCs w:val="24"/>
                <w:lang w:eastAsia="en-US"/>
              </w:rPr>
              <w:t>Илькаев</w:t>
            </w:r>
            <w:proofErr w:type="spellEnd"/>
            <w:r w:rsidR="0091092D">
              <w:rPr>
                <w:rFonts w:ascii="Times New Roman" w:eastAsia="Calibri" w:hAnsi="Times New Roman" w:cs="Times New Roman"/>
                <w:sz w:val="24"/>
                <w:szCs w:val="24"/>
                <w:lang w:eastAsia="en-US"/>
              </w:rPr>
              <w:t xml:space="preserve"> </w:t>
            </w:r>
            <w:r w:rsidRPr="008A010E">
              <w:rPr>
                <w:rFonts w:ascii="Times New Roman" w:eastAsia="Calibri" w:hAnsi="Times New Roman" w:cs="Times New Roman"/>
                <w:sz w:val="24"/>
                <w:szCs w:val="24"/>
                <w:lang w:eastAsia="en-US"/>
              </w:rPr>
              <w:t>И.В.</w:t>
            </w:r>
          </w:p>
        </w:tc>
      </w:tr>
    </w:tbl>
    <w:p w:rsidR="0091092D" w:rsidRDefault="0091092D" w:rsidP="008A010E">
      <w:pPr>
        <w:spacing w:after="0" w:line="360" w:lineRule="auto"/>
        <w:ind w:firstLine="709"/>
        <w:jc w:val="both"/>
        <w:rPr>
          <w:rFonts w:ascii="Times New Roman" w:eastAsia="Times New Roman" w:hAnsi="Times New Roman" w:cs="Times New Roman"/>
          <w:sz w:val="28"/>
          <w:szCs w:val="28"/>
        </w:rPr>
      </w:pPr>
    </w:p>
    <w:p w:rsidR="008A010E" w:rsidRPr="008A010E" w:rsidRDefault="008A010E" w:rsidP="008A010E">
      <w:pPr>
        <w:spacing w:after="0" w:line="360" w:lineRule="auto"/>
        <w:ind w:firstLine="709"/>
        <w:jc w:val="both"/>
        <w:rPr>
          <w:rFonts w:ascii="Times New Roman" w:eastAsia="Times New Roman" w:hAnsi="Times New Roman" w:cs="Times New Roman"/>
          <w:sz w:val="28"/>
          <w:szCs w:val="28"/>
        </w:rPr>
      </w:pPr>
      <w:r w:rsidRPr="008A010E">
        <w:rPr>
          <w:rFonts w:ascii="Times New Roman" w:eastAsia="Times New Roman" w:hAnsi="Times New Roman" w:cs="Times New Roman"/>
          <w:sz w:val="28"/>
          <w:szCs w:val="28"/>
        </w:rPr>
        <w:t>Территория Мордовско-Коломасовского сельского поселения расположена в пределах Волго-Сурского артезианского бассейна.</w:t>
      </w:r>
    </w:p>
    <w:p w:rsidR="008A010E" w:rsidRPr="008A010E" w:rsidRDefault="008A010E" w:rsidP="008A010E">
      <w:pPr>
        <w:spacing w:after="0" w:line="360" w:lineRule="auto"/>
        <w:ind w:firstLine="709"/>
        <w:jc w:val="both"/>
        <w:rPr>
          <w:rFonts w:ascii="Times New Roman" w:eastAsia="Times New Roman" w:hAnsi="Times New Roman" w:cs="Times New Roman"/>
          <w:sz w:val="28"/>
          <w:szCs w:val="28"/>
        </w:rPr>
      </w:pPr>
      <w:r w:rsidRPr="008A010E">
        <w:rPr>
          <w:rFonts w:ascii="Times New Roman" w:eastAsia="Times New Roman" w:hAnsi="Times New Roman" w:cs="Times New Roman"/>
          <w:sz w:val="28"/>
          <w:szCs w:val="28"/>
        </w:rPr>
        <w:t>Территория сельского поселения относится к обеспеченным водой территориям.</w:t>
      </w:r>
    </w:p>
    <w:p w:rsidR="008A010E" w:rsidRPr="008A010E" w:rsidRDefault="008A010E" w:rsidP="008A010E">
      <w:pPr>
        <w:spacing w:after="0" w:line="360" w:lineRule="auto"/>
        <w:ind w:firstLine="709"/>
        <w:jc w:val="both"/>
        <w:rPr>
          <w:rFonts w:ascii="Times New Roman" w:eastAsia="Times New Roman" w:hAnsi="Times New Roman" w:cs="Times New Roman"/>
          <w:sz w:val="28"/>
        </w:rPr>
      </w:pPr>
      <w:r w:rsidRPr="008A010E">
        <w:rPr>
          <w:rFonts w:ascii="Times New Roman" w:eastAsia="Times New Roman" w:hAnsi="Times New Roman" w:cs="Times New Roman"/>
          <w:sz w:val="28"/>
        </w:rPr>
        <w:t>Источником водоснабжения Мордовско-Коломасовского сельского поселения являются артезианские скважины. На территории поселения насчитывается 2 артезианские с</w:t>
      </w:r>
      <w:r w:rsidR="0091092D">
        <w:rPr>
          <w:rFonts w:ascii="Times New Roman" w:eastAsia="Times New Roman" w:hAnsi="Times New Roman" w:cs="Times New Roman"/>
          <w:sz w:val="28"/>
        </w:rPr>
        <w:t>кважины.</w:t>
      </w:r>
    </w:p>
    <w:p w:rsidR="008A010E" w:rsidRPr="008A010E" w:rsidRDefault="008A010E" w:rsidP="008A010E">
      <w:pPr>
        <w:spacing w:after="0" w:line="360" w:lineRule="auto"/>
        <w:ind w:firstLine="720"/>
        <w:jc w:val="both"/>
        <w:rPr>
          <w:rFonts w:ascii="Times New Roman" w:eastAsia="Times New Roman" w:hAnsi="Times New Roman" w:cs="Times New Roman"/>
          <w:sz w:val="28"/>
        </w:rPr>
      </w:pPr>
      <w:r w:rsidRPr="008A010E">
        <w:rPr>
          <w:rFonts w:ascii="Times New Roman" w:eastAsia="Times New Roman" w:hAnsi="Times New Roman" w:cs="Times New Roman"/>
          <w:sz w:val="28"/>
        </w:rPr>
        <w:t>Протяженность водопроводных сетей Мордовско-Коломасовского сельского</w:t>
      </w:r>
      <w:r w:rsidR="0091092D">
        <w:rPr>
          <w:rFonts w:ascii="Times New Roman" w:eastAsia="Times New Roman" w:hAnsi="Times New Roman" w:cs="Times New Roman"/>
          <w:sz w:val="28"/>
        </w:rPr>
        <w:t xml:space="preserve"> </w:t>
      </w:r>
      <w:r w:rsidRPr="008A010E">
        <w:rPr>
          <w:rFonts w:ascii="Times New Roman" w:eastAsia="Times New Roman" w:hAnsi="Times New Roman" w:cs="Times New Roman"/>
          <w:sz w:val="28"/>
        </w:rPr>
        <w:t>поселения составляет 8,1 км сетей. Физическое состояние сетей не удовлетворительное, износ до 85%. По причине высокой изношенности аварийность растет. Сети выполнены из таких материалов как сталь, чугун, ПХВ.</w:t>
      </w:r>
    </w:p>
    <w:p w:rsidR="008A010E" w:rsidRPr="008A010E" w:rsidRDefault="008A010E" w:rsidP="008A010E">
      <w:pPr>
        <w:spacing w:after="0" w:line="360" w:lineRule="auto"/>
        <w:ind w:firstLine="709"/>
        <w:jc w:val="both"/>
        <w:rPr>
          <w:rFonts w:ascii="Times New Roman" w:eastAsia="Times New Roman" w:hAnsi="Times New Roman" w:cs="Times New Roman"/>
          <w:color w:val="000000"/>
          <w:sz w:val="28"/>
        </w:rPr>
      </w:pPr>
      <w:r w:rsidRPr="008A010E">
        <w:rPr>
          <w:rFonts w:ascii="Times New Roman" w:eastAsia="Times New Roman" w:hAnsi="Times New Roman" w:cs="Times New Roman"/>
          <w:sz w:val="28"/>
        </w:rPr>
        <w:t>Вода из скважин забирается глубинными насосами и подается в водонапорную башню, а из нее в водопроводную сеть.</w:t>
      </w:r>
      <w:r w:rsidRPr="008A010E">
        <w:rPr>
          <w:rFonts w:ascii="Times New Roman" w:eastAsia="Times New Roman" w:hAnsi="Times New Roman" w:cs="Times New Roman"/>
          <w:color w:val="000000"/>
          <w:sz w:val="28"/>
        </w:rPr>
        <w:t xml:space="preserve"> Водонапорные башни постройки 1973</w:t>
      </w:r>
      <w:r w:rsidR="00A23105">
        <w:rPr>
          <w:rFonts w:ascii="Times New Roman" w:eastAsia="Times New Roman" w:hAnsi="Times New Roman" w:cs="Times New Roman"/>
          <w:color w:val="000000"/>
          <w:sz w:val="28"/>
        </w:rPr>
        <w:t xml:space="preserve"> </w:t>
      </w:r>
      <w:r w:rsidRPr="008A010E">
        <w:rPr>
          <w:rFonts w:ascii="Times New Roman" w:eastAsia="Times New Roman" w:hAnsi="Times New Roman" w:cs="Times New Roman"/>
          <w:color w:val="000000"/>
          <w:sz w:val="28"/>
        </w:rPr>
        <w:t>г, 1979</w:t>
      </w:r>
      <w:r w:rsidR="00A23105">
        <w:rPr>
          <w:rFonts w:ascii="Times New Roman" w:eastAsia="Times New Roman" w:hAnsi="Times New Roman" w:cs="Times New Roman"/>
          <w:color w:val="000000"/>
          <w:sz w:val="28"/>
        </w:rPr>
        <w:t xml:space="preserve"> </w:t>
      </w:r>
      <w:r w:rsidRPr="008A010E">
        <w:rPr>
          <w:rFonts w:ascii="Times New Roman" w:eastAsia="Times New Roman" w:hAnsi="Times New Roman" w:cs="Times New Roman"/>
          <w:color w:val="000000"/>
          <w:sz w:val="28"/>
        </w:rPr>
        <w:t>г., 1984</w:t>
      </w:r>
      <w:r w:rsidR="00A23105">
        <w:rPr>
          <w:rFonts w:ascii="Times New Roman" w:eastAsia="Times New Roman" w:hAnsi="Times New Roman" w:cs="Times New Roman"/>
          <w:color w:val="000000"/>
          <w:sz w:val="28"/>
        </w:rPr>
        <w:t xml:space="preserve"> </w:t>
      </w:r>
      <w:r w:rsidRPr="008A010E">
        <w:rPr>
          <w:rFonts w:ascii="Times New Roman" w:eastAsia="Times New Roman" w:hAnsi="Times New Roman" w:cs="Times New Roman"/>
          <w:color w:val="000000"/>
          <w:sz w:val="28"/>
        </w:rPr>
        <w:t xml:space="preserve">г., глубина скважин </w:t>
      </w:r>
      <w:smartTag w:uri="urn:schemas-microsoft-com:office:smarttags" w:element="metricconverter">
        <w:smartTagPr>
          <w:attr w:name="ProductID" w:val="164 м"/>
        </w:smartTagPr>
        <w:r w:rsidRPr="008A010E">
          <w:rPr>
            <w:rFonts w:ascii="Times New Roman" w:eastAsia="Times New Roman" w:hAnsi="Times New Roman" w:cs="Times New Roman"/>
            <w:color w:val="000000"/>
            <w:sz w:val="28"/>
          </w:rPr>
          <w:t>164 м</w:t>
        </w:r>
      </w:smartTag>
      <w:r w:rsidRPr="008A010E">
        <w:rPr>
          <w:rFonts w:ascii="Times New Roman" w:eastAsia="Times New Roman" w:hAnsi="Times New Roman" w:cs="Times New Roman"/>
          <w:color w:val="000000"/>
          <w:sz w:val="28"/>
        </w:rPr>
        <w:t xml:space="preserve"> </w:t>
      </w:r>
      <w:r w:rsidR="0091092D">
        <w:rPr>
          <w:rFonts w:ascii="Times New Roman" w:eastAsia="Times New Roman" w:hAnsi="Times New Roman" w:cs="Times New Roman"/>
          <w:color w:val="000000"/>
          <w:sz w:val="28"/>
        </w:rPr>
        <w:t>-</w:t>
      </w:r>
      <w:r w:rsidRPr="008A010E">
        <w:rPr>
          <w:rFonts w:ascii="Times New Roman" w:eastAsia="Times New Roman" w:hAnsi="Times New Roman" w:cs="Times New Roman"/>
          <w:color w:val="000000"/>
          <w:sz w:val="28"/>
        </w:rPr>
        <w:t xml:space="preserve"> </w:t>
      </w:r>
      <w:smartTag w:uri="urn:schemas-microsoft-com:office:smarttags" w:element="metricconverter">
        <w:smartTagPr>
          <w:attr w:name="ProductID" w:val="175 м"/>
        </w:smartTagPr>
        <w:r w:rsidRPr="008A010E">
          <w:rPr>
            <w:rFonts w:ascii="Times New Roman" w:eastAsia="Times New Roman" w:hAnsi="Times New Roman" w:cs="Times New Roman"/>
            <w:color w:val="000000"/>
            <w:sz w:val="28"/>
          </w:rPr>
          <w:t>175 м</w:t>
        </w:r>
      </w:smartTag>
      <w:r w:rsidRPr="008A010E">
        <w:rPr>
          <w:rFonts w:ascii="Times New Roman" w:eastAsia="Times New Roman" w:hAnsi="Times New Roman" w:cs="Times New Roman"/>
          <w:color w:val="000000"/>
          <w:sz w:val="28"/>
        </w:rPr>
        <w:t>, дебит 1,39 л/сек - 6,9 л/сек.</w:t>
      </w:r>
    </w:p>
    <w:p w:rsidR="008A010E" w:rsidRPr="008A010E" w:rsidRDefault="008A010E" w:rsidP="008A010E">
      <w:pPr>
        <w:spacing w:after="0" w:line="360" w:lineRule="auto"/>
        <w:ind w:firstLine="709"/>
        <w:jc w:val="both"/>
        <w:rPr>
          <w:rFonts w:ascii="Times New Roman" w:eastAsia="Times New Roman" w:hAnsi="Times New Roman" w:cs="Times New Roman"/>
          <w:sz w:val="28"/>
        </w:rPr>
      </w:pPr>
      <w:r w:rsidRPr="008A010E">
        <w:rPr>
          <w:rFonts w:ascii="Times New Roman" w:eastAsia="Times New Roman" w:hAnsi="Times New Roman" w:cs="Times New Roman"/>
          <w:sz w:val="28"/>
        </w:rPr>
        <w:lastRenderedPageBreak/>
        <w:t>Норма водопотребления на одного жителя принята равной</w:t>
      </w:r>
      <w:r w:rsidR="0091092D">
        <w:rPr>
          <w:rFonts w:ascii="Times New Roman" w:eastAsia="Times New Roman" w:hAnsi="Times New Roman" w:cs="Times New Roman"/>
          <w:sz w:val="28"/>
        </w:rPr>
        <w:t xml:space="preserve"> -</w:t>
      </w:r>
      <w:r w:rsidRPr="008A010E">
        <w:rPr>
          <w:rFonts w:ascii="Times New Roman" w:eastAsia="Times New Roman" w:hAnsi="Times New Roman" w:cs="Times New Roman"/>
          <w:sz w:val="28"/>
        </w:rPr>
        <w:t xml:space="preserve"> 200 л/</w:t>
      </w:r>
      <w:proofErr w:type="spellStart"/>
      <w:r w:rsidRPr="008A010E">
        <w:rPr>
          <w:rFonts w:ascii="Times New Roman" w:eastAsia="Times New Roman" w:hAnsi="Times New Roman" w:cs="Times New Roman"/>
          <w:sz w:val="28"/>
        </w:rPr>
        <w:t>сут</w:t>
      </w:r>
      <w:proofErr w:type="spellEnd"/>
      <w:r w:rsidRPr="008A010E">
        <w:rPr>
          <w:rFonts w:ascii="Times New Roman" w:eastAsia="Times New Roman" w:hAnsi="Times New Roman" w:cs="Times New Roman"/>
          <w:sz w:val="28"/>
        </w:rPr>
        <w:t>. 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поливку улиц и частично зеленых насаждений.</w:t>
      </w:r>
    </w:p>
    <w:p w:rsidR="008A010E" w:rsidRPr="008A010E" w:rsidRDefault="008A010E" w:rsidP="008A010E">
      <w:pPr>
        <w:spacing w:after="0" w:line="360" w:lineRule="auto"/>
        <w:ind w:firstLine="709"/>
        <w:jc w:val="both"/>
        <w:rPr>
          <w:rFonts w:ascii="Times New Roman" w:eastAsia="Times New Roman" w:hAnsi="Times New Roman" w:cs="Times New Roman"/>
          <w:sz w:val="28"/>
        </w:rPr>
      </w:pPr>
      <w:r w:rsidRPr="008A010E">
        <w:rPr>
          <w:rFonts w:ascii="Times New Roman" w:eastAsia="Times New Roman" w:hAnsi="Times New Roman" w:cs="Times New Roman"/>
          <w:sz w:val="28"/>
        </w:rPr>
        <w:t>На текущий момент система водоснабжения сельского поселения не обеспечивает в полной мере потребности населения и производственной сферы в воде.</w:t>
      </w:r>
      <w:r w:rsidR="0091092D">
        <w:rPr>
          <w:rFonts w:ascii="Times New Roman" w:eastAsia="Times New Roman" w:hAnsi="Times New Roman" w:cs="Times New Roman"/>
          <w:sz w:val="28"/>
        </w:rPr>
        <w:t xml:space="preserve"> </w:t>
      </w:r>
      <w:r w:rsidRPr="008A010E">
        <w:rPr>
          <w:rFonts w:ascii="Times New Roman" w:eastAsia="Times New Roman" w:hAnsi="Times New Roman" w:cs="Times New Roman"/>
          <w:sz w:val="28"/>
        </w:rPr>
        <w:t>95% площади жилищного фонда в сельском поселении подключены к водопроводным сетям. Остальное население сельского поселения пользуются услугами уличной водопроводной сети (водоразборными колонками) или получают воду из колодцев.</w:t>
      </w:r>
    </w:p>
    <w:p w:rsidR="008A010E" w:rsidRPr="008A010E" w:rsidRDefault="008A010E" w:rsidP="008A010E">
      <w:pPr>
        <w:spacing w:after="0" w:line="360" w:lineRule="auto"/>
        <w:ind w:firstLine="720"/>
        <w:jc w:val="both"/>
        <w:rPr>
          <w:rFonts w:ascii="Times New Roman" w:eastAsia="Times New Roman" w:hAnsi="Times New Roman" w:cs="Times New Roman"/>
          <w:sz w:val="28"/>
        </w:rPr>
      </w:pPr>
      <w:r w:rsidRPr="008A010E">
        <w:rPr>
          <w:rFonts w:ascii="Times New Roman" w:eastAsia="Times New Roman" w:hAnsi="Times New Roman" w:cs="Times New Roman"/>
          <w:sz w:val="28"/>
        </w:rPr>
        <w:t>Трубопроводная сеть не снабжена контрольно-профилактическим устройством по обнаружению утечки. Плохое состояние трубопроводной сети является причиной размножения бактерий и вирусов. Все это приводит к аварийности на сетях - образованию утечек, потере объемов воды, отключению абонентов на время устранения аварии. Поэтому необходима своевременная реконструкция и модернизация сетей и запорно-регулирующей арматуры.</w:t>
      </w:r>
    </w:p>
    <w:p w:rsidR="006A26CF" w:rsidRDefault="006A26CF" w:rsidP="006A26C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rsidR="006A26CF" w:rsidRDefault="006A26CF" w:rsidP="006A26CF">
      <w:pPr>
        <w:pStyle w:val="a5"/>
        <w:rPr>
          <w:rFonts w:cs="Times New Roman"/>
          <w:b/>
          <w:szCs w:val="28"/>
        </w:rPr>
      </w:pPr>
      <w:r w:rsidRPr="000D68A8">
        <w:rPr>
          <w:rFonts w:eastAsia="Arial" w:cs="Times New Roman"/>
          <w:b/>
          <w:color w:val="000000"/>
          <w:szCs w:val="28"/>
          <w:lang w:eastAsia="ar-SA"/>
        </w:rPr>
        <w:t>2.2</w:t>
      </w:r>
      <w:r w:rsidR="0091092D">
        <w:rPr>
          <w:rFonts w:eastAsia="Arial" w:cs="Times New Roman"/>
          <w:b/>
          <w:color w:val="000000"/>
          <w:szCs w:val="28"/>
          <w:lang w:eastAsia="ar-SA"/>
        </w:rPr>
        <w:t>.</w:t>
      </w:r>
      <w:r w:rsidRPr="000D68A8">
        <w:rPr>
          <w:rFonts w:cs="Times New Roman"/>
          <w:b/>
          <w:szCs w:val="28"/>
        </w:rPr>
        <w:t xml:space="preserve"> Электроснабжение</w:t>
      </w:r>
    </w:p>
    <w:p w:rsidR="008A010E" w:rsidRPr="008A010E" w:rsidRDefault="008A010E" w:rsidP="008A010E">
      <w:pPr>
        <w:spacing w:after="0" w:line="360" w:lineRule="auto"/>
        <w:ind w:firstLine="720"/>
        <w:jc w:val="both"/>
        <w:rPr>
          <w:rFonts w:ascii="Times New Roman" w:eastAsia="Times New Roman" w:hAnsi="Times New Roman" w:cs="Times New Roman"/>
          <w:sz w:val="28"/>
          <w:szCs w:val="28"/>
        </w:rPr>
      </w:pPr>
      <w:r w:rsidRPr="008A010E">
        <w:rPr>
          <w:rFonts w:ascii="Times New Roman" w:eastAsia="Times New Roman" w:hAnsi="Times New Roman" w:cs="Times New Roman"/>
          <w:sz w:val="28"/>
          <w:szCs w:val="28"/>
        </w:rPr>
        <w:t xml:space="preserve">Таблица </w:t>
      </w:r>
      <w:r w:rsidR="00086C33">
        <w:rPr>
          <w:rFonts w:ascii="Times New Roman" w:eastAsia="Times New Roman" w:hAnsi="Times New Roman" w:cs="Times New Roman"/>
          <w:sz w:val="28"/>
          <w:szCs w:val="28"/>
        </w:rPr>
        <w:t>6</w:t>
      </w:r>
      <w:r w:rsidRPr="008A010E">
        <w:rPr>
          <w:rFonts w:ascii="Times New Roman" w:eastAsia="Times New Roman" w:hAnsi="Times New Roman" w:cs="Times New Roman"/>
          <w:sz w:val="28"/>
          <w:szCs w:val="28"/>
        </w:rPr>
        <w:t xml:space="preserve"> - Обслуживающая организация системы электроснабжения</w:t>
      </w:r>
    </w:p>
    <w:tbl>
      <w:tblPr>
        <w:tblStyle w:val="3"/>
        <w:tblW w:w="5000" w:type="pct"/>
        <w:tblLook w:val="04A0" w:firstRow="1" w:lastRow="0" w:firstColumn="1" w:lastColumn="0" w:noHBand="0" w:noVBand="1"/>
      </w:tblPr>
      <w:tblGrid>
        <w:gridCol w:w="560"/>
        <w:gridCol w:w="2431"/>
        <w:gridCol w:w="2248"/>
        <w:gridCol w:w="2400"/>
        <w:gridCol w:w="1706"/>
      </w:tblGrid>
      <w:tr w:rsidR="008A010E" w:rsidRPr="0091092D" w:rsidTr="0091092D">
        <w:tc>
          <w:tcPr>
            <w:tcW w:w="291" w:type="pct"/>
            <w:vAlign w:val="center"/>
          </w:tcPr>
          <w:p w:rsidR="008A010E" w:rsidRPr="0091092D" w:rsidRDefault="008A010E" w:rsidP="00A23105">
            <w:pPr>
              <w:jc w:val="center"/>
              <w:rPr>
                <w:rFonts w:ascii="Times New Roman" w:hAnsi="Times New Roman" w:cs="Times New Roman"/>
                <w:b/>
                <w:sz w:val="24"/>
                <w:szCs w:val="24"/>
              </w:rPr>
            </w:pPr>
            <w:r w:rsidRPr="0091092D">
              <w:rPr>
                <w:rFonts w:ascii="Times New Roman" w:hAnsi="Times New Roman" w:cs="Times New Roman"/>
                <w:b/>
                <w:sz w:val="24"/>
                <w:szCs w:val="24"/>
              </w:rPr>
              <w:t>№</w:t>
            </w:r>
            <w:r w:rsidR="00A23105">
              <w:rPr>
                <w:rFonts w:ascii="Times New Roman" w:hAnsi="Times New Roman" w:cs="Times New Roman"/>
                <w:b/>
                <w:sz w:val="24"/>
                <w:szCs w:val="24"/>
              </w:rPr>
              <w:t xml:space="preserve"> </w:t>
            </w:r>
            <w:r w:rsidRPr="0091092D">
              <w:rPr>
                <w:rFonts w:ascii="Times New Roman" w:hAnsi="Times New Roman" w:cs="Times New Roman"/>
                <w:b/>
                <w:sz w:val="24"/>
                <w:szCs w:val="24"/>
              </w:rPr>
              <w:t>п/п</w:t>
            </w:r>
          </w:p>
        </w:tc>
        <w:tc>
          <w:tcPr>
            <w:tcW w:w="1303" w:type="pct"/>
            <w:vAlign w:val="center"/>
          </w:tcPr>
          <w:p w:rsidR="008A010E" w:rsidRPr="0091092D" w:rsidRDefault="008A010E" w:rsidP="008A010E">
            <w:pPr>
              <w:jc w:val="center"/>
              <w:rPr>
                <w:rFonts w:ascii="Times New Roman" w:hAnsi="Times New Roman" w:cs="Times New Roman"/>
                <w:b/>
                <w:sz w:val="24"/>
                <w:szCs w:val="24"/>
              </w:rPr>
            </w:pPr>
            <w:r w:rsidRPr="0091092D">
              <w:rPr>
                <w:rFonts w:ascii="Times New Roman" w:hAnsi="Times New Roman" w:cs="Times New Roman"/>
                <w:b/>
                <w:sz w:val="24"/>
                <w:szCs w:val="24"/>
              </w:rPr>
              <w:t>Полное наименование организации</w:t>
            </w:r>
          </w:p>
        </w:tc>
        <w:tc>
          <w:tcPr>
            <w:tcW w:w="1205" w:type="pct"/>
            <w:vAlign w:val="center"/>
          </w:tcPr>
          <w:p w:rsidR="008A010E" w:rsidRPr="0091092D" w:rsidRDefault="008A010E" w:rsidP="008A010E">
            <w:pPr>
              <w:jc w:val="center"/>
              <w:rPr>
                <w:rFonts w:ascii="Times New Roman" w:hAnsi="Times New Roman" w:cs="Times New Roman"/>
                <w:b/>
                <w:sz w:val="24"/>
                <w:szCs w:val="24"/>
              </w:rPr>
            </w:pPr>
            <w:r w:rsidRPr="0091092D">
              <w:rPr>
                <w:rFonts w:ascii="Times New Roman" w:hAnsi="Times New Roman" w:cs="Times New Roman"/>
                <w:b/>
                <w:sz w:val="24"/>
                <w:szCs w:val="24"/>
              </w:rPr>
              <w:t>Адрес, телефон организации</w:t>
            </w:r>
          </w:p>
        </w:tc>
        <w:tc>
          <w:tcPr>
            <w:tcW w:w="1286" w:type="pct"/>
            <w:vAlign w:val="center"/>
          </w:tcPr>
          <w:p w:rsidR="008A010E" w:rsidRPr="0091092D" w:rsidRDefault="008A010E" w:rsidP="008A010E">
            <w:pPr>
              <w:jc w:val="center"/>
              <w:rPr>
                <w:rFonts w:ascii="Times New Roman" w:hAnsi="Times New Roman" w:cs="Times New Roman"/>
                <w:b/>
                <w:sz w:val="24"/>
                <w:szCs w:val="24"/>
              </w:rPr>
            </w:pPr>
            <w:r w:rsidRPr="0091092D">
              <w:rPr>
                <w:rFonts w:ascii="Times New Roman" w:hAnsi="Times New Roman" w:cs="Times New Roman"/>
                <w:b/>
                <w:sz w:val="24"/>
                <w:szCs w:val="24"/>
              </w:rPr>
              <w:t>Руководитель (ФИО)</w:t>
            </w:r>
          </w:p>
        </w:tc>
        <w:tc>
          <w:tcPr>
            <w:tcW w:w="915" w:type="pct"/>
            <w:vAlign w:val="center"/>
          </w:tcPr>
          <w:p w:rsidR="008A010E" w:rsidRPr="0091092D" w:rsidRDefault="008A010E" w:rsidP="008A010E">
            <w:pPr>
              <w:jc w:val="center"/>
              <w:rPr>
                <w:rFonts w:ascii="Times New Roman" w:hAnsi="Times New Roman" w:cs="Times New Roman"/>
                <w:b/>
                <w:sz w:val="24"/>
                <w:szCs w:val="24"/>
              </w:rPr>
            </w:pPr>
            <w:r w:rsidRPr="0091092D">
              <w:rPr>
                <w:rFonts w:ascii="Times New Roman" w:hAnsi="Times New Roman" w:cs="Times New Roman"/>
                <w:b/>
                <w:sz w:val="24"/>
                <w:szCs w:val="24"/>
              </w:rPr>
              <w:t>Контролер (ФИО)</w:t>
            </w:r>
          </w:p>
        </w:tc>
      </w:tr>
      <w:tr w:rsidR="008A010E" w:rsidRPr="0091092D" w:rsidTr="0091092D">
        <w:trPr>
          <w:trHeight w:val="567"/>
        </w:trPr>
        <w:tc>
          <w:tcPr>
            <w:tcW w:w="291" w:type="pct"/>
          </w:tcPr>
          <w:p w:rsidR="008A010E" w:rsidRPr="0091092D" w:rsidRDefault="008A010E" w:rsidP="00A23105">
            <w:pPr>
              <w:jc w:val="center"/>
              <w:rPr>
                <w:rFonts w:ascii="Times New Roman" w:hAnsi="Times New Roman" w:cs="Times New Roman"/>
                <w:sz w:val="24"/>
                <w:szCs w:val="24"/>
              </w:rPr>
            </w:pPr>
            <w:r w:rsidRPr="0091092D">
              <w:rPr>
                <w:rFonts w:ascii="Times New Roman" w:hAnsi="Times New Roman" w:cs="Times New Roman"/>
                <w:sz w:val="24"/>
                <w:szCs w:val="24"/>
              </w:rPr>
              <w:t>1</w:t>
            </w:r>
          </w:p>
        </w:tc>
        <w:tc>
          <w:tcPr>
            <w:tcW w:w="1303" w:type="pct"/>
          </w:tcPr>
          <w:p w:rsidR="008A010E" w:rsidRPr="0091092D" w:rsidRDefault="008A010E" w:rsidP="00A23105">
            <w:pPr>
              <w:jc w:val="center"/>
              <w:rPr>
                <w:rFonts w:ascii="Times New Roman" w:hAnsi="Times New Roman" w:cs="Times New Roman"/>
                <w:sz w:val="24"/>
                <w:szCs w:val="24"/>
              </w:rPr>
            </w:pPr>
            <w:r w:rsidRPr="0091092D">
              <w:rPr>
                <w:rFonts w:ascii="Times New Roman" w:hAnsi="Times New Roman" w:cs="Times New Roman"/>
                <w:sz w:val="24"/>
                <w:szCs w:val="24"/>
              </w:rPr>
              <w:t xml:space="preserve">ПАО «Мордовская </w:t>
            </w:r>
            <w:proofErr w:type="spellStart"/>
            <w:r w:rsidRPr="0091092D">
              <w:rPr>
                <w:rFonts w:ascii="Times New Roman" w:hAnsi="Times New Roman" w:cs="Times New Roman"/>
                <w:sz w:val="24"/>
                <w:szCs w:val="24"/>
              </w:rPr>
              <w:t>энергосбытовая</w:t>
            </w:r>
            <w:proofErr w:type="spellEnd"/>
            <w:r w:rsidRPr="0091092D">
              <w:rPr>
                <w:rFonts w:ascii="Times New Roman" w:hAnsi="Times New Roman" w:cs="Times New Roman"/>
                <w:sz w:val="24"/>
                <w:szCs w:val="24"/>
              </w:rPr>
              <w:t xml:space="preserve"> компания»</w:t>
            </w:r>
          </w:p>
        </w:tc>
        <w:tc>
          <w:tcPr>
            <w:tcW w:w="1205" w:type="pct"/>
          </w:tcPr>
          <w:p w:rsidR="008A010E" w:rsidRPr="0091092D" w:rsidRDefault="008A010E" w:rsidP="00A23105">
            <w:pPr>
              <w:jc w:val="center"/>
              <w:rPr>
                <w:rFonts w:ascii="Times New Roman" w:hAnsi="Times New Roman" w:cs="Times New Roman"/>
                <w:sz w:val="24"/>
                <w:szCs w:val="24"/>
              </w:rPr>
            </w:pPr>
            <w:proofErr w:type="spellStart"/>
            <w:r w:rsidRPr="0091092D">
              <w:rPr>
                <w:rFonts w:ascii="Times New Roman" w:hAnsi="Times New Roman" w:cs="Times New Roman"/>
                <w:sz w:val="24"/>
                <w:szCs w:val="24"/>
              </w:rPr>
              <w:t>г.Ковылкино</w:t>
            </w:r>
            <w:proofErr w:type="spellEnd"/>
            <w:r w:rsidRPr="0091092D">
              <w:rPr>
                <w:rFonts w:ascii="Times New Roman" w:hAnsi="Times New Roman" w:cs="Times New Roman"/>
                <w:sz w:val="24"/>
                <w:szCs w:val="24"/>
              </w:rPr>
              <w:t xml:space="preserve">, </w:t>
            </w:r>
            <w:proofErr w:type="spellStart"/>
            <w:r w:rsidRPr="0091092D">
              <w:rPr>
                <w:rFonts w:ascii="Times New Roman" w:hAnsi="Times New Roman" w:cs="Times New Roman"/>
                <w:sz w:val="24"/>
                <w:szCs w:val="24"/>
              </w:rPr>
              <w:t>ул.Заводская</w:t>
            </w:r>
            <w:proofErr w:type="spellEnd"/>
            <w:r w:rsidRPr="0091092D">
              <w:rPr>
                <w:rFonts w:ascii="Times New Roman" w:hAnsi="Times New Roman" w:cs="Times New Roman"/>
                <w:sz w:val="24"/>
                <w:szCs w:val="24"/>
              </w:rPr>
              <w:t>, 19,</w:t>
            </w:r>
            <w:r w:rsidR="00A23105">
              <w:rPr>
                <w:rFonts w:ascii="Times New Roman" w:hAnsi="Times New Roman" w:cs="Times New Roman"/>
                <w:sz w:val="24"/>
                <w:szCs w:val="24"/>
              </w:rPr>
              <w:t xml:space="preserve"> </w:t>
            </w:r>
            <w:r w:rsidRPr="0091092D">
              <w:rPr>
                <w:rFonts w:ascii="Times New Roman" w:hAnsi="Times New Roman" w:cs="Times New Roman"/>
                <w:sz w:val="24"/>
                <w:szCs w:val="24"/>
              </w:rPr>
              <w:t>2-19-25</w:t>
            </w:r>
          </w:p>
        </w:tc>
        <w:tc>
          <w:tcPr>
            <w:tcW w:w="1286" w:type="pct"/>
          </w:tcPr>
          <w:p w:rsidR="008A010E" w:rsidRPr="0091092D" w:rsidRDefault="008A010E" w:rsidP="00A23105">
            <w:pPr>
              <w:jc w:val="center"/>
              <w:rPr>
                <w:rFonts w:ascii="Times New Roman" w:hAnsi="Times New Roman" w:cs="Times New Roman"/>
                <w:sz w:val="24"/>
                <w:szCs w:val="24"/>
              </w:rPr>
            </w:pPr>
            <w:proofErr w:type="spellStart"/>
            <w:r w:rsidRPr="0091092D">
              <w:rPr>
                <w:rFonts w:ascii="Times New Roman" w:hAnsi="Times New Roman" w:cs="Times New Roman"/>
                <w:sz w:val="24"/>
                <w:szCs w:val="24"/>
              </w:rPr>
              <w:t>Шабаев</w:t>
            </w:r>
            <w:proofErr w:type="spellEnd"/>
            <w:r w:rsidRPr="0091092D">
              <w:rPr>
                <w:rFonts w:ascii="Times New Roman" w:hAnsi="Times New Roman" w:cs="Times New Roman"/>
                <w:sz w:val="24"/>
                <w:szCs w:val="24"/>
              </w:rPr>
              <w:t xml:space="preserve"> В.Г.</w:t>
            </w:r>
          </w:p>
        </w:tc>
        <w:tc>
          <w:tcPr>
            <w:tcW w:w="915" w:type="pct"/>
          </w:tcPr>
          <w:p w:rsidR="008A010E" w:rsidRPr="0091092D" w:rsidRDefault="008A010E" w:rsidP="00A23105">
            <w:pPr>
              <w:jc w:val="center"/>
              <w:rPr>
                <w:rFonts w:ascii="Times New Roman" w:hAnsi="Times New Roman" w:cs="Times New Roman"/>
                <w:sz w:val="24"/>
                <w:szCs w:val="24"/>
              </w:rPr>
            </w:pPr>
          </w:p>
        </w:tc>
      </w:tr>
    </w:tbl>
    <w:p w:rsidR="0091092D" w:rsidRDefault="0091092D" w:rsidP="008A010E">
      <w:pPr>
        <w:spacing w:after="0" w:line="360" w:lineRule="auto"/>
        <w:ind w:firstLine="709"/>
        <w:jc w:val="both"/>
        <w:rPr>
          <w:rFonts w:ascii="Times New Roman" w:eastAsia="Times New Roman" w:hAnsi="Times New Roman" w:cs="Times New Roman"/>
          <w:bCs/>
          <w:color w:val="000000"/>
          <w:sz w:val="28"/>
          <w:szCs w:val="28"/>
        </w:rPr>
      </w:pPr>
    </w:p>
    <w:p w:rsidR="008A010E" w:rsidRPr="008A010E" w:rsidRDefault="008A010E" w:rsidP="008A010E">
      <w:pPr>
        <w:spacing w:after="0" w:line="360" w:lineRule="auto"/>
        <w:ind w:firstLine="709"/>
        <w:jc w:val="both"/>
        <w:rPr>
          <w:rFonts w:ascii="Times New Roman" w:eastAsia="Times New Roman" w:hAnsi="Times New Roman" w:cs="Times New Roman"/>
          <w:color w:val="000000"/>
          <w:sz w:val="28"/>
          <w:szCs w:val="28"/>
        </w:rPr>
      </w:pPr>
      <w:r w:rsidRPr="008A010E">
        <w:rPr>
          <w:rFonts w:ascii="Times New Roman" w:eastAsia="Times New Roman" w:hAnsi="Times New Roman" w:cs="Times New Roman"/>
          <w:bCs/>
          <w:color w:val="000000"/>
          <w:sz w:val="28"/>
          <w:szCs w:val="28"/>
        </w:rPr>
        <w:t>Энергосна</w:t>
      </w:r>
      <w:r w:rsidR="00DA5C31">
        <w:rPr>
          <w:rFonts w:ascii="Times New Roman" w:eastAsia="Times New Roman" w:hAnsi="Times New Roman" w:cs="Times New Roman"/>
          <w:bCs/>
          <w:color w:val="000000"/>
          <w:sz w:val="28"/>
          <w:szCs w:val="28"/>
        </w:rPr>
        <w:t xml:space="preserve">бжение Мордовско-Коломасовского </w:t>
      </w:r>
      <w:r w:rsidRPr="008A010E">
        <w:rPr>
          <w:rFonts w:ascii="Times New Roman" w:eastAsia="Times New Roman" w:hAnsi="Times New Roman" w:cs="Times New Roman"/>
          <w:bCs/>
          <w:color w:val="000000"/>
          <w:sz w:val="28"/>
          <w:szCs w:val="28"/>
        </w:rPr>
        <w:t xml:space="preserve">сельского поселения осуществляет ОАО «Мордовэнерго» от РП/10 </w:t>
      </w:r>
      <w:proofErr w:type="spellStart"/>
      <w:r w:rsidRPr="008A010E">
        <w:rPr>
          <w:rFonts w:ascii="Times New Roman" w:eastAsia="Times New Roman" w:hAnsi="Times New Roman" w:cs="Times New Roman"/>
          <w:bCs/>
          <w:color w:val="000000"/>
          <w:sz w:val="28"/>
          <w:szCs w:val="28"/>
        </w:rPr>
        <w:t>кВ</w:t>
      </w:r>
      <w:proofErr w:type="spellEnd"/>
      <w:r w:rsidRPr="008A010E">
        <w:rPr>
          <w:rFonts w:ascii="Times New Roman" w:eastAsia="Times New Roman" w:hAnsi="Times New Roman" w:cs="Times New Roman"/>
          <w:bCs/>
          <w:color w:val="000000"/>
          <w:sz w:val="28"/>
          <w:szCs w:val="28"/>
        </w:rPr>
        <w:t xml:space="preserve"> «</w:t>
      </w:r>
      <w:proofErr w:type="spellStart"/>
      <w:r w:rsidRPr="008A010E">
        <w:rPr>
          <w:rFonts w:ascii="Times New Roman" w:eastAsia="Times New Roman" w:hAnsi="Times New Roman" w:cs="Times New Roman"/>
          <w:bCs/>
          <w:color w:val="000000"/>
          <w:sz w:val="28"/>
          <w:szCs w:val="28"/>
        </w:rPr>
        <w:t>Коломасово</w:t>
      </w:r>
      <w:proofErr w:type="spellEnd"/>
      <w:r w:rsidRPr="008A010E">
        <w:rPr>
          <w:rFonts w:ascii="Times New Roman" w:eastAsia="Times New Roman" w:hAnsi="Times New Roman" w:cs="Times New Roman"/>
          <w:bCs/>
          <w:color w:val="000000"/>
          <w:sz w:val="28"/>
          <w:szCs w:val="28"/>
        </w:rPr>
        <w:t>».</w:t>
      </w:r>
      <w:r w:rsidR="0091092D">
        <w:rPr>
          <w:rFonts w:ascii="Times New Roman" w:eastAsia="Times New Roman" w:hAnsi="Times New Roman" w:cs="Times New Roman"/>
          <w:bCs/>
          <w:color w:val="000000"/>
          <w:sz w:val="28"/>
          <w:szCs w:val="28"/>
        </w:rPr>
        <w:t xml:space="preserve"> </w:t>
      </w:r>
      <w:r w:rsidRPr="008A010E">
        <w:rPr>
          <w:rFonts w:ascii="Times New Roman" w:eastAsia="Times New Roman" w:hAnsi="Times New Roman" w:cs="Times New Roman"/>
          <w:color w:val="000000"/>
          <w:sz w:val="28"/>
          <w:szCs w:val="28"/>
        </w:rPr>
        <w:t xml:space="preserve">Схема внутреннего электроснабжения сельского поселения выполнена с применением ЛЭП напряжением 110 </w:t>
      </w:r>
      <w:proofErr w:type="spellStart"/>
      <w:r w:rsidRPr="008A010E">
        <w:rPr>
          <w:rFonts w:ascii="Times New Roman" w:eastAsia="Times New Roman" w:hAnsi="Times New Roman" w:cs="Times New Roman"/>
          <w:color w:val="000000"/>
          <w:sz w:val="28"/>
          <w:szCs w:val="28"/>
        </w:rPr>
        <w:t>кВ</w:t>
      </w:r>
      <w:proofErr w:type="spellEnd"/>
      <w:r w:rsidRPr="008A010E">
        <w:rPr>
          <w:rFonts w:ascii="Times New Roman" w:eastAsia="Times New Roman" w:hAnsi="Times New Roman" w:cs="Times New Roman"/>
          <w:color w:val="000000"/>
          <w:sz w:val="28"/>
          <w:szCs w:val="28"/>
        </w:rPr>
        <w:t xml:space="preserve">, 10 </w:t>
      </w:r>
      <w:proofErr w:type="spellStart"/>
      <w:r w:rsidRPr="008A010E">
        <w:rPr>
          <w:rFonts w:ascii="Times New Roman" w:eastAsia="Times New Roman" w:hAnsi="Times New Roman" w:cs="Times New Roman"/>
          <w:color w:val="000000"/>
          <w:sz w:val="28"/>
          <w:szCs w:val="28"/>
        </w:rPr>
        <w:t>кВ</w:t>
      </w:r>
      <w:proofErr w:type="spellEnd"/>
      <w:r w:rsidRPr="008A010E">
        <w:rPr>
          <w:rFonts w:ascii="Times New Roman" w:eastAsia="Times New Roman" w:hAnsi="Times New Roman" w:cs="Times New Roman"/>
          <w:color w:val="000000"/>
          <w:sz w:val="28"/>
          <w:szCs w:val="28"/>
        </w:rPr>
        <w:t xml:space="preserve"> и трансформаторных подстанций 10/0,4 </w:t>
      </w:r>
      <w:proofErr w:type="spellStart"/>
      <w:r w:rsidRPr="008A010E">
        <w:rPr>
          <w:rFonts w:ascii="Times New Roman" w:eastAsia="Times New Roman" w:hAnsi="Times New Roman" w:cs="Times New Roman"/>
          <w:color w:val="000000"/>
          <w:sz w:val="28"/>
          <w:szCs w:val="28"/>
        </w:rPr>
        <w:t>кВ.</w:t>
      </w:r>
      <w:proofErr w:type="spellEnd"/>
      <w:r w:rsidR="00A23105">
        <w:rPr>
          <w:rFonts w:ascii="Times New Roman" w:eastAsia="Times New Roman" w:hAnsi="Times New Roman" w:cs="Times New Roman"/>
          <w:color w:val="000000"/>
          <w:sz w:val="28"/>
          <w:szCs w:val="28"/>
        </w:rPr>
        <w:t xml:space="preserve"> </w:t>
      </w:r>
    </w:p>
    <w:p w:rsidR="000A761C" w:rsidRPr="00086C33" w:rsidRDefault="008A010E" w:rsidP="008A010E">
      <w:pPr>
        <w:overflowPunct w:val="0"/>
        <w:autoSpaceDE w:val="0"/>
        <w:autoSpaceDN w:val="0"/>
        <w:adjustRightInd w:val="0"/>
        <w:spacing w:after="0" w:line="360" w:lineRule="auto"/>
        <w:ind w:right="23" w:firstLine="709"/>
        <w:jc w:val="both"/>
        <w:textAlignment w:val="baseline"/>
        <w:rPr>
          <w:rFonts w:ascii="Times New Roman" w:hAnsi="Times New Roman" w:cs="Times New Roman"/>
          <w:b/>
          <w:sz w:val="28"/>
          <w:szCs w:val="28"/>
        </w:rPr>
      </w:pPr>
      <w:r w:rsidRPr="00086C33">
        <w:rPr>
          <w:rFonts w:ascii="Times New Roman" w:eastAsia="Calibri" w:hAnsi="Times New Roman" w:cs="Times New Roman"/>
          <w:bCs/>
          <w:sz w:val="28"/>
          <w:szCs w:val="28"/>
          <w:lang w:eastAsia="en-US"/>
        </w:rPr>
        <w:lastRenderedPageBreak/>
        <w:t xml:space="preserve">Общая протяженность сетей составляет 7 км. Техническое состояние электрических сетей удовлетворительное. Реконструкция сетей будет проводится в плановом порядке. В первую очередь планируется восстановление и реконструкция тех линий, которые отработали свои нормативные сроки. Нормативный срок службы для ВЛ на деревянной опоре </w:t>
      </w:r>
      <w:r w:rsidR="0091092D">
        <w:rPr>
          <w:rFonts w:ascii="Times New Roman" w:eastAsia="Calibri" w:hAnsi="Times New Roman" w:cs="Times New Roman"/>
          <w:bCs/>
          <w:sz w:val="28"/>
          <w:szCs w:val="28"/>
          <w:lang w:eastAsia="en-US"/>
        </w:rPr>
        <w:t>-</w:t>
      </w:r>
      <w:r w:rsidRPr="00086C33">
        <w:rPr>
          <w:rFonts w:ascii="Times New Roman" w:eastAsia="Calibri" w:hAnsi="Times New Roman" w:cs="Times New Roman"/>
          <w:bCs/>
          <w:sz w:val="28"/>
          <w:szCs w:val="28"/>
          <w:lang w:eastAsia="en-US"/>
        </w:rPr>
        <w:t xml:space="preserve"> 20 лет, для ВЛ на железобетонной опоре </w:t>
      </w:r>
      <w:r w:rsidR="0091092D">
        <w:rPr>
          <w:rFonts w:ascii="Times New Roman" w:eastAsia="Calibri" w:hAnsi="Times New Roman" w:cs="Times New Roman"/>
          <w:bCs/>
          <w:sz w:val="28"/>
          <w:szCs w:val="28"/>
          <w:lang w:eastAsia="en-US"/>
        </w:rPr>
        <w:t>-</w:t>
      </w:r>
      <w:r w:rsidRPr="00086C33">
        <w:rPr>
          <w:rFonts w:ascii="Times New Roman" w:eastAsia="Calibri" w:hAnsi="Times New Roman" w:cs="Times New Roman"/>
          <w:bCs/>
          <w:sz w:val="28"/>
          <w:szCs w:val="28"/>
          <w:lang w:eastAsia="en-US"/>
        </w:rPr>
        <w:t xml:space="preserve"> 33 года. Потребность в электроэнергии осуществляется в полном объеме, понизительные подстанции загружены на 40-50%, т. е. существует большой запас мощности</w:t>
      </w:r>
    </w:p>
    <w:p w:rsidR="00086C33" w:rsidRDefault="00086C33" w:rsidP="0017776D">
      <w:pPr>
        <w:overflowPunct w:val="0"/>
        <w:autoSpaceDE w:val="0"/>
        <w:autoSpaceDN w:val="0"/>
        <w:adjustRightInd w:val="0"/>
        <w:spacing w:after="0" w:line="360" w:lineRule="auto"/>
        <w:ind w:right="23" w:firstLine="709"/>
        <w:jc w:val="both"/>
        <w:textAlignment w:val="baseline"/>
        <w:rPr>
          <w:rFonts w:ascii="Times New Roman" w:eastAsia="Times New Roman" w:hAnsi="Times New Roman" w:cs="Times New Roman"/>
          <w:b/>
          <w:sz w:val="28"/>
          <w:szCs w:val="28"/>
        </w:rPr>
      </w:pPr>
    </w:p>
    <w:p w:rsidR="0017776D" w:rsidRDefault="0017776D" w:rsidP="0017776D">
      <w:pPr>
        <w:overflowPunct w:val="0"/>
        <w:autoSpaceDE w:val="0"/>
        <w:autoSpaceDN w:val="0"/>
        <w:adjustRightInd w:val="0"/>
        <w:spacing w:after="0" w:line="360" w:lineRule="auto"/>
        <w:ind w:right="23" w:firstLine="709"/>
        <w:jc w:val="both"/>
        <w:textAlignment w:val="baseline"/>
        <w:rPr>
          <w:rFonts w:ascii="Times New Roman" w:hAnsi="Times New Roman" w:cs="Times New Roman"/>
          <w:b/>
          <w:spacing w:val="-5"/>
          <w:sz w:val="28"/>
          <w:szCs w:val="28"/>
        </w:rPr>
      </w:pPr>
      <w:r w:rsidRPr="000D68A8">
        <w:rPr>
          <w:rFonts w:ascii="Times New Roman" w:eastAsia="Times New Roman" w:hAnsi="Times New Roman" w:cs="Times New Roman"/>
          <w:b/>
          <w:sz w:val="28"/>
          <w:szCs w:val="28"/>
        </w:rPr>
        <w:t>2.3</w:t>
      </w:r>
      <w:r>
        <w:rPr>
          <w:rFonts w:ascii="Times New Roman" w:hAnsi="Times New Roman" w:cs="Times New Roman"/>
          <w:b/>
          <w:spacing w:val="-5"/>
          <w:sz w:val="28"/>
          <w:szCs w:val="28"/>
        </w:rPr>
        <w:t xml:space="preserve"> Существующая система </w:t>
      </w:r>
      <w:r w:rsidRPr="000D68A8">
        <w:rPr>
          <w:rFonts w:ascii="Times New Roman" w:hAnsi="Times New Roman" w:cs="Times New Roman"/>
          <w:b/>
          <w:spacing w:val="-5"/>
          <w:sz w:val="28"/>
          <w:szCs w:val="28"/>
        </w:rPr>
        <w:t xml:space="preserve">сбора и утилизации ТБО </w:t>
      </w:r>
      <w:r w:rsidR="00086C33">
        <w:rPr>
          <w:rFonts w:ascii="Times New Roman" w:hAnsi="Times New Roman" w:cs="Times New Roman"/>
          <w:b/>
          <w:spacing w:val="-5"/>
          <w:sz w:val="28"/>
          <w:szCs w:val="28"/>
        </w:rPr>
        <w:t>Мордовско-Коломасовского</w:t>
      </w:r>
      <w:r w:rsidR="00C96DAA">
        <w:rPr>
          <w:rFonts w:ascii="Times New Roman" w:hAnsi="Times New Roman" w:cs="Times New Roman"/>
          <w:b/>
          <w:spacing w:val="-5"/>
          <w:sz w:val="28"/>
          <w:szCs w:val="28"/>
        </w:rPr>
        <w:t xml:space="preserve"> </w:t>
      </w:r>
      <w:r w:rsidR="001D5D81">
        <w:rPr>
          <w:rFonts w:ascii="Times New Roman" w:hAnsi="Times New Roman" w:cs="Times New Roman"/>
          <w:b/>
          <w:spacing w:val="-5"/>
          <w:sz w:val="28"/>
          <w:szCs w:val="28"/>
        </w:rPr>
        <w:t>сельского поселения</w:t>
      </w:r>
    </w:p>
    <w:p w:rsidR="00086C33" w:rsidRPr="00086C33" w:rsidRDefault="00086C33" w:rsidP="00086C33">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86C33">
        <w:rPr>
          <w:rFonts w:ascii="Times New Roman" w:eastAsia="Calibri" w:hAnsi="Times New Roman" w:cs="Times New Roman"/>
          <w:sz w:val="28"/>
          <w:szCs w:val="28"/>
          <w:lang w:eastAsia="en-US"/>
        </w:rPr>
        <w:t>На территории Мордовско-Коломасовского сельского поселения отсутствуют контейнерные площадки для сбора ТКО от населения. Сбор осуществляется бестарным способом. Для обеспечения регулярной транспортировки</w:t>
      </w:r>
      <w:r w:rsidR="0091092D">
        <w:rPr>
          <w:rFonts w:ascii="Times New Roman" w:eastAsia="Calibri" w:hAnsi="Times New Roman" w:cs="Times New Roman"/>
          <w:sz w:val="28"/>
          <w:szCs w:val="28"/>
          <w:lang w:eastAsia="en-US"/>
        </w:rPr>
        <w:t xml:space="preserve"> </w:t>
      </w:r>
      <w:r w:rsidRPr="00086C33">
        <w:rPr>
          <w:rFonts w:ascii="Times New Roman" w:eastAsia="Calibri" w:hAnsi="Times New Roman" w:cs="Times New Roman"/>
          <w:sz w:val="28"/>
          <w:szCs w:val="28"/>
          <w:lang w:eastAsia="en-US"/>
        </w:rPr>
        <w:t>и перехода на систему контейнерного сбора необходима установка контейнеров на территории муниципального образования.</w:t>
      </w:r>
    </w:p>
    <w:p w:rsidR="00EB6D6E" w:rsidRDefault="001D5D81" w:rsidP="00C96DAA">
      <w:pPr>
        <w:spacing w:after="0" w:line="360" w:lineRule="auto"/>
        <w:ind w:firstLine="720"/>
        <w:jc w:val="both"/>
        <w:rPr>
          <w:rFonts w:ascii="Times New Roman" w:hAnsi="Times New Roman" w:cs="Times New Roman"/>
          <w:sz w:val="28"/>
          <w:szCs w:val="28"/>
        </w:rPr>
      </w:pPr>
      <w:r w:rsidRPr="001D5D81">
        <w:rPr>
          <w:rFonts w:ascii="Times New Roman" w:eastAsia="Times New Roman" w:hAnsi="Times New Roman" w:cs="Times New Roman"/>
          <w:sz w:val="28"/>
          <w:szCs w:val="28"/>
        </w:rPr>
        <w:t>Собственной санкционированной свалки для вывоза твердо бытовых отходов (ТБО) с.</w:t>
      </w:r>
      <w:r w:rsidR="00EB6D6E">
        <w:rPr>
          <w:rFonts w:ascii="Times New Roman" w:eastAsia="Times New Roman" w:hAnsi="Times New Roman" w:cs="Times New Roman"/>
          <w:sz w:val="28"/>
          <w:szCs w:val="28"/>
        </w:rPr>
        <w:t xml:space="preserve"> </w:t>
      </w:r>
      <w:proofErr w:type="spellStart"/>
      <w:r w:rsidR="00086C33">
        <w:rPr>
          <w:rFonts w:ascii="Times New Roman" w:eastAsia="Times New Roman" w:hAnsi="Times New Roman" w:cs="Times New Roman"/>
          <w:sz w:val="28"/>
          <w:szCs w:val="28"/>
        </w:rPr>
        <w:t>Мордовско-Коломасовское</w:t>
      </w:r>
      <w:proofErr w:type="spellEnd"/>
      <w:r w:rsidR="00EB6D6E">
        <w:rPr>
          <w:rFonts w:ascii="Times New Roman" w:eastAsia="Times New Roman" w:hAnsi="Times New Roman" w:cs="Times New Roman"/>
          <w:sz w:val="28"/>
          <w:szCs w:val="28"/>
        </w:rPr>
        <w:t xml:space="preserve"> </w:t>
      </w:r>
      <w:r w:rsidRPr="001D5D81">
        <w:rPr>
          <w:rFonts w:ascii="Times New Roman" w:eastAsia="Times New Roman" w:hAnsi="Times New Roman" w:cs="Times New Roman"/>
          <w:sz w:val="28"/>
          <w:szCs w:val="28"/>
        </w:rPr>
        <w:t>не имеет.</w:t>
      </w:r>
      <w:r>
        <w:rPr>
          <w:rFonts w:ascii="Times New Roman" w:hAnsi="Times New Roman" w:cs="Times New Roman"/>
          <w:sz w:val="28"/>
          <w:szCs w:val="28"/>
        </w:rPr>
        <w:t xml:space="preserve"> </w:t>
      </w:r>
    </w:p>
    <w:p w:rsidR="000A761C" w:rsidRDefault="000A761C" w:rsidP="00C96DAA">
      <w:pPr>
        <w:spacing w:after="0" w:line="360" w:lineRule="auto"/>
        <w:ind w:firstLine="720"/>
        <w:jc w:val="both"/>
        <w:rPr>
          <w:rFonts w:ascii="Times New Roman" w:hAnsi="Times New Roman" w:cs="Times New Roman"/>
          <w:sz w:val="28"/>
          <w:szCs w:val="28"/>
        </w:rPr>
      </w:pPr>
    </w:p>
    <w:p w:rsidR="00EB6D6E" w:rsidRPr="00EB6D6E" w:rsidRDefault="00EB6D6E" w:rsidP="00EB6D6E">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2.4</w:t>
      </w:r>
      <w:r w:rsidR="00283BD9">
        <w:rPr>
          <w:rFonts w:ascii="Times New Roman" w:hAnsi="Times New Roman" w:cs="Times New Roman"/>
          <w:b/>
          <w:sz w:val="28"/>
          <w:szCs w:val="28"/>
        </w:rPr>
        <w:t>. Система водоотведения</w:t>
      </w:r>
    </w:p>
    <w:p w:rsidR="000A761C" w:rsidRPr="000A761C" w:rsidRDefault="000A761C" w:rsidP="000A761C">
      <w:pPr>
        <w:spacing w:after="0" w:line="360" w:lineRule="auto"/>
        <w:ind w:firstLine="709"/>
        <w:jc w:val="both"/>
        <w:rPr>
          <w:rFonts w:ascii="Times New Roman" w:eastAsia="Times New Roman" w:hAnsi="Times New Roman" w:cs="Times New Roman"/>
          <w:sz w:val="28"/>
          <w:szCs w:val="28"/>
        </w:rPr>
      </w:pPr>
      <w:r w:rsidRPr="000A761C">
        <w:rPr>
          <w:rFonts w:ascii="Times New Roman" w:eastAsia="Times New Roman" w:hAnsi="Times New Roman" w:cs="Times New Roman"/>
          <w:sz w:val="28"/>
          <w:szCs w:val="28"/>
        </w:rPr>
        <w:t xml:space="preserve">В населённых пунктах </w:t>
      </w:r>
      <w:r w:rsidR="00086C33">
        <w:rPr>
          <w:rFonts w:ascii="Times New Roman" w:eastAsia="Times New Roman" w:hAnsi="Times New Roman" w:cs="Times New Roman"/>
          <w:sz w:val="28"/>
          <w:szCs w:val="28"/>
        </w:rPr>
        <w:t>Мордовско-Коломасовского</w:t>
      </w:r>
      <w:r w:rsidRPr="000A761C">
        <w:rPr>
          <w:rFonts w:ascii="Times New Roman" w:eastAsia="Times New Roman" w:hAnsi="Times New Roman" w:cs="Times New Roman"/>
          <w:sz w:val="28"/>
          <w:szCs w:val="28"/>
        </w:rPr>
        <w:t xml:space="preserve"> сельского поселения централизованная система канализации отсутствует.</w:t>
      </w:r>
    </w:p>
    <w:p w:rsidR="000A761C" w:rsidRPr="000A761C" w:rsidRDefault="000A761C" w:rsidP="000A761C">
      <w:pPr>
        <w:spacing w:after="0" w:line="360" w:lineRule="auto"/>
        <w:ind w:firstLine="709"/>
        <w:jc w:val="both"/>
        <w:rPr>
          <w:rFonts w:ascii="Times New Roman" w:eastAsia="Times New Roman" w:hAnsi="Times New Roman" w:cs="Times New Roman"/>
          <w:sz w:val="28"/>
          <w:szCs w:val="28"/>
        </w:rPr>
      </w:pPr>
      <w:r w:rsidRPr="000A761C">
        <w:rPr>
          <w:rFonts w:ascii="Times New Roman" w:eastAsia="Times New Roman" w:hAnsi="Times New Roman" w:cs="Times New Roman"/>
          <w:sz w:val="28"/>
          <w:szCs w:val="28"/>
        </w:rPr>
        <w:t>Сточные воды от населения поступают в выгребы и колодцы, а затем используются для удобрения на поля и приусадебные участки.</w:t>
      </w:r>
    </w:p>
    <w:p w:rsidR="000A761C" w:rsidRPr="000A761C" w:rsidRDefault="000A761C" w:rsidP="000A761C">
      <w:pPr>
        <w:spacing w:after="0" w:line="360" w:lineRule="auto"/>
        <w:ind w:firstLine="709"/>
        <w:jc w:val="both"/>
        <w:rPr>
          <w:rFonts w:ascii="Times New Roman" w:eastAsia="Times New Roman" w:hAnsi="Times New Roman" w:cs="Times New Roman"/>
          <w:sz w:val="28"/>
          <w:szCs w:val="28"/>
        </w:rPr>
      </w:pPr>
      <w:r w:rsidRPr="000A761C">
        <w:rPr>
          <w:rFonts w:ascii="Times New Roman" w:eastAsia="Times New Roman" w:hAnsi="Times New Roman" w:cs="Times New Roman"/>
          <w:sz w:val="28"/>
          <w:szCs w:val="28"/>
        </w:rPr>
        <w:t>В хозяйственную канализацию предусматривается приём сточных вод от жилой застройки, сельхозпредприятий.</w:t>
      </w:r>
    </w:p>
    <w:p w:rsidR="000A761C" w:rsidRPr="000A761C" w:rsidRDefault="000A761C" w:rsidP="000A761C">
      <w:pPr>
        <w:spacing w:after="0" w:line="360" w:lineRule="auto"/>
        <w:ind w:firstLine="709"/>
        <w:jc w:val="both"/>
        <w:rPr>
          <w:rFonts w:ascii="Times New Roman" w:eastAsia="Times New Roman" w:hAnsi="Times New Roman" w:cs="Times New Roman"/>
          <w:sz w:val="28"/>
          <w:szCs w:val="28"/>
        </w:rPr>
      </w:pPr>
      <w:r w:rsidRPr="000A761C">
        <w:rPr>
          <w:rFonts w:ascii="Times New Roman" w:eastAsia="Times New Roman" w:hAnsi="Times New Roman" w:cs="Times New Roman"/>
          <w:sz w:val="28"/>
          <w:szCs w:val="28"/>
        </w:rPr>
        <w:t>Сточные воды от мытья и дезинфекции машин и доильных установок перед выпуском в канализацию должны проходить предварительную очистку в грязеотстойниках</w:t>
      </w:r>
      <w:r w:rsidR="0091092D">
        <w:rPr>
          <w:rFonts w:ascii="Times New Roman" w:eastAsia="Times New Roman" w:hAnsi="Times New Roman" w:cs="Times New Roman"/>
          <w:sz w:val="28"/>
          <w:szCs w:val="28"/>
        </w:rPr>
        <w:t xml:space="preserve"> </w:t>
      </w:r>
      <w:r w:rsidRPr="000A761C">
        <w:rPr>
          <w:rFonts w:ascii="Times New Roman" w:eastAsia="Times New Roman" w:hAnsi="Times New Roman" w:cs="Times New Roman"/>
          <w:sz w:val="28"/>
          <w:szCs w:val="28"/>
        </w:rPr>
        <w:t xml:space="preserve">с </w:t>
      </w:r>
      <w:proofErr w:type="spellStart"/>
      <w:r w:rsidRPr="000A761C">
        <w:rPr>
          <w:rFonts w:ascii="Times New Roman" w:eastAsia="Times New Roman" w:hAnsi="Times New Roman" w:cs="Times New Roman"/>
          <w:sz w:val="28"/>
          <w:szCs w:val="28"/>
        </w:rPr>
        <w:t>бензоуловителями</w:t>
      </w:r>
      <w:proofErr w:type="spellEnd"/>
      <w:r w:rsidRPr="000A761C">
        <w:rPr>
          <w:rFonts w:ascii="Times New Roman" w:eastAsia="Times New Roman" w:hAnsi="Times New Roman" w:cs="Times New Roman"/>
          <w:sz w:val="28"/>
          <w:szCs w:val="28"/>
        </w:rPr>
        <w:t>.</w:t>
      </w:r>
    </w:p>
    <w:p w:rsidR="000A761C" w:rsidRPr="000A761C" w:rsidRDefault="000A761C" w:rsidP="000A761C">
      <w:pPr>
        <w:spacing w:after="0" w:line="360" w:lineRule="auto"/>
        <w:ind w:firstLine="709"/>
        <w:jc w:val="both"/>
        <w:rPr>
          <w:rFonts w:ascii="Times New Roman" w:eastAsia="Times New Roman" w:hAnsi="Times New Roman" w:cs="Times New Roman"/>
          <w:sz w:val="28"/>
          <w:szCs w:val="28"/>
        </w:rPr>
      </w:pPr>
      <w:r w:rsidRPr="000A761C">
        <w:rPr>
          <w:rFonts w:ascii="Times New Roman" w:eastAsia="Times New Roman" w:hAnsi="Times New Roman" w:cs="Times New Roman"/>
          <w:sz w:val="28"/>
          <w:szCs w:val="28"/>
        </w:rPr>
        <w:lastRenderedPageBreak/>
        <w:t>В хозяйственную канализацию не принимается навозная жижа, которая должна собираться в водонепроницаемые жижесборники и компостироваться. В перспективе целесообразно устройство</w:t>
      </w:r>
      <w:r w:rsidR="0091092D">
        <w:rPr>
          <w:rFonts w:ascii="Times New Roman" w:eastAsia="Times New Roman" w:hAnsi="Times New Roman" w:cs="Times New Roman"/>
          <w:sz w:val="28"/>
          <w:szCs w:val="28"/>
        </w:rPr>
        <w:t xml:space="preserve"> </w:t>
      </w:r>
      <w:r w:rsidRPr="000A761C">
        <w:rPr>
          <w:rFonts w:ascii="Times New Roman" w:eastAsia="Times New Roman" w:hAnsi="Times New Roman" w:cs="Times New Roman"/>
          <w:sz w:val="28"/>
          <w:szCs w:val="28"/>
        </w:rPr>
        <w:t>специальных установок по обработке и сушке навоза с дальнейшим использованием для целей удобрения полей.</w:t>
      </w:r>
    </w:p>
    <w:p w:rsidR="00283BD9" w:rsidRPr="00283BD9" w:rsidRDefault="00283BD9" w:rsidP="00EB6D6E">
      <w:pPr>
        <w:spacing w:after="0" w:line="360" w:lineRule="auto"/>
        <w:ind w:firstLine="720"/>
        <w:jc w:val="both"/>
        <w:rPr>
          <w:rFonts w:ascii="Times New Roman" w:hAnsi="Times New Roman" w:cs="Times New Roman"/>
          <w:b/>
          <w:sz w:val="28"/>
          <w:szCs w:val="28"/>
        </w:rPr>
      </w:pPr>
    </w:p>
    <w:p w:rsidR="00283BD9" w:rsidRPr="00283BD9" w:rsidRDefault="00283BD9" w:rsidP="00283BD9">
      <w:pPr>
        <w:spacing w:after="0" w:line="360" w:lineRule="auto"/>
        <w:ind w:firstLine="720"/>
        <w:jc w:val="both"/>
        <w:rPr>
          <w:rFonts w:ascii="Times New Roman" w:eastAsia="Times New Roman" w:hAnsi="Times New Roman" w:cs="Times New Roman"/>
          <w:b/>
          <w:sz w:val="28"/>
          <w:szCs w:val="28"/>
        </w:rPr>
      </w:pPr>
      <w:r w:rsidRPr="00283BD9">
        <w:rPr>
          <w:rFonts w:ascii="Times New Roman" w:eastAsia="Times New Roman" w:hAnsi="Times New Roman" w:cs="Times New Roman"/>
          <w:b/>
          <w:sz w:val="28"/>
          <w:szCs w:val="28"/>
        </w:rPr>
        <w:t>2.5. Сущ</w:t>
      </w:r>
      <w:r>
        <w:rPr>
          <w:rFonts w:ascii="Times New Roman" w:eastAsia="Times New Roman" w:hAnsi="Times New Roman" w:cs="Times New Roman"/>
          <w:b/>
          <w:sz w:val="28"/>
          <w:szCs w:val="28"/>
        </w:rPr>
        <w:t>ествующая система газоснабжения</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bCs/>
          <w:sz w:val="28"/>
        </w:rPr>
        <w:t>Одним из важнейших составляющих инфраструктуры Мордовско-Коломасовского сельского поселения является состояние газификации.</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 xml:space="preserve">В настоящее время в </w:t>
      </w:r>
      <w:proofErr w:type="spellStart"/>
      <w:r w:rsidRPr="00086C33">
        <w:rPr>
          <w:rFonts w:ascii="Times New Roman" w:eastAsia="Times New Roman" w:hAnsi="Times New Roman" w:cs="Times New Roman"/>
          <w:sz w:val="28"/>
        </w:rPr>
        <w:t>Мордовско-Коломасовском</w:t>
      </w:r>
      <w:proofErr w:type="spellEnd"/>
      <w:r w:rsidRPr="00086C33">
        <w:rPr>
          <w:rFonts w:ascii="Times New Roman" w:eastAsia="Times New Roman" w:hAnsi="Times New Roman" w:cs="Times New Roman"/>
          <w:sz w:val="28"/>
        </w:rPr>
        <w:t xml:space="preserve"> сельском поселении газом обеспечено 95% населения.</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 xml:space="preserve">Газоснабжение и обслуживание газовых сетей в </w:t>
      </w:r>
      <w:proofErr w:type="spellStart"/>
      <w:r w:rsidRPr="00086C33">
        <w:rPr>
          <w:rFonts w:ascii="Times New Roman" w:eastAsia="Times New Roman" w:hAnsi="Times New Roman" w:cs="Times New Roman"/>
          <w:sz w:val="28"/>
        </w:rPr>
        <w:t>Мордовско-Коломасовском</w:t>
      </w:r>
      <w:proofErr w:type="spellEnd"/>
      <w:r w:rsidRPr="00086C33">
        <w:rPr>
          <w:rFonts w:ascii="Times New Roman" w:eastAsia="Times New Roman" w:hAnsi="Times New Roman" w:cs="Times New Roman"/>
          <w:sz w:val="28"/>
        </w:rPr>
        <w:t xml:space="preserve"> сельском поселении производит Управление «</w:t>
      </w:r>
      <w:proofErr w:type="spellStart"/>
      <w:r w:rsidRPr="00086C33">
        <w:rPr>
          <w:rFonts w:ascii="Times New Roman" w:eastAsia="Times New Roman" w:hAnsi="Times New Roman" w:cs="Times New Roman"/>
          <w:sz w:val="28"/>
        </w:rPr>
        <w:t>Ковылкинорайгаз</w:t>
      </w:r>
      <w:proofErr w:type="spellEnd"/>
      <w:r w:rsidRPr="00086C33">
        <w:rPr>
          <w:rFonts w:ascii="Times New Roman" w:eastAsia="Times New Roman" w:hAnsi="Times New Roman" w:cs="Times New Roman"/>
          <w:sz w:val="28"/>
        </w:rPr>
        <w:t>» с помощью централизованного газоснабжения природным газом.</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 xml:space="preserve">Источником газификации является магистральный газопровод </w:t>
      </w:r>
      <w:proofErr w:type="spellStart"/>
      <w:r w:rsidRPr="00086C33">
        <w:rPr>
          <w:rFonts w:ascii="Times New Roman" w:eastAsia="Times New Roman" w:hAnsi="Times New Roman" w:cs="Times New Roman"/>
          <w:sz w:val="28"/>
        </w:rPr>
        <w:t>г.Краснослободск</w:t>
      </w:r>
      <w:proofErr w:type="spellEnd"/>
      <w:r w:rsidRPr="00086C33">
        <w:rPr>
          <w:rFonts w:ascii="Times New Roman" w:eastAsia="Times New Roman" w:hAnsi="Times New Roman" w:cs="Times New Roman"/>
          <w:sz w:val="28"/>
        </w:rPr>
        <w:t xml:space="preserve"> -</w:t>
      </w:r>
      <w:proofErr w:type="spellStart"/>
      <w:r w:rsidRPr="00086C33">
        <w:rPr>
          <w:rFonts w:ascii="Times New Roman" w:eastAsia="Times New Roman" w:hAnsi="Times New Roman" w:cs="Times New Roman"/>
          <w:sz w:val="28"/>
        </w:rPr>
        <w:t>п.г.т</w:t>
      </w:r>
      <w:proofErr w:type="spellEnd"/>
      <w:r w:rsidRPr="00086C33">
        <w:rPr>
          <w:rFonts w:ascii="Times New Roman" w:eastAsia="Times New Roman" w:hAnsi="Times New Roman" w:cs="Times New Roman"/>
          <w:sz w:val="28"/>
        </w:rPr>
        <w:t xml:space="preserve">. </w:t>
      </w:r>
      <w:proofErr w:type="spellStart"/>
      <w:r w:rsidRPr="00086C33">
        <w:rPr>
          <w:rFonts w:ascii="Times New Roman" w:eastAsia="Times New Roman" w:hAnsi="Times New Roman" w:cs="Times New Roman"/>
          <w:sz w:val="28"/>
        </w:rPr>
        <w:t>Кадошкино</w:t>
      </w:r>
      <w:proofErr w:type="spellEnd"/>
      <w:r w:rsidRPr="00086C33">
        <w:rPr>
          <w:rFonts w:ascii="Times New Roman" w:eastAsia="Times New Roman" w:hAnsi="Times New Roman" w:cs="Times New Roman"/>
          <w:sz w:val="28"/>
        </w:rPr>
        <w:t>. От АГРС «</w:t>
      </w:r>
      <w:proofErr w:type="spellStart"/>
      <w:r w:rsidRPr="00086C33">
        <w:rPr>
          <w:rFonts w:ascii="Times New Roman" w:eastAsia="Times New Roman" w:hAnsi="Times New Roman" w:cs="Times New Roman"/>
          <w:sz w:val="28"/>
        </w:rPr>
        <w:t>Ковылкино</w:t>
      </w:r>
      <w:proofErr w:type="spellEnd"/>
      <w:r w:rsidRPr="00086C33">
        <w:rPr>
          <w:rFonts w:ascii="Times New Roman" w:eastAsia="Times New Roman" w:hAnsi="Times New Roman" w:cs="Times New Roman"/>
          <w:sz w:val="28"/>
        </w:rPr>
        <w:t xml:space="preserve">» по распределительным газопроводам высокого давления газ поступает на ГРП в с. Мордовское </w:t>
      </w:r>
      <w:proofErr w:type="spellStart"/>
      <w:r w:rsidRPr="00086C33">
        <w:rPr>
          <w:rFonts w:ascii="Times New Roman" w:eastAsia="Times New Roman" w:hAnsi="Times New Roman" w:cs="Times New Roman"/>
          <w:sz w:val="28"/>
        </w:rPr>
        <w:t>Коломасово</w:t>
      </w:r>
      <w:proofErr w:type="spellEnd"/>
      <w:r w:rsidRPr="00086C33">
        <w:rPr>
          <w:rFonts w:ascii="Times New Roman" w:eastAsia="Times New Roman" w:hAnsi="Times New Roman" w:cs="Times New Roman"/>
          <w:sz w:val="28"/>
        </w:rPr>
        <w:t xml:space="preserve">. Село Мордовское </w:t>
      </w:r>
      <w:proofErr w:type="spellStart"/>
      <w:r w:rsidRPr="00086C33">
        <w:rPr>
          <w:rFonts w:ascii="Times New Roman" w:eastAsia="Times New Roman" w:hAnsi="Times New Roman" w:cs="Times New Roman"/>
          <w:sz w:val="28"/>
        </w:rPr>
        <w:t>Коломасово</w:t>
      </w:r>
      <w:proofErr w:type="spellEnd"/>
      <w:r w:rsidRPr="00086C33">
        <w:rPr>
          <w:rFonts w:ascii="Times New Roman" w:eastAsia="Times New Roman" w:hAnsi="Times New Roman" w:cs="Times New Roman"/>
          <w:sz w:val="28"/>
        </w:rPr>
        <w:t>-</w:t>
      </w:r>
      <w:r w:rsidR="0091092D">
        <w:rPr>
          <w:rFonts w:ascii="Times New Roman" w:eastAsia="Times New Roman" w:hAnsi="Times New Roman" w:cs="Times New Roman"/>
          <w:sz w:val="28"/>
        </w:rPr>
        <w:t xml:space="preserve"> </w:t>
      </w:r>
      <w:r w:rsidRPr="00086C33">
        <w:rPr>
          <w:rFonts w:ascii="Times New Roman" w:eastAsia="Times New Roman" w:hAnsi="Times New Roman" w:cs="Times New Roman"/>
          <w:sz w:val="28"/>
        </w:rPr>
        <w:t>газифицированы полностью, в</w:t>
      </w:r>
      <w:r w:rsidR="0091092D">
        <w:rPr>
          <w:rFonts w:ascii="Times New Roman" w:eastAsia="Times New Roman" w:hAnsi="Times New Roman" w:cs="Times New Roman"/>
          <w:sz w:val="28"/>
        </w:rPr>
        <w:t xml:space="preserve"> </w:t>
      </w:r>
      <w:r w:rsidRPr="00086C33">
        <w:rPr>
          <w:rFonts w:ascii="Times New Roman" w:eastAsia="Times New Roman" w:hAnsi="Times New Roman" w:cs="Times New Roman"/>
          <w:sz w:val="28"/>
        </w:rPr>
        <w:t xml:space="preserve">с. Русское </w:t>
      </w:r>
      <w:proofErr w:type="spellStart"/>
      <w:r w:rsidRPr="00086C33">
        <w:rPr>
          <w:rFonts w:ascii="Times New Roman" w:eastAsia="Times New Roman" w:hAnsi="Times New Roman" w:cs="Times New Roman"/>
          <w:sz w:val="28"/>
        </w:rPr>
        <w:t>Коломасово</w:t>
      </w:r>
      <w:proofErr w:type="spellEnd"/>
      <w:r w:rsidRPr="00086C33">
        <w:rPr>
          <w:rFonts w:ascii="Times New Roman" w:eastAsia="Times New Roman" w:hAnsi="Times New Roman" w:cs="Times New Roman"/>
          <w:sz w:val="28"/>
        </w:rPr>
        <w:t xml:space="preserve"> </w:t>
      </w:r>
      <w:r w:rsidR="0091092D">
        <w:rPr>
          <w:rFonts w:ascii="Times New Roman" w:eastAsia="Times New Roman" w:hAnsi="Times New Roman" w:cs="Times New Roman"/>
          <w:sz w:val="28"/>
        </w:rPr>
        <w:t>-</w:t>
      </w:r>
      <w:r w:rsidRPr="00086C33">
        <w:rPr>
          <w:rFonts w:ascii="Times New Roman" w:eastAsia="Times New Roman" w:hAnsi="Times New Roman" w:cs="Times New Roman"/>
          <w:sz w:val="28"/>
        </w:rPr>
        <w:t xml:space="preserve"> газа нет. Газоснабжение этого населенного пункта производится за счет индивиду</w:t>
      </w:r>
      <w:r w:rsidR="0091092D">
        <w:rPr>
          <w:rFonts w:ascii="Times New Roman" w:eastAsia="Times New Roman" w:hAnsi="Times New Roman" w:cs="Times New Roman"/>
          <w:sz w:val="28"/>
        </w:rPr>
        <w:t>альных баллонных установок СУГ.</w:t>
      </w:r>
    </w:p>
    <w:p w:rsid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Подключение к газопроводу частных домов производится индивидуально из собственных средств</w:t>
      </w:r>
      <w:r w:rsidR="0091092D">
        <w:rPr>
          <w:rFonts w:ascii="Times New Roman" w:eastAsia="Times New Roman" w:hAnsi="Times New Roman" w:cs="Times New Roman"/>
          <w:sz w:val="28"/>
        </w:rPr>
        <w:t xml:space="preserve"> </w:t>
      </w:r>
      <w:r w:rsidRPr="00086C33">
        <w:rPr>
          <w:rFonts w:ascii="Times New Roman" w:eastAsia="Times New Roman" w:hAnsi="Times New Roman" w:cs="Times New Roman"/>
          <w:sz w:val="28"/>
        </w:rPr>
        <w:t>владельцев жилья.</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В газифицированных домах установлены индивидуальные газовые водонагреватели различной производительности (в зависимости от площади отапливаемого помещения).</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Жители населенных пунктов, в которые природный газ не поступает, используют сжиженный газ для приготовления пищи и горячей воды, а т</w:t>
      </w:r>
      <w:r w:rsidR="0091092D">
        <w:rPr>
          <w:rFonts w:ascii="Times New Roman" w:eastAsia="Times New Roman" w:hAnsi="Times New Roman" w:cs="Times New Roman"/>
          <w:sz w:val="28"/>
        </w:rPr>
        <w:t>акже для отопления жилых домов.</w:t>
      </w:r>
    </w:p>
    <w:p w:rsidR="00086C33" w:rsidRPr="00086C33" w:rsidRDefault="00086C33" w:rsidP="00086C33">
      <w:pPr>
        <w:spacing w:after="0" w:line="360" w:lineRule="auto"/>
        <w:ind w:firstLine="720"/>
        <w:jc w:val="both"/>
        <w:rPr>
          <w:rFonts w:ascii="Times New Roman" w:eastAsia="Times New Roman" w:hAnsi="Times New Roman" w:cs="Times New Roman"/>
          <w:sz w:val="28"/>
        </w:rPr>
      </w:pPr>
      <w:r w:rsidRPr="00086C33">
        <w:rPr>
          <w:rFonts w:ascii="Times New Roman" w:eastAsia="Times New Roman" w:hAnsi="Times New Roman" w:cs="Times New Roman"/>
          <w:sz w:val="28"/>
        </w:rPr>
        <w:t>Техническое состояние газового хозяйства (трубопроводы, ГРС, ГРП) находятся в удовлетворительном состоянии.</w:t>
      </w:r>
    </w:p>
    <w:p w:rsidR="000A761C" w:rsidRPr="000A761C" w:rsidRDefault="000A761C" w:rsidP="000A761C">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A761C">
        <w:rPr>
          <w:rFonts w:ascii="Times New Roman" w:hAnsi="Times New Roman" w:cs="Times New Roman"/>
          <w:b/>
          <w:sz w:val="28"/>
          <w:szCs w:val="28"/>
        </w:rPr>
        <w:t>.6. Система теплоснабжения</w:t>
      </w:r>
    </w:p>
    <w:p w:rsidR="00086C33" w:rsidRPr="00086C33" w:rsidRDefault="00086C33" w:rsidP="00086C33">
      <w:pPr>
        <w:spacing w:after="0" w:line="360" w:lineRule="auto"/>
        <w:ind w:firstLine="709"/>
        <w:jc w:val="both"/>
        <w:rPr>
          <w:rFonts w:ascii="Times New Roman" w:eastAsia="Times New Roman" w:hAnsi="Times New Roman" w:cs="Times New Roman"/>
          <w:sz w:val="28"/>
          <w:szCs w:val="28"/>
        </w:rPr>
      </w:pPr>
      <w:r w:rsidRPr="00086C33">
        <w:rPr>
          <w:rFonts w:ascii="Times New Roman" w:eastAsia="Times New Roman" w:hAnsi="Times New Roman" w:cs="Times New Roman"/>
          <w:sz w:val="28"/>
          <w:szCs w:val="28"/>
        </w:rPr>
        <w:t>На территории Мордовско-Коломасовского сельского поселения централизованных источников тепла (котельных) нет. Жилой сектор населенных пунктов представляет собой индивидуальную усадебную застройку.</w:t>
      </w:r>
    </w:p>
    <w:p w:rsidR="00086C33" w:rsidRPr="00086C33" w:rsidRDefault="00086C33" w:rsidP="00086C33">
      <w:pPr>
        <w:spacing w:after="0" w:line="360" w:lineRule="auto"/>
        <w:ind w:firstLine="709"/>
        <w:jc w:val="both"/>
        <w:rPr>
          <w:rFonts w:ascii="Times New Roman" w:eastAsia="Times New Roman" w:hAnsi="Times New Roman" w:cs="Times New Roman"/>
          <w:sz w:val="28"/>
          <w:szCs w:val="28"/>
        </w:rPr>
      </w:pPr>
      <w:r w:rsidRPr="00086C33">
        <w:rPr>
          <w:rFonts w:ascii="Times New Roman" w:eastAsia="Times New Roman" w:hAnsi="Times New Roman" w:cs="Times New Roman"/>
          <w:sz w:val="28"/>
          <w:szCs w:val="28"/>
        </w:rPr>
        <w:t xml:space="preserve">Большая часть теплоснабжения жилых усадебных домов осуществляется от поквартирных газовых </w:t>
      </w:r>
      <w:proofErr w:type="spellStart"/>
      <w:r w:rsidRPr="00086C33">
        <w:rPr>
          <w:rFonts w:ascii="Times New Roman" w:eastAsia="Times New Roman" w:hAnsi="Times New Roman" w:cs="Times New Roman"/>
          <w:sz w:val="28"/>
          <w:szCs w:val="28"/>
        </w:rPr>
        <w:t>теплогенераторов</w:t>
      </w:r>
      <w:proofErr w:type="spellEnd"/>
      <w:r w:rsidRPr="00086C33">
        <w:rPr>
          <w:rFonts w:ascii="Times New Roman" w:eastAsia="Times New Roman" w:hAnsi="Times New Roman" w:cs="Times New Roman"/>
          <w:sz w:val="28"/>
          <w:szCs w:val="28"/>
        </w:rPr>
        <w:t xml:space="preserve"> (АГВ), топливом для которых является природный газ. Используемые газовые </w:t>
      </w:r>
      <w:proofErr w:type="spellStart"/>
      <w:r w:rsidRPr="00086C33">
        <w:rPr>
          <w:rFonts w:ascii="Times New Roman" w:eastAsia="Times New Roman" w:hAnsi="Times New Roman" w:cs="Times New Roman"/>
          <w:sz w:val="28"/>
          <w:szCs w:val="28"/>
        </w:rPr>
        <w:t>теплогенераторы</w:t>
      </w:r>
      <w:proofErr w:type="spellEnd"/>
      <w:r w:rsidRPr="00086C33">
        <w:rPr>
          <w:rFonts w:ascii="Times New Roman" w:eastAsia="Times New Roman" w:hAnsi="Times New Roman" w:cs="Times New Roman"/>
          <w:sz w:val="28"/>
          <w:szCs w:val="28"/>
        </w:rPr>
        <w:t xml:space="preserve"> могут быть одноконтурные </w:t>
      </w:r>
      <w:r w:rsidR="0091092D">
        <w:rPr>
          <w:rFonts w:ascii="Times New Roman" w:eastAsia="Times New Roman" w:hAnsi="Times New Roman" w:cs="Times New Roman"/>
          <w:sz w:val="28"/>
          <w:szCs w:val="28"/>
        </w:rPr>
        <w:t>-</w:t>
      </w:r>
      <w:r w:rsidRPr="00086C33">
        <w:rPr>
          <w:rFonts w:ascii="Times New Roman" w:eastAsia="Times New Roman" w:hAnsi="Times New Roman" w:cs="Times New Roman"/>
          <w:sz w:val="28"/>
          <w:szCs w:val="28"/>
        </w:rPr>
        <w:t xml:space="preserve"> только для отопления помещений и двухконтурные </w:t>
      </w:r>
      <w:r w:rsidR="0091092D">
        <w:rPr>
          <w:rFonts w:ascii="Times New Roman" w:eastAsia="Times New Roman" w:hAnsi="Times New Roman" w:cs="Times New Roman"/>
          <w:sz w:val="28"/>
          <w:szCs w:val="28"/>
        </w:rPr>
        <w:t>-</w:t>
      </w:r>
      <w:r w:rsidRPr="00086C33">
        <w:rPr>
          <w:rFonts w:ascii="Times New Roman" w:eastAsia="Times New Roman" w:hAnsi="Times New Roman" w:cs="Times New Roman"/>
          <w:sz w:val="28"/>
          <w:szCs w:val="28"/>
        </w:rPr>
        <w:t xml:space="preserve"> для отопления и приготовления горячей воды.</w:t>
      </w:r>
    </w:p>
    <w:p w:rsidR="0017776D" w:rsidRDefault="00086C33" w:rsidP="0091092D">
      <w:pPr>
        <w:spacing w:line="360" w:lineRule="auto"/>
        <w:ind w:firstLine="708"/>
        <w:rPr>
          <w:rFonts w:ascii="Times New Roman" w:hAnsi="Times New Roman" w:cs="Times New Roman"/>
          <w:spacing w:val="-5"/>
          <w:sz w:val="28"/>
          <w:szCs w:val="28"/>
        </w:rPr>
      </w:pPr>
      <w:r w:rsidRPr="00086C33">
        <w:rPr>
          <w:rFonts w:ascii="Times New Roman" w:eastAsia="Times New Roman" w:hAnsi="Times New Roman" w:cs="Times New Roman"/>
          <w:sz w:val="28"/>
          <w:szCs w:val="28"/>
        </w:rPr>
        <w:t>Отопление общественных зданий (школ, лечебных учреждений и др.), а также производственных предприятий осуществляется от локальных малопроизводительных котельных</w:t>
      </w:r>
      <w:r w:rsidR="0091092D">
        <w:rPr>
          <w:rFonts w:ascii="Times New Roman" w:eastAsia="Times New Roman" w:hAnsi="Times New Roman" w:cs="Times New Roman"/>
          <w:sz w:val="28"/>
          <w:szCs w:val="28"/>
        </w:rPr>
        <w:t>.</w:t>
      </w:r>
      <w:r w:rsidR="0017776D">
        <w:rPr>
          <w:rFonts w:ascii="Times New Roman" w:hAnsi="Times New Roman" w:cs="Times New Roman"/>
          <w:spacing w:val="-5"/>
          <w:sz w:val="28"/>
          <w:szCs w:val="28"/>
        </w:rPr>
        <w:br w:type="page"/>
      </w:r>
    </w:p>
    <w:p w:rsidR="0017776D" w:rsidRPr="000D68A8" w:rsidRDefault="0017776D" w:rsidP="00A23105">
      <w:pPr>
        <w:overflowPunct w:val="0"/>
        <w:autoSpaceDE w:val="0"/>
        <w:autoSpaceDN w:val="0"/>
        <w:adjustRightInd w:val="0"/>
        <w:spacing w:before="240" w:after="0" w:line="360" w:lineRule="auto"/>
        <w:ind w:right="22" w:firstLine="720"/>
        <w:jc w:val="both"/>
        <w:textAlignment w:val="baseline"/>
        <w:rPr>
          <w:rFonts w:ascii="Times New Roman" w:hAnsi="Times New Roman" w:cs="Times New Roman"/>
          <w:b/>
          <w:sz w:val="28"/>
          <w:szCs w:val="28"/>
        </w:rPr>
      </w:pPr>
      <w:r w:rsidRPr="000D68A8">
        <w:rPr>
          <w:rFonts w:ascii="Times New Roman" w:hAnsi="Times New Roman" w:cs="Times New Roman"/>
          <w:b/>
          <w:sz w:val="28"/>
          <w:szCs w:val="28"/>
        </w:rPr>
        <w:lastRenderedPageBreak/>
        <w:t>3. Перспективы развития систем коммунальной инфраструктуры и прогноз спроса на коммунальные ресурсы</w:t>
      </w:r>
    </w:p>
    <w:p w:rsidR="00AA4E62" w:rsidRPr="00EE2ADD" w:rsidRDefault="0017776D" w:rsidP="00A23105">
      <w:pPr>
        <w:overflowPunct w:val="0"/>
        <w:autoSpaceDE w:val="0"/>
        <w:autoSpaceDN w:val="0"/>
        <w:adjustRightInd w:val="0"/>
        <w:spacing w:before="240" w:after="0" w:line="360" w:lineRule="auto"/>
        <w:ind w:right="22" w:firstLine="708"/>
        <w:jc w:val="both"/>
        <w:textAlignment w:val="baseline"/>
        <w:rPr>
          <w:rFonts w:ascii="Times New Roman" w:eastAsia="Calibri" w:hAnsi="Times New Roman" w:cs="Times New Roman"/>
          <w:b/>
          <w:sz w:val="28"/>
          <w:szCs w:val="28"/>
          <w:lang w:eastAsia="en-US"/>
        </w:rPr>
      </w:pPr>
      <w:r w:rsidRPr="00EE2ADD">
        <w:rPr>
          <w:rFonts w:ascii="Times New Roman" w:eastAsia="Calibri" w:hAnsi="Times New Roman" w:cs="Times New Roman"/>
          <w:b/>
          <w:sz w:val="28"/>
          <w:szCs w:val="28"/>
          <w:lang w:eastAsia="en-US"/>
        </w:rPr>
        <w:t>3.1 Пе</w:t>
      </w:r>
      <w:r w:rsidR="00AC637B">
        <w:rPr>
          <w:rFonts w:ascii="Times New Roman" w:eastAsia="Calibri" w:hAnsi="Times New Roman" w:cs="Times New Roman"/>
          <w:b/>
          <w:sz w:val="28"/>
          <w:szCs w:val="28"/>
          <w:lang w:eastAsia="en-US"/>
        </w:rPr>
        <w:t>рспективная схема водоснабжения</w:t>
      </w:r>
    </w:p>
    <w:p w:rsidR="001D5D81" w:rsidRPr="000C40E0" w:rsidRDefault="001D5D81" w:rsidP="00A23105">
      <w:pPr>
        <w:pStyle w:val="a5"/>
        <w:spacing w:before="240"/>
        <w:rPr>
          <w:rFonts w:eastAsia="Calibri"/>
        </w:rPr>
      </w:pPr>
      <w:r w:rsidRPr="000C40E0">
        <w:rPr>
          <w:rFonts w:eastAsia="Calibri"/>
        </w:rPr>
        <w:t>Центральное водоснабжение коренным образом меняет в лучшую сторону перспективу социально-экономического развития населенных пунктов, в корне меняет бытовые условия жизни людей.</w:t>
      </w:r>
    </w:p>
    <w:p w:rsidR="001D5D81" w:rsidRPr="000C40E0" w:rsidRDefault="001D5D81" w:rsidP="001D5D81">
      <w:pPr>
        <w:pStyle w:val="a5"/>
        <w:rPr>
          <w:rFonts w:eastAsia="Calibri"/>
        </w:rPr>
      </w:pPr>
      <w:r w:rsidRPr="000C40E0">
        <w:rPr>
          <w:rFonts w:eastAsia="Calibri"/>
        </w:rPr>
        <w:t>Мероприятия по улучшению системы водоснабжения:</w:t>
      </w:r>
    </w:p>
    <w:p w:rsidR="001D5D81" w:rsidRDefault="001D5D81" w:rsidP="001D5D81">
      <w:pPr>
        <w:pStyle w:val="a5"/>
        <w:rPr>
          <w:rFonts w:eastAsia="Calibri"/>
        </w:rPr>
      </w:pPr>
      <w:r w:rsidRPr="000C40E0">
        <w:rPr>
          <w:rFonts w:eastAsia="Calibri"/>
        </w:rPr>
        <w:t xml:space="preserve">- </w:t>
      </w:r>
      <w:r>
        <w:rPr>
          <w:rFonts w:eastAsia="Calibri"/>
        </w:rPr>
        <w:t>подключение</w:t>
      </w:r>
      <w:r w:rsidRPr="000C40E0">
        <w:rPr>
          <w:rFonts w:eastAsia="Calibri"/>
        </w:rPr>
        <w:t xml:space="preserve"> водозаборных узлов и водопроводных сетей в населенных пунк</w:t>
      </w:r>
      <w:r w:rsidR="00EB6D6E">
        <w:rPr>
          <w:rFonts w:eastAsia="Calibri"/>
        </w:rPr>
        <w:t>т</w:t>
      </w:r>
      <w:r w:rsidRPr="000C40E0">
        <w:rPr>
          <w:rFonts w:eastAsia="Calibri"/>
        </w:rPr>
        <w:t>ах поселения;</w:t>
      </w:r>
    </w:p>
    <w:p w:rsidR="001D5D81" w:rsidRDefault="001D5D81" w:rsidP="001D5D81">
      <w:pPr>
        <w:pStyle w:val="a5"/>
      </w:pPr>
      <w:r>
        <w:t>- совершенствование системы учета</w:t>
      </w:r>
      <w:r w:rsidR="00AC637B">
        <w:t xml:space="preserve"> расхода системы водоснабжения.</w:t>
      </w:r>
    </w:p>
    <w:p w:rsidR="001D5D81" w:rsidRDefault="001D5D81" w:rsidP="001D5D81">
      <w:pPr>
        <w:pStyle w:val="a5"/>
      </w:pPr>
      <w:r>
        <w:t>В рамках данной Программы пл</w:t>
      </w:r>
      <w:r w:rsidR="00AC637B">
        <w:t>анируются следующие мероприятия</w:t>
      </w:r>
      <w:r>
        <w:t>:</w:t>
      </w:r>
    </w:p>
    <w:p w:rsidR="00086C33" w:rsidRPr="00086C33" w:rsidRDefault="000A761C" w:rsidP="00086C33">
      <w:pPr>
        <w:pStyle w:val="a5"/>
        <w:rPr>
          <w:rFonts w:eastAsia="Times New Roman"/>
          <w:bCs/>
          <w:szCs w:val="28"/>
        </w:rPr>
      </w:pPr>
      <w:r w:rsidRPr="000A761C">
        <w:rPr>
          <w:rFonts w:eastAsia="Times New Roman" w:cs="Times New Roman"/>
          <w:bCs/>
          <w:szCs w:val="28"/>
        </w:rPr>
        <w:t>-</w:t>
      </w:r>
      <w:r w:rsidR="00A23105">
        <w:rPr>
          <w:rFonts w:eastAsia="Times New Roman"/>
          <w:bCs/>
          <w:szCs w:val="28"/>
        </w:rPr>
        <w:t xml:space="preserve"> </w:t>
      </w:r>
      <w:r w:rsidR="00086C33" w:rsidRPr="00086C33">
        <w:rPr>
          <w:rFonts w:eastAsia="Times New Roman"/>
          <w:bCs/>
          <w:szCs w:val="28"/>
        </w:rPr>
        <w:t>реконструкция</w:t>
      </w:r>
      <w:r w:rsidR="0091092D">
        <w:rPr>
          <w:rFonts w:eastAsia="Times New Roman"/>
          <w:bCs/>
          <w:szCs w:val="28"/>
        </w:rPr>
        <w:t xml:space="preserve"> </w:t>
      </w:r>
      <w:r w:rsidR="00086C33" w:rsidRPr="00086C33">
        <w:rPr>
          <w:rFonts w:eastAsia="Times New Roman"/>
          <w:bCs/>
          <w:szCs w:val="28"/>
        </w:rPr>
        <w:t xml:space="preserve">водопроводной сети в с. Мордовское </w:t>
      </w:r>
      <w:proofErr w:type="spellStart"/>
      <w:r w:rsidR="00086C33" w:rsidRPr="00086C33">
        <w:rPr>
          <w:rFonts w:eastAsia="Times New Roman"/>
          <w:bCs/>
          <w:szCs w:val="28"/>
        </w:rPr>
        <w:t>Коломасово</w:t>
      </w:r>
      <w:proofErr w:type="spellEnd"/>
      <w:r w:rsidR="0091092D">
        <w:rPr>
          <w:rFonts w:eastAsia="Times New Roman"/>
          <w:bCs/>
          <w:szCs w:val="28"/>
        </w:rPr>
        <w:t xml:space="preserve"> </w:t>
      </w:r>
      <w:r w:rsidR="00086C33" w:rsidRPr="00086C33">
        <w:rPr>
          <w:rFonts w:eastAsia="Times New Roman"/>
          <w:bCs/>
          <w:szCs w:val="28"/>
        </w:rPr>
        <w:t>1,9</w:t>
      </w:r>
      <w:r w:rsidR="0091092D">
        <w:rPr>
          <w:rFonts w:eastAsia="Times New Roman"/>
          <w:bCs/>
          <w:szCs w:val="28"/>
        </w:rPr>
        <w:t xml:space="preserve"> </w:t>
      </w:r>
      <w:r w:rsidR="00086C33" w:rsidRPr="00086C33">
        <w:rPr>
          <w:rFonts w:eastAsia="Times New Roman"/>
          <w:bCs/>
          <w:szCs w:val="28"/>
        </w:rPr>
        <w:t>км.</w:t>
      </w:r>
    </w:p>
    <w:p w:rsidR="00086C33" w:rsidRDefault="00086C33" w:rsidP="00086C33">
      <w:pPr>
        <w:spacing w:after="0" w:line="360" w:lineRule="auto"/>
        <w:ind w:firstLine="720"/>
        <w:jc w:val="both"/>
        <w:rPr>
          <w:rFonts w:ascii="Times New Roman" w:eastAsia="Times New Roman" w:hAnsi="Times New Roman" w:cs="Times New Roman"/>
          <w:bCs/>
          <w:sz w:val="28"/>
          <w:szCs w:val="28"/>
        </w:rPr>
      </w:pPr>
      <w:r w:rsidRPr="00086C33">
        <w:rPr>
          <w:rFonts w:ascii="Times New Roman" w:eastAsia="Times New Roman" w:hAnsi="Times New Roman" w:cs="Times New Roman"/>
          <w:bCs/>
          <w:sz w:val="28"/>
          <w:szCs w:val="28"/>
        </w:rPr>
        <w:t>-</w:t>
      </w:r>
      <w:r w:rsidRPr="00086C33">
        <w:rPr>
          <w:rFonts w:ascii="Times New Roman" w:eastAsia="Times New Roman" w:hAnsi="Times New Roman" w:cs="Times New Roman"/>
          <w:sz w:val="28"/>
        </w:rPr>
        <w:t xml:space="preserve"> </w:t>
      </w:r>
      <w:r w:rsidRPr="00086C33">
        <w:rPr>
          <w:rFonts w:ascii="Times New Roman" w:eastAsia="Times New Roman" w:hAnsi="Times New Roman" w:cs="Times New Roman"/>
          <w:bCs/>
          <w:sz w:val="28"/>
          <w:szCs w:val="28"/>
        </w:rPr>
        <w:t xml:space="preserve">строительство сетей распределительного водопровода с. Мордовское </w:t>
      </w:r>
      <w:proofErr w:type="spellStart"/>
      <w:r w:rsidRPr="00086C33">
        <w:rPr>
          <w:rFonts w:ascii="Times New Roman" w:eastAsia="Times New Roman" w:hAnsi="Times New Roman" w:cs="Times New Roman"/>
          <w:bCs/>
          <w:sz w:val="28"/>
          <w:szCs w:val="28"/>
        </w:rPr>
        <w:t>Коломасово</w:t>
      </w:r>
      <w:proofErr w:type="spellEnd"/>
      <w:r w:rsidRPr="00086C33">
        <w:rPr>
          <w:rFonts w:ascii="Times New Roman" w:eastAsia="Times New Roman" w:hAnsi="Times New Roman" w:cs="Times New Roman"/>
          <w:bCs/>
          <w:sz w:val="28"/>
          <w:szCs w:val="28"/>
        </w:rPr>
        <w:t xml:space="preserve"> 3,3 км.</w:t>
      </w:r>
    </w:p>
    <w:p w:rsidR="00086C33" w:rsidRDefault="00086C33" w:rsidP="00086C33">
      <w:pPr>
        <w:spacing w:after="0" w:line="360" w:lineRule="auto"/>
        <w:ind w:firstLine="720"/>
        <w:jc w:val="both"/>
        <w:rPr>
          <w:rFonts w:ascii="Times New Roman" w:eastAsia="Times New Roman" w:hAnsi="Times New Roman" w:cs="Times New Roman"/>
          <w:b/>
          <w:sz w:val="28"/>
          <w:szCs w:val="28"/>
        </w:rPr>
      </w:pPr>
    </w:p>
    <w:p w:rsidR="00AA4E62" w:rsidRDefault="00AA4E62" w:rsidP="00086C33">
      <w:pPr>
        <w:spacing w:after="0" w:line="360" w:lineRule="auto"/>
        <w:ind w:firstLine="720"/>
        <w:jc w:val="both"/>
        <w:rPr>
          <w:rFonts w:ascii="Times New Roman" w:eastAsia="Times New Roman" w:hAnsi="Times New Roman" w:cs="Times New Roman"/>
          <w:b/>
          <w:sz w:val="28"/>
          <w:szCs w:val="28"/>
        </w:rPr>
      </w:pPr>
      <w:r w:rsidRPr="00175E67">
        <w:rPr>
          <w:rFonts w:ascii="Times New Roman" w:eastAsia="Times New Roman" w:hAnsi="Times New Roman" w:cs="Times New Roman"/>
          <w:b/>
          <w:sz w:val="28"/>
          <w:szCs w:val="28"/>
        </w:rPr>
        <w:t>3.2 Персп</w:t>
      </w:r>
      <w:r w:rsidR="00AC637B">
        <w:rPr>
          <w:rFonts w:ascii="Times New Roman" w:eastAsia="Times New Roman" w:hAnsi="Times New Roman" w:cs="Times New Roman"/>
          <w:b/>
          <w:sz w:val="28"/>
          <w:szCs w:val="28"/>
        </w:rPr>
        <w:t>ективная схема электроснабжения</w:t>
      </w:r>
    </w:p>
    <w:p w:rsidR="00EB6D6E" w:rsidRPr="00EB6D6E" w:rsidRDefault="00EB6D6E" w:rsidP="00EB6D6E">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EB6D6E">
        <w:rPr>
          <w:rFonts w:ascii="Times New Roman" w:hAnsi="Times New Roman" w:cs="Times New Roman"/>
          <w:spacing w:val="-5"/>
          <w:sz w:val="28"/>
          <w:szCs w:val="28"/>
        </w:rPr>
        <w:t>Техническое состояние электрических сетей удовлетворительное. Реконструкция сетей будет проводиться в плановом порядке. В первую очередь планируется восстановление и реконструкция тех линий, которые отработали свои нормативные сроки.</w:t>
      </w:r>
    </w:p>
    <w:p w:rsidR="00AC637B" w:rsidRDefault="00EB6D6E" w:rsidP="00AC637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EB6D6E">
        <w:rPr>
          <w:rFonts w:ascii="Times New Roman" w:hAnsi="Times New Roman" w:cs="Times New Roman"/>
          <w:spacing w:val="-5"/>
          <w:sz w:val="28"/>
          <w:szCs w:val="28"/>
        </w:rPr>
        <w:t>Кроме того, приобретение новых, усовершенствованных бытовых электроприборов требуют увеличения мощности и пропускной способности трансформаторных подстанций.</w:t>
      </w:r>
    </w:p>
    <w:p w:rsidR="00086C33" w:rsidRPr="00AC637B" w:rsidRDefault="00086C33" w:rsidP="00AC637B">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r w:rsidRPr="00086C33">
        <w:rPr>
          <w:rFonts w:ascii="Times New Roman" w:eastAsia="Times New Roman" w:hAnsi="Times New Roman" w:cs="Times New Roman"/>
          <w:sz w:val="28"/>
          <w:szCs w:val="28"/>
        </w:rPr>
        <w:t xml:space="preserve">В рамках данной Программы планируются мероприятия по замене деревянных опор ЛЭП на железобетонные в с. Мордовское </w:t>
      </w:r>
      <w:proofErr w:type="spellStart"/>
      <w:r w:rsidRPr="00086C33">
        <w:rPr>
          <w:rFonts w:ascii="Times New Roman" w:eastAsia="Times New Roman" w:hAnsi="Times New Roman" w:cs="Times New Roman"/>
          <w:sz w:val="28"/>
          <w:szCs w:val="28"/>
        </w:rPr>
        <w:t>Коломасово</w:t>
      </w:r>
      <w:proofErr w:type="spellEnd"/>
      <w:r w:rsidRPr="00086C33">
        <w:rPr>
          <w:rFonts w:ascii="Times New Roman" w:eastAsia="Times New Roman" w:hAnsi="Times New Roman" w:cs="Times New Roman"/>
          <w:sz w:val="28"/>
          <w:szCs w:val="28"/>
        </w:rPr>
        <w:t>.</w:t>
      </w:r>
    </w:p>
    <w:p w:rsidR="0017776D" w:rsidRDefault="0017776D" w:rsidP="0017776D">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p>
    <w:p w:rsidR="00AC637B" w:rsidRDefault="00AC637B" w:rsidP="0017776D">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p>
    <w:p w:rsidR="00AC637B" w:rsidRDefault="00AC637B" w:rsidP="0017776D">
      <w:pPr>
        <w:overflowPunct w:val="0"/>
        <w:autoSpaceDE w:val="0"/>
        <w:autoSpaceDN w:val="0"/>
        <w:adjustRightInd w:val="0"/>
        <w:spacing w:after="0" w:line="360" w:lineRule="auto"/>
        <w:ind w:right="22" w:firstLine="720"/>
        <w:jc w:val="both"/>
        <w:textAlignment w:val="baseline"/>
        <w:rPr>
          <w:rFonts w:ascii="Times New Roman" w:hAnsi="Times New Roman" w:cs="Times New Roman"/>
          <w:spacing w:val="-5"/>
          <w:sz w:val="28"/>
          <w:szCs w:val="28"/>
        </w:rPr>
      </w:pPr>
    </w:p>
    <w:p w:rsidR="0089616E" w:rsidRDefault="0089616E" w:rsidP="00EB6D6E">
      <w:pPr>
        <w:spacing w:after="0" w:line="360" w:lineRule="auto"/>
        <w:ind w:firstLine="709"/>
        <w:rPr>
          <w:rFonts w:ascii="Times New Roman" w:eastAsia="Calibri" w:hAnsi="Times New Roman" w:cs="Times New Roman"/>
          <w:b/>
          <w:bCs/>
          <w:sz w:val="28"/>
          <w:szCs w:val="28"/>
          <w:lang w:eastAsia="en-US"/>
        </w:rPr>
      </w:pPr>
      <w:r w:rsidRPr="00B740DA">
        <w:rPr>
          <w:rFonts w:ascii="Times New Roman" w:eastAsia="Calibri" w:hAnsi="Times New Roman" w:cs="Times New Roman"/>
          <w:b/>
          <w:sz w:val="28"/>
          <w:szCs w:val="28"/>
          <w:lang w:eastAsia="en-US"/>
        </w:rPr>
        <w:lastRenderedPageBreak/>
        <w:t>3.3</w:t>
      </w:r>
      <w:r w:rsidR="00AC637B">
        <w:rPr>
          <w:rFonts w:ascii="Times New Roman" w:eastAsia="Calibri" w:hAnsi="Times New Roman" w:cs="Times New Roman"/>
          <w:b/>
          <w:sz w:val="28"/>
          <w:szCs w:val="28"/>
          <w:lang w:eastAsia="en-US"/>
        </w:rPr>
        <w:t>.</w:t>
      </w:r>
      <w:r w:rsidRPr="00B740DA">
        <w:rPr>
          <w:rFonts w:ascii="Times New Roman" w:eastAsia="Calibri" w:hAnsi="Times New Roman" w:cs="Times New Roman"/>
          <w:b/>
          <w:sz w:val="28"/>
          <w:szCs w:val="28"/>
          <w:lang w:eastAsia="en-US"/>
        </w:rPr>
        <w:t xml:space="preserve"> </w:t>
      </w:r>
      <w:r w:rsidRPr="00B740DA">
        <w:rPr>
          <w:rFonts w:ascii="Times New Roman" w:eastAsia="Calibri" w:hAnsi="Times New Roman" w:cs="Times New Roman"/>
          <w:b/>
          <w:bCs/>
          <w:sz w:val="28"/>
          <w:szCs w:val="28"/>
          <w:lang w:eastAsia="en-US"/>
        </w:rPr>
        <w:t>Перспективная схема</w:t>
      </w:r>
      <w:r w:rsidR="0091092D">
        <w:rPr>
          <w:rFonts w:ascii="Times New Roman" w:eastAsia="Calibri" w:hAnsi="Times New Roman" w:cs="Times New Roman"/>
          <w:b/>
          <w:bCs/>
          <w:sz w:val="28"/>
          <w:szCs w:val="28"/>
          <w:lang w:eastAsia="en-US"/>
        </w:rPr>
        <w:t xml:space="preserve"> </w:t>
      </w:r>
      <w:r w:rsidRPr="00B740DA">
        <w:rPr>
          <w:rFonts w:ascii="Times New Roman" w:eastAsia="Calibri" w:hAnsi="Times New Roman" w:cs="Times New Roman"/>
          <w:b/>
          <w:bCs/>
          <w:sz w:val="28"/>
          <w:szCs w:val="28"/>
          <w:lang w:eastAsia="en-US"/>
        </w:rPr>
        <w:t>развития системы утилизации твердых бытовых отходов</w:t>
      </w:r>
    </w:p>
    <w:p w:rsidR="002A1460" w:rsidRPr="00390FF6" w:rsidRDefault="002A1460" w:rsidP="002A1460">
      <w:pPr>
        <w:pStyle w:val="a5"/>
        <w:rPr>
          <w:rFonts w:cs="Times New Roman"/>
          <w:szCs w:val="28"/>
        </w:rPr>
      </w:pPr>
      <w:r w:rsidRPr="009E069A">
        <w:rPr>
          <w:rFonts w:cs="Times New Roman"/>
          <w:szCs w:val="28"/>
        </w:rPr>
        <w:t xml:space="preserve">На территории </w:t>
      </w:r>
      <w:r w:rsidR="00086C33">
        <w:rPr>
          <w:rFonts w:cs="Times New Roman"/>
          <w:szCs w:val="28"/>
        </w:rPr>
        <w:t>Мордовско-Коломасовского</w:t>
      </w:r>
      <w:r>
        <w:rPr>
          <w:rFonts w:cs="Times New Roman"/>
          <w:szCs w:val="28"/>
        </w:rPr>
        <w:t xml:space="preserve"> сельского поселения отсутствуют контейнерные площадки для сбора ТБО от населения. Сбор осуществляется бестарным способом. </w:t>
      </w:r>
      <w:r w:rsidRPr="00390FF6">
        <w:rPr>
          <w:rFonts w:cs="Times New Roman"/>
          <w:szCs w:val="28"/>
        </w:rP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2A1460" w:rsidRPr="00390FF6" w:rsidRDefault="002A1460" w:rsidP="002A1460">
      <w:pPr>
        <w:pStyle w:val="a5"/>
        <w:rPr>
          <w:rFonts w:cs="Times New Roman"/>
          <w:szCs w:val="28"/>
        </w:rPr>
      </w:pPr>
      <w:r w:rsidRPr="00390FF6">
        <w:rPr>
          <w:rFonts w:cs="Times New Roman"/>
          <w:szCs w:val="28"/>
        </w:rPr>
        <w:t>Периодичность удаления твердых бытовых отходов необходимо согласовать с районной санэпидстанцией.</w:t>
      </w:r>
    </w:p>
    <w:p w:rsidR="002A1460" w:rsidRPr="00390FF6" w:rsidRDefault="002A1460" w:rsidP="002A1460">
      <w:pPr>
        <w:pStyle w:val="a5"/>
        <w:rPr>
          <w:rFonts w:cs="Times New Roman"/>
          <w:szCs w:val="28"/>
        </w:rPr>
      </w:pPr>
      <w:r w:rsidRPr="00390FF6">
        <w:rPr>
          <w:rFonts w:cs="Times New Roman"/>
          <w:szCs w:val="28"/>
        </w:rP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2A1460" w:rsidRPr="00390FF6" w:rsidRDefault="002A1460" w:rsidP="002A1460">
      <w:pPr>
        <w:pStyle w:val="a5"/>
        <w:rPr>
          <w:rFonts w:cs="Times New Roman"/>
          <w:szCs w:val="28"/>
        </w:rPr>
      </w:pPr>
      <w:r w:rsidRPr="00390FF6">
        <w:rPr>
          <w:rFonts w:cs="Times New Roman"/>
          <w:szCs w:val="28"/>
        </w:rPr>
        <w:t xml:space="preserve">Для обеспечения экологического и санитарно-эпидемиологического благополучия населения предлагается: </w:t>
      </w:r>
    </w:p>
    <w:p w:rsidR="002A1460" w:rsidRPr="00390FF6" w:rsidRDefault="002A1460" w:rsidP="002A1460">
      <w:pPr>
        <w:pStyle w:val="a5"/>
        <w:rPr>
          <w:rFonts w:cs="Times New Roman"/>
          <w:szCs w:val="28"/>
        </w:rPr>
      </w:pPr>
      <w:r w:rsidRPr="00390FF6">
        <w:rPr>
          <w:rFonts w:cs="Times New Roman"/>
          <w:szCs w:val="28"/>
        </w:rPr>
        <w:t xml:space="preserve">- установка контейнеров на территории </w:t>
      </w:r>
      <w:r w:rsidR="00086C33">
        <w:rPr>
          <w:rFonts w:cs="Times New Roman"/>
          <w:szCs w:val="28"/>
        </w:rPr>
        <w:t>Мордовско-Коломасовского</w:t>
      </w:r>
      <w:r w:rsidRPr="00390FF6">
        <w:rPr>
          <w:rFonts w:cs="Times New Roman"/>
          <w:szCs w:val="28"/>
        </w:rPr>
        <w:t xml:space="preserve"> сельского поселения;</w:t>
      </w:r>
    </w:p>
    <w:p w:rsidR="002A1460" w:rsidRPr="00390FF6" w:rsidRDefault="002A1460" w:rsidP="002A1460">
      <w:pPr>
        <w:pStyle w:val="a5"/>
        <w:rPr>
          <w:rFonts w:cs="Times New Roman"/>
          <w:szCs w:val="28"/>
        </w:rPr>
      </w:pPr>
      <w:r w:rsidRPr="00390FF6">
        <w:rPr>
          <w:rFonts w:cs="Times New Roman"/>
          <w:szCs w:val="28"/>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2A1460" w:rsidRPr="00390FF6" w:rsidRDefault="00AC637B" w:rsidP="002A1460">
      <w:pPr>
        <w:pStyle w:val="a5"/>
        <w:rPr>
          <w:rFonts w:cs="Times New Roman"/>
          <w:szCs w:val="28"/>
        </w:rPr>
      </w:pPr>
      <w:r>
        <w:rPr>
          <w:rFonts w:cs="Times New Roman"/>
          <w:szCs w:val="28"/>
        </w:rPr>
        <w:t xml:space="preserve">- </w:t>
      </w:r>
      <w:r w:rsidR="002A1460" w:rsidRPr="00390FF6">
        <w:rPr>
          <w:rFonts w:cs="Times New Roman"/>
          <w:szCs w:val="28"/>
        </w:rPr>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2A1460" w:rsidRPr="00390FF6" w:rsidRDefault="00AC637B" w:rsidP="002A1460">
      <w:pPr>
        <w:pStyle w:val="a5"/>
        <w:rPr>
          <w:rFonts w:cs="Times New Roman"/>
          <w:szCs w:val="28"/>
        </w:rPr>
      </w:pPr>
      <w:r>
        <w:rPr>
          <w:rFonts w:cs="Times New Roman"/>
          <w:szCs w:val="28"/>
        </w:rPr>
        <w:t xml:space="preserve">- </w:t>
      </w:r>
      <w:r w:rsidR="002A1460" w:rsidRPr="00390FF6">
        <w:rPr>
          <w:rFonts w:cs="Times New Roman"/>
          <w:szCs w:val="28"/>
        </w:rPr>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2A1460" w:rsidRPr="00390FF6" w:rsidRDefault="00AC637B" w:rsidP="002A1460">
      <w:pPr>
        <w:pStyle w:val="a5"/>
        <w:rPr>
          <w:rFonts w:cs="Times New Roman"/>
          <w:szCs w:val="28"/>
        </w:rPr>
      </w:pPr>
      <w:r>
        <w:rPr>
          <w:rFonts w:cs="Times New Roman"/>
          <w:szCs w:val="28"/>
        </w:rPr>
        <w:t xml:space="preserve">- </w:t>
      </w:r>
      <w:r w:rsidR="002A1460" w:rsidRPr="00390FF6">
        <w:rPr>
          <w:rFonts w:cs="Times New Roman"/>
          <w:szCs w:val="28"/>
        </w:rPr>
        <w:t>организация планово-поквартальной системы санитарной очистки населенных пунктов;</w:t>
      </w:r>
    </w:p>
    <w:p w:rsidR="002A1460" w:rsidRDefault="002A1460" w:rsidP="002A1460">
      <w:pPr>
        <w:pStyle w:val="a5"/>
        <w:rPr>
          <w:rFonts w:cs="Times New Roman"/>
          <w:szCs w:val="28"/>
        </w:rPr>
      </w:pPr>
      <w:r w:rsidRPr="00390FF6">
        <w:rPr>
          <w:rFonts w:cs="Times New Roman"/>
          <w:szCs w:val="28"/>
        </w:rPr>
        <w:t>-</w:t>
      </w:r>
      <w:r w:rsidR="00AC637B">
        <w:rPr>
          <w:rFonts w:cs="Times New Roman"/>
          <w:szCs w:val="28"/>
        </w:rPr>
        <w:t xml:space="preserve"> </w:t>
      </w:r>
      <w:r w:rsidRPr="00390FF6">
        <w:rPr>
          <w:rFonts w:cs="Times New Roman"/>
          <w:szCs w:val="28"/>
        </w:rPr>
        <w:t>организация уборки территорий населенных пунктов от мусора, смета, снега.</w:t>
      </w:r>
    </w:p>
    <w:p w:rsidR="00086C33" w:rsidRPr="00086C33" w:rsidRDefault="00086C33" w:rsidP="00086C33">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86C33">
        <w:rPr>
          <w:rFonts w:ascii="Times New Roman" w:eastAsia="Calibri" w:hAnsi="Times New Roman" w:cs="Times New Roman"/>
          <w:sz w:val="28"/>
          <w:szCs w:val="28"/>
          <w:lang w:eastAsia="en-US"/>
        </w:rPr>
        <w:lastRenderedPageBreak/>
        <w:t xml:space="preserve">Анализ необходимой обеспеченности контейнерами Мордовско-Коломасовского сельского поселения </w:t>
      </w:r>
      <w:r>
        <w:rPr>
          <w:rFonts w:ascii="Times New Roman" w:eastAsia="Calibri" w:hAnsi="Times New Roman" w:cs="Times New Roman"/>
          <w:sz w:val="28"/>
          <w:szCs w:val="28"/>
          <w:lang w:eastAsia="en-US"/>
        </w:rPr>
        <w:t>представлен в таблице 7</w:t>
      </w:r>
      <w:r w:rsidRPr="00086C33">
        <w:rPr>
          <w:rFonts w:ascii="Times New Roman" w:eastAsia="Calibri" w:hAnsi="Times New Roman" w:cs="Times New Roman"/>
          <w:sz w:val="28"/>
          <w:szCs w:val="28"/>
          <w:lang w:eastAsia="en-US"/>
        </w:rPr>
        <w:t>.</w:t>
      </w:r>
    </w:p>
    <w:p w:rsidR="00086C33" w:rsidRPr="00086C33" w:rsidRDefault="00086C33" w:rsidP="00086C33">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086C33">
        <w:rPr>
          <w:rFonts w:ascii="Times New Roman" w:eastAsia="Calibri" w:hAnsi="Times New Roman" w:cs="Times New Roman"/>
          <w:sz w:val="28"/>
          <w:szCs w:val="28"/>
          <w:lang w:eastAsia="en-US"/>
        </w:rPr>
        <w:t xml:space="preserve">Таблица </w:t>
      </w:r>
      <w:r>
        <w:rPr>
          <w:rFonts w:ascii="Times New Roman" w:eastAsia="Calibri" w:hAnsi="Times New Roman" w:cs="Times New Roman"/>
          <w:sz w:val="28"/>
          <w:szCs w:val="28"/>
          <w:lang w:eastAsia="en-US"/>
        </w:rPr>
        <w:t>7</w:t>
      </w:r>
      <w:r w:rsidRPr="00086C33">
        <w:rPr>
          <w:rFonts w:ascii="Times New Roman" w:eastAsia="Calibri" w:hAnsi="Times New Roman" w:cs="Times New Roman"/>
          <w:sz w:val="28"/>
          <w:szCs w:val="28"/>
          <w:lang w:eastAsia="en-US"/>
        </w:rPr>
        <w:t xml:space="preserve"> </w:t>
      </w:r>
      <w:r w:rsidR="0091092D">
        <w:rPr>
          <w:rFonts w:ascii="Times New Roman" w:eastAsia="Calibri" w:hAnsi="Times New Roman" w:cs="Times New Roman"/>
          <w:sz w:val="28"/>
          <w:szCs w:val="28"/>
          <w:lang w:eastAsia="en-US"/>
        </w:rPr>
        <w:t>-</w:t>
      </w:r>
      <w:r w:rsidRPr="00086C33">
        <w:rPr>
          <w:rFonts w:ascii="Times New Roman" w:eastAsia="Calibri" w:hAnsi="Times New Roman" w:cs="Times New Roman"/>
          <w:sz w:val="28"/>
          <w:szCs w:val="28"/>
          <w:lang w:eastAsia="en-US"/>
        </w:rPr>
        <w:t xml:space="preserve"> Определение необходимого количества контейнеров</w:t>
      </w:r>
    </w:p>
    <w:tbl>
      <w:tblPr>
        <w:tblW w:w="5000" w:type="pct"/>
        <w:tblLook w:val="04A0" w:firstRow="1" w:lastRow="0" w:firstColumn="1" w:lastColumn="0" w:noHBand="0" w:noVBand="1"/>
      </w:tblPr>
      <w:tblGrid>
        <w:gridCol w:w="628"/>
        <w:gridCol w:w="6908"/>
        <w:gridCol w:w="1809"/>
      </w:tblGrid>
      <w:tr w:rsidR="00086C33" w:rsidRPr="00086C33" w:rsidTr="00A23105">
        <w:trPr>
          <w:trHeight w:val="63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6C33" w:rsidRPr="00086C33" w:rsidRDefault="00086C33" w:rsidP="00086C33">
            <w:pPr>
              <w:spacing w:after="0" w:line="240" w:lineRule="auto"/>
              <w:jc w:val="center"/>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 п/п</w:t>
            </w:r>
          </w:p>
        </w:tc>
        <w:tc>
          <w:tcPr>
            <w:tcW w:w="4664" w:type="pct"/>
            <w:gridSpan w:val="2"/>
            <w:tcBorders>
              <w:top w:val="single" w:sz="4" w:space="0" w:color="auto"/>
              <w:left w:val="nil"/>
              <w:bottom w:val="single" w:sz="4" w:space="0" w:color="auto"/>
              <w:right w:val="single" w:sz="4" w:space="0" w:color="auto"/>
            </w:tcBorders>
            <w:shd w:val="clear" w:color="auto" w:fill="auto"/>
            <w:noWrap/>
            <w:vAlign w:val="center"/>
            <w:hideMark/>
          </w:tcPr>
          <w:p w:rsidR="00086C33" w:rsidRPr="00086C33" w:rsidRDefault="00086C33" w:rsidP="00086C33">
            <w:pPr>
              <w:spacing w:after="0" w:line="240" w:lineRule="auto"/>
              <w:jc w:val="center"/>
              <w:rPr>
                <w:rFonts w:ascii="Times New Roman" w:eastAsia="Times New Roman" w:hAnsi="Times New Roman" w:cs="Times New Roman"/>
                <w:b/>
                <w:bCs/>
                <w:color w:val="000000"/>
                <w:sz w:val="24"/>
                <w:szCs w:val="24"/>
              </w:rPr>
            </w:pPr>
            <w:proofErr w:type="spellStart"/>
            <w:r w:rsidRPr="00086C33">
              <w:rPr>
                <w:rFonts w:ascii="Times New Roman" w:eastAsia="Times New Roman" w:hAnsi="Times New Roman" w:cs="Times New Roman"/>
                <w:b/>
                <w:bCs/>
                <w:color w:val="000000"/>
                <w:sz w:val="24"/>
                <w:szCs w:val="24"/>
              </w:rPr>
              <w:t>Мордовско-Коломасовское</w:t>
            </w:r>
            <w:proofErr w:type="spellEnd"/>
            <w:r w:rsidRPr="00086C33">
              <w:rPr>
                <w:rFonts w:ascii="Times New Roman" w:eastAsia="Times New Roman" w:hAnsi="Times New Roman" w:cs="Times New Roman"/>
                <w:b/>
                <w:bCs/>
                <w:color w:val="000000"/>
                <w:sz w:val="24"/>
                <w:szCs w:val="24"/>
              </w:rPr>
              <w:t xml:space="preserve"> сельское поселение</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1</w:t>
            </w:r>
          </w:p>
        </w:tc>
        <w:tc>
          <w:tcPr>
            <w:tcW w:w="3696" w:type="pct"/>
            <w:tcBorders>
              <w:top w:val="nil"/>
              <w:left w:val="nil"/>
              <w:bottom w:val="single" w:sz="4" w:space="0" w:color="auto"/>
              <w:right w:val="single" w:sz="4" w:space="0" w:color="auto"/>
            </w:tcBorders>
            <w:shd w:val="clear" w:color="auto" w:fill="auto"/>
            <w:vAlign w:val="bottom"/>
            <w:hideMark/>
          </w:tcPr>
          <w:p w:rsidR="00086C33" w:rsidRPr="00086C33" w:rsidRDefault="00086C33" w:rsidP="00086C33">
            <w:pPr>
              <w:spacing w:after="0" w:line="240" w:lineRule="auto"/>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Количество образующихся отходов, тонн</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672,00</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2</w:t>
            </w:r>
          </w:p>
        </w:tc>
        <w:tc>
          <w:tcPr>
            <w:tcW w:w="3696" w:type="pct"/>
            <w:tcBorders>
              <w:top w:val="nil"/>
              <w:left w:val="nil"/>
              <w:bottom w:val="single" w:sz="4" w:space="0" w:color="auto"/>
              <w:right w:val="single" w:sz="4" w:space="0" w:color="auto"/>
            </w:tcBorders>
            <w:shd w:val="clear" w:color="auto" w:fill="auto"/>
            <w:vAlign w:val="bottom"/>
            <w:hideMark/>
          </w:tcPr>
          <w:p w:rsidR="00086C33" w:rsidRPr="00086C33" w:rsidRDefault="00086C33" w:rsidP="00086C33">
            <w:pPr>
              <w:spacing w:after="0" w:line="240" w:lineRule="auto"/>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Численность населения, чел.</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448</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2</w:t>
            </w:r>
          </w:p>
        </w:tc>
        <w:tc>
          <w:tcPr>
            <w:tcW w:w="3696"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Средний норматив, м</w:t>
            </w:r>
            <w:r w:rsidRPr="00AC637B">
              <w:rPr>
                <w:rFonts w:ascii="Times New Roman" w:eastAsia="Times New Roman" w:hAnsi="Times New Roman" w:cs="Times New Roman"/>
                <w:color w:val="000000"/>
                <w:sz w:val="24"/>
                <w:szCs w:val="24"/>
                <w:vertAlign w:val="superscript"/>
              </w:rPr>
              <w:t>3</w:t>
            </w:r>
            <w:r w:rsidRPr="00086C33">
              <w:rPr>
                <w:rFonts w:ascii="Times New Roman" w:eastAsia="Times New Roman" w:hAnsi="Times New Roman" w:cs="Times New Roman"/>
                <w:color w:val="000000"/>
                <w:sz w:val="24"/>
                <w:szCs w:val="24"/>
              </w:rPr>
              <w:t>/год</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1,50</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3</w:t>
            </w:r>
          </w:p>
        </w:tc>
        <w:tc>
          <w:tcPr>
            <w:tcW w:w="3696"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Объем отходов, обеспеченный контейнерами, тонн</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0,00</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4</w:t>
            </w:r>
          </w:p>
        </w:tc>
        <w:tc>
          <w:tcPr>
            <w:tcW w:w="3696"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Объем отходов, необеспеченный контейнерами, тонн</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color w:val="000000"/>
                <w:sz w:val="24"/>
                <w:szCs w:val="24"/>
              </w:rPr>
            </w:pPr>
            <w:r w:rsidRPr="00086C33">
              <w:rPr>
                <w:rFonts w:ascii="Times New Roman" w:eastAsia="Times New Roman" w:hAnsi="Times New Roman" w:cs="Times New Roman"/>
                <w:color w:val="000000"/>
                <w:sz w:val="24"/>
                <w:szCs w:val="24"/>
              </w:rPr>
              <w:t>672,00</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5</w:t>
            </w:r>
          </w:p>
        </w:tc>
        <w:tc>
          <w:tcPr>
            <w:tcW w:w="3696"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Количество необходимых контейнеров 1,1</w:t>
            </w:r>
            <w:r w:rsidR="00AC637B">
              <w:rPr>
                <w:rFonts w:ascii="Times New Roman" w:eastAsia="Times New Roman" w:hAnsi="Times New Roman" w:cs="Times New Roman"/>
                <w:b/>
                <w:bCs/>
                <w:color w:val="000000"/>
                <w:sz w:val="24"/>
                <w:szCs w:val="24"/>
              </w:rPr>
              <w:t xml:space="preserve"> </w:t>
            </w:r>
            <w:r w:rsidRPr="00086C33">
              <w:rPr>
                <w:rFonts w:ascii="Times New Roman" w:eastAsia="Times New Roman" w:hAnsi="Times New Roman" w:cs="Times New Roman"/>
                <w:b/>
                <w:bCs/>
                <w:color w:val="000000"/>
                <w:sz w:val="24"/>
                <w:szCs w:val="24"/>
              </w:rPr>
              <w:t>м</w:t>
            </w:r>
            <w:r w:rsidRPr="00AC637B">
              <w:rPr>
                <w:rFonts w:ascii="Times New Roman" w:eastAsia="Times New Roman" w:hAnsi="Times New Roman" w:cs="Times New Roman"/>
                <w:b/>
                <w:bCs/>
                <w:color w:val="000000"/>
                <w:sz w:val="24"/>
                <w:szCs w:val="24"/>
                <w:vertAlign w:val="superscript"/>
              </w:rPr>
              <w:t>3</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1</w:t>
            </w:r>
          </w:p>
        </w:tc>
      </w:tr>
      <w:tr w:rsidR="00086C33" w:rsidRPr="00086C33" w:rsidTr="00A231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center"/>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6</w:t>
            </w:r>
          </w:p>
        </w:tc>
        <w:tc>
          <w:tcPr>
            <w:tcW w:w="3696"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Количество необходимых контейнеров 5 м</w:t>
            </w:r>
            <w:r w:rsidRPr="00AC637B">
              <w:rPr>
                <w:rFonts w:ascii="Times New Roman" w:eastAsia="Times New Roman" w:hAnsi="Times New Roman" w:cs="Times New Roman"/>
                <w:b/>
                <w:bCs/>
                <w:color w:val="000000"/>
                <w:sz w:val="24"/>
                <w:szCs w:val="24"/>
                <w:vertAlign w:val="superscript"/>
              </w:rPr>
              <w:t>3</w:t>
            </w:r>
          </w:p>
        </w:tc>
        <w:tc>
          <w:tcPr>
            <w:tcW w:w="968" w:type="pct"/>
            <w:tcBorders>
              <w:top w:val="nil"/>
              <w:left w:val="nil"/>
              <w:bottom w:val="single" w:sz="4" w:space="0" w:color="auto"/>
              <w:right w:val="single" w:sz="4" w:space="0" w:color="auto"/>
            </w:tcBorders>
            <w:shd w:val="clear" w:color="auto" w:fill="auto"/>
            <w:noWrap/>
            <w:vAlign w:val="bottom"/>
            <w:hideMark/>
          </w:tcPr>
          <w:p w:rsidR="00086C33" w:rsidRPr="00086C33" w:rsidRDefault="00086C33" w:rsidP="00086C33">
            <w:pPr>
              <w:spacing w:after="0" w:line="240" w:lineRule="auto"/>
              <w:jc w:val="right"/>
              <w:rPr>
                <w:rFonts w:ascii="Times New Roman" w:eastAsia="Times New Roman" w:hAnsi="Times New Roman" w:cs="Times New Roman"/>
                <w:b/>
                <w:bCs/>
                <w:color w:val="000000"/>
                <w:sz w:val="24"/>
                <w:szCs w:val="24"/>
              </w:rPr>
            </w:pPr>
            <w:r w:rsidRPr="00086C33">
              <w:rPr>
                <w:rFonts w:ascii="Times New Roman" w:eastAsia="Times New Roman" w:hAnsi="Times New Roman" w:cs="Times New Roman"/>
                <w:b/>
                <w:bCs/>
                <w:color w:val="000000"/>
                <w:sz w:val="24"/>
                <w:szCs w:val="24"/>
              </w:rPr>
              <w:t>1</w:t>
            </w:r>
          </w:p>
        </w:tc>
      </w:tr>
    </w:tbl>
    <w:p w:rsidR="00C96DAA" w:rsidRDefault="00C96DAA" w:rsidP="002A1460">
      <w:pPr>
        <w:pStyle w:val="a5"/>
        <w:ind w:firstLine="0"/>
      </w:pPr>
    </w:p>
    <w:p w:rsidR="002A1460" w:rsidRDefault="002A1460" w:rsidP="002A1460">
      <w:pPr>
        <w:autoSpaceDE w:val="0"/>
        <w:autoSpaceDN w:val="0"/>
        <w:adjustRightInd w:val="0"/>
        <w:spacing w:after="0" w:line="360" w:lineRule="auto"/>
        <w:ind w:firstLine="709"/>
        <w:jc w:val="both"/>
        <w:rPr>
          <w:rFonts w:ascii="Times New Roman" w:hAnsi="Times New Roman" w:cs="Times New Roman"/>
          <w:sz w:val="28"/>
          <w:szCs w:val="28"/>
        </w:rPr>
      </w:pPr>
      <w:r w:rsidRPr="00D32591">
        <w:rPr>
          <w:rFonts w:ascii="Times New Roman" w:hAnsi="Times New Roman" w:cs="Times New Roman"/>
          <w:sz w:val="28"/>
          <w:szCs w:val="28"/>
        </w:rPr>
        <w:t xml:space="preserve">Согласно приведенным расчётам, </w:t>
      </w:r>
      <w:r>
        <w:rPr>
          <w:rFonts w:ascii="Times New Roman" w:hAnsi="Times New Roman" w:cs="Times New Roman"/>
          <w:sz w:val="28"/>
          <w:szCs w:val="28"/>
        </w:rPr>
        <w:t xml:space="preserve">в </w:t>
      </w:r>
      <w:proofErr w:type="spellStart"/>
      <w:r w:rsidR="0025517C">
        <w:rPr>
          <w:rFonts w:ascii="Times New Roman" w:hAnsi="Times New Roman" w:cs="Times New Roman"/>
          <w:sz w:val="28"/>
          <w:szCs w:val="28"/>
        </w:rPr>
        <w:t>Мордовско-Коломасовском</w:t>
      </w:r>
      <w:proofErr w:type="spellEnd"/>
      <w:r>
        <w:rPr>
          <w:rFonts w:ascii="Times New Roman" w:hAnsi="Times New Roman" w:cs="Times New Roman"/>
          <w:sz w:val="28"/>
          <w:szCs w:val="28"/>
        </w:rPr>
        <w:t xml:space="preserve"> сельском поселении</w:t>
      </w:r>
      <w:r w:rsidR="00EB6D6E">
        <w:rPr>
          <w:rFonts w:ascii="Times New Roman" w:hAnsi="Times New Roman" w:cs="Times New Roman"/>
          <w:sz w:val="28"/>
          <w:szCs w:val="28"/>
        </w:rPr>
        <w:t xml:space="preserve"> </w:t>
      </w:r>
      <w:r w:rsidRPr="00D32591">
        <w:rPr>
          <w:rFonts w:ascii="Times New Roman" w:hAnsi="Times New Roman" w:cs="Times New Roman"/>
          <w:sz w:val="28"/>
          <w:szCs w:val="28"/>
        </w:rPr>
        <w:t>необходима ус</w:t>
      </w:r>
      <w:r>
        <w:rPr>
          <w:rFonts w:ascii="Times New Roman" w:hAnsi="Times New Roman" w:cs="Times New Roman"/>
          <w:sz w:val="28"/>
          <w:szCs w:val="28"/>
        </w:rPr>
        <w:t>тановка контейнеров для сбора ТБ</w:t>
      </w:r>
      <w:r w:rsidRPr="00D32591">
        <w:rPr>
          <w:rFonts w:ascii="Times New Roman" w:hAnsi="Times New Roman" w:cs="Times New Roman"/>
          <w:sz w:val="28"/>
          <w:szCs w:val="28"/>
        </w:rPr>
        <w:t xml:space="preserve">О от населения, в количестве </w:t>
      </w:r>
      <w:r w:rsidR="00C96DAA">
        <w:rPr>
          <w:rFonts w:ascii="Times New Roman" w:hAnsi="Times New Roman" w:cs="Times New Roman"/>
          <w:sz w:val="28"/>
          <w:szCs w:val="28"/>
        </w:rPr>
        <w:t>2</w:t>
      </w:r>
      <w:r w:rsidRPr="00C043C9">
        <w:rPr>
          <w:rFonts w:ascii="Times New Roman" w:hAnsi="Times New Roman" w:cs="Times New Roman"/>
          <w:sz w:val="28"/>
          <w:szCs w:val="28"/>
        </w:rPr>
        <w:t xml:space="preserve"> шт., вместимостью </w:t>
      </w:r>
      <w:r>
        <w:rPr>
          <w:rFonts w:ascii="Times New Roman" w:hAnsi="Times New Roman" w:cs="Times New Roman"/>
          <w:sz w:val="28"/>
          <w:szCs w:val="28"/>
        </w:rPr>
        <w:t>1.1</w:t>
      </w:r>
      <w:r w:rsidR="0091092D">
        <w:rPr>
          <w:rFonts w:ascii="Times New Roman" w:hAnsi="Times New Roman" w:cs="Times New Roman"/>
          <w:sz w:val="28"/>
          <w:szCs w:val="28"/>
        </w:rPr>
        <w:t xml:space="preserve"> </w:t>
      </w:r>
      <w:r w:rsidRPr="00C043C9">
        <w:rPr>
          <w:rFonts w:ascii="Times New Roman" w:hAnsi="Times New Roman" w:cs="Times New Roman"/>
          <w:sz w:val="28"/>
          <w:szCs w:val="28"/>
        </w:rPr>
        <w:t>м</w:t>
      </w:r>
      <w:r w:rsidRPr="00A23105">
        <w:rPr>
          <w:rFonts w:ascii="Times New Roman" w:hAnsi="Times New Roman" w:cs="Times New Roman"/>
          <w:sz w:val="28"/>
          <w:szCs w:val="28"/>
          <w:vertAlign w:val="superscript"/>
        </w:rPr>
        <w:t>3</w:t>
      </w:r>
      <w:r>
        <w:rPr>
          <w:rFonts w:ascii="Times New Roman" w:hAnsi="Times New Roman" w:cs="Times New Roman"/>
          <w:sz w:val="28"/>
          <w:szCs w:val="28"/>
        </w:rPr>
        <w:t>, и 1 контейнер вместимостью 5 м</w:t>
      </w:r>
      <w:r w:rsidRPr="00A23105">
        <w:rPr>
          <w:rFonts w:ascii="Times New Roman" w:hAnsi="Times New Roman" w:cs="Times New Roman"/>
          <w:sz w:val="28"/>
          <w:szCs w:val="28"/>
          <w:vertAlign w:val="superscript"/>
        </w:rPr>
        <w:t>3</w:t>
      </w:r>
      <w:r>
        <w:rPr>
          <w:rFonts w:ascii="Times New Roman" w:hAnsi="Times New Roman" w:cs="Times New Roman"/>
          <w:sz w:val="28"/>
          <w:szCs w:val="28"/>
        </w:rPr>
        <w:t>.</w:t>
      </w:r>
      <w:r w:rsidR="00D85917">
        <w:rPr>
          <w:rStyle w:val="af"/>
          <w:rFonts w:ascii="Times New Roman" w:hAnsi="Times New Roman" w:cs="Times New Roman"/>
          <w:sz w:val="28"/>
          <w:szCs w:val="28"/>
        </w:rPr>
        <w:footnoteReference w:id="1"/>
      </w:r>
    </w:p>
    <w:p w:rsidR="0089616E" w:rsidRDefault="0089616E" w:rsidP="00283BD9">
      <w:pPr>
        <w:overflowPunct w:val="0"/>
        <w:autoSpaceDE w:val="0"/>
        <w:autoSpaceDN w:val="0"/>
        <w:adjustRightInd w:val="0"/>
        <w:spacing w:after="0" w:line="360" w:lineRule="auto"/>
        <w:ind w:right="22"/>
        <w:jc w:val="both"/>
        <w:textAlignment w:val="baseline"/>
        <w:rPr>
          <w:rFonts w:ascii="Times New Roman" w:hAnsi="Times New Roman" w:cs="Times New Roman"/>
          <w:spacing w:val="-5"/>
          <w:sz w:val="28"/>
          <w:szCs w:val="28"/>
        </w:rPr>
      </w:pPr>
    </w:p>
    <w:p w:rsidR="0089616E" w:rsidRDefault="0089616E" w:rsidP="00AC637B">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DA5C31">
        <w:rPr>
          <w:rFonts w:ascii="Times New Roman" w:eastAsia="Times New Roman" w:hAnsi="Times New Roman" w:cs="Times New Roman"/>
          <w:b/>
          <w:sz w:val="28"/>
          <w:szCs w:val="28"/>
        </w:rPr>
        <w:t>.</w:t>
      </w:r>
      <w:r w:rsidRPr="00175E67">
        <w:rPr>
          <w:rFonts w:ascii="Times New Roman" w:eastAsia="Times New Roman" w:hAnsi="Times New Roman" w:cs="Times New Roman"/>
          <w:b/>
          <w:sz w:val="28"/>
          <w:szCs w:val="28"/>
        </w:rPr>
        <w:t xml:space="preserve"> Перспективная схема </w:t>
      </w:r>
      <w:r>
        <w:rPr>
          <w:rFonts w:ascii="Times New Roman" w:eastAsia="Times New Roman" w:hAnsi="Times New Roman" w:cs="Times New Roman"/>
          <w:b/>
          <w:sz w:val="28"/>
          <w:szCs w:val="28"/>
        </w:rPr>
        <w:t>газоснабжения</w:t>
      </w:r>
    </w:p>
    <w:p w:rsidR="00086C33" w:rsidRPr="00086C33" w:rsidRDefault="00086C33" w:rsidP="00086C33">
      <w:pPr>
        <w:spacing w:after="0" w:line="360" w:lineRule="auto"/>
        <w:ind w:right="-57" w:firstLine="709"/>
        <w:jc w:val="both"/>
        <w:rPr>
          <w:rFonts w:ascii="Times New Roman" w:eastAsia="Calibri" w:hAnsi="Times New Roman" w:cs="Times New Roman"/>
          <w:sz w:val="28"/>
          <w:szCs w:val="28"/>
        </w:rPr>
      </w:pPr>
      <w:r w:rsidRPr="00086C33">
        <w:rPr>
          <w:rFonts w:ascii="Times New Roman" w:eastAsia="Calibri" w:hAnsi="Times New Roman" w:cs="Times New Roman"/>
          <w:sz w:val="28"/>
          <w:szCs w:val="28"/>
        </w:rPr>
        <w:t xml:space="preserve">Подача природного газа в </w:t>
      </w:r>
      <w:proofErr w:type="spellStart"/>
      <w:r w:rsidRPr="00086C33">
        <w:rPr>
          <w:rFonts w:ascii="Times New Roman" w:eastAsia="Calibri" w:hAnsi="Times New Roman" w:cs="Times New Roman"/>
          <w:sz w:val="28"/>
          <w:szCs w:val="28"/>
        </w:rPr>
        <w:t>Мордовско-Коломасовском</w:t>
      </w:r>
      <w:proofErr w:type="spellEnd"/>
      <w:r w:rsidRPr="00086C33">
        <w:rPr>
          <w:rFonts w:ascii="Times New Roman" w:eastAsia="Calibri" w:hAnsi="Times New Roman" w:cs="Times New Roman"/>
          <w:sz w:val="28"/>
          <w:szCs w:val="28"/>
        </w:rPr>
        <w:t xml:space="preserve"> сельском поселении предусматривается для целей отопления, приготовления пищи и горячей воды в жилой застройке.</w:t>
      </w:r>
    </w:p>
    <w:p w:rsidR="00086C33" w:rsidRPr="00086C33" w:rsidRDefault="00086C33" w:rsidP="00086C33">
      <w:pPr>
        <w:spacing w:after="0" w:line="360" w:lineRule="auto"/>
        <w:ind w:right="-57" w:firstLine="709"/>
        <w:jc w:val="both"/>
        <w:rPr>
          <w:rFonts w:ascii="Times New Roman" w:eastAsia="Calibri" w:hAnsi="Times New Roman" w:cs="Times New Roman"/>
          <w:sz w:val="28"/>
          <w:szCs w:val="28"/>
        </w:rPr>
      </w:pPr>
      <w:r w:rsidRPr="00086C33">
        <w:rPr>
          <w:rFonts w:ascii="Times New Roman" w:eastAsia="Calibri" w:hAnsi="Times New Roman" w:cs="Times New Roman"/>
          <w:sz w:val="28"/>
          <w:szCs w:val="28"/>
        </w:rPr>
        <w:t>Развитие системы газоснабжения предусматривается за счет подключения заинтересованных потребителей к существующим распределительным сетям высокого, среднего и низкого давлений.</w:t>
      </w:r>
    </w:p>
    <w:p w:rsidR="00086C33" w:rsidRPr="00086C33" w:rsidRDefault="00086C33" w:rsidP="00086C33">
      <w:pPr>
        <w:spacing w:after="0" w:line="360" w:lineRule="auto"/>
        <w:ind w:right="-57" w:firstLine="709"/>
        <w:jc w:val="both"/>
        <w:rPr>
          <w:rFonts w:ascii="Times New Roman" w:eastAsia="Calibri" w:hAnsi="Times New Roman" w:cs="Times New Roman"/>
          <w:sz w:val="28"/>
          <w:szCs w:val="28"/>
        </w:rPr>
      </w:pPr>
      <w:r w:rsidRPr="00086C33">
        <w:rPr>
          <w:rFonts w:ascii="Times New Roman" w:eastAsia="Calibri" w:hAnsi="Times New Roman" w:cs="Times New Roman"/>
          <w:sz w:val="28"/>
          <w:szCs w:val="28"/>
        </w:rPr>
        <w:t>Применение природного газа в котельных и жилых домах в качестве топлива коренным образом меняет в лучшую сторону перспективу социально-экономического развития населенных пунктов и населения всего поселения, в корне меняет бытовые условия жизни людей и выводит из числа депрессивных территорий.</w:t>
      </w:r>
    </w:p>
    <w:p w:rsidR="00E956CE" w:rsidRDefault="005B2D5F" w:rsidP="00A23105">
      <w:pPr>
        <w:spacing w:before="240" w:after="0" w:line="360" w:lineRule="auto"/>
        <w:ind w:firstLine="709"/>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br w:type="page"/>
      </w:r>
      <w:r w:rsidR="00E956CE" w:rsidRPr="00B740DA">
        <w:rPr>
          <w:rFonts w:ascii="Times New Roman" w:eastAsia="Calibri" w:hAnsi="Times New Roman" w:cs="Times New Roman"/>
          <w:b/>
          <w:bCs/>
          <w:sz w:val="28"/>
          <w:szCs w:val="28"/>
          <w:lang w:eastAsia="en-US"/>
        </w:rPr>
        <w:lastRenderedPageBreak/>
        <w:t>4. Целевые показатели развития коммунальной инфраструктуры</w:t>
      </w:r>
    </w:p>
    <w:p w:rsidR="00E956CE" w:rsidRDefault="00E956CE" w:rsidP="00A23105">
      <w:pPr>
        <w:spacing w:before="240" w:after="0" w:line="360" w:lineRule="auto"/>
        <w:ind w:firstLine="708"/>
        <w:outlineLvl w:val="2"/>
        <w:rPr>
          <w:rFonts w:ascii="Times New Roman" w:eastAsia="Calibri" w:hAnsi="Times New Roman" w:cs="Times New Roman"/>
          <w:b/>
          <w:bCs/>
          <w:sz w:val="28"/>
          <w:szCs w:val="28"/>
          <w:lang w:eastAsia="en-US"/>
        </w:rPr>
      </w:pPr>
      <w:r w:rsidRPr="00B740DA">
        <w:rPr>
          <w:rFonts w:ascii="Times New Roman" w:eastAsia="Calibri" w:hAnsi="Times New Roman" w:cs="Times New Roman"/>
          <w:b/>
          <w:bCs/>
          <w:sz w:val="28"/>
          <w:szCs w:val="28"/>
          <w:lang w:eastAsia="en-US"/>
        </w:rPr>
        <w:t>4.1 Показатели качества поставляемого коммунального ресурса</w:t>
      </w:r>
    </w:p>
    <w:p w:rsidR="00E956CE" w:rsidRDefault="00E956CE" w:rsidP="00A23105">
      <w:pPr>
        <w:spacing w:before="240"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E956CE" w:rsidRDefault="00E956CE" w:rsidP="00E956CE">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E956CE" w:rsidRDefault="00E956CE" w:rsidP="00E956CE">
      <w:pPr>
        <w:tabs>
          <w:tab w:val="left" w:pos="8080"/>
        </w:tabs>
        <w:spacing w:after="0" w:line="360" w:lineRule="auto"/>
        <w:ind w:firstLine="720"/>
        <w:rPr>
          <w:rFonts w:ascii="Times New Roman" w:eastAsia="Times New Roman" w:hAnsi="Times New Roman" w:cs="Times New Roman"/>
          <w:sz w:val="28"/>
          <w:szCs w:val="28"/>
        </w:rPr>
      </w:pPr>
    </w:p>
    <w:p w:rsidR="00E956CE" w:rsidRPr="00D33D9C" w:rsidRDefault="00E956CE" w:rsidP="00AC637B">
      <w:pPr>
        <w:ind w:firstLine="708"/>
        <w:rPr>
          <w:rFonts w:ascii="Times New Roman" w:eastAsia="Calibri" w:hAnsi="Times New Roman" w:cs="Times New Roman"/>
          <w:b/>
          <w:sz w:val="28"/>
          <w:szCs w:val="28"/>
          <w:lang w:eastAsia="en-US"/>
        </w:rPr>
      </w:pPr>
      <w:r w:rsidRPr="00D33D9C">
        <w:rPr>
          <w:rFonts w:ascii="Times New Roman" w:eastAsia="Calibri" w:hAnsi="Times New Roman" w:cs="Times New Roman"/>
          <w:b/>
          <w:sz w:val="28"/>
          <w:szCs w:val="28"/>
          <w:lang w:eastAsia="en-US"/>
        </w:rPr>
        <w:t xml:space="preserve">4.2. Показатели надежности систем </w:t>
      </w:r>
      <w:proofErr w:type="spellStart"/>
      <w:r w:rsidRPr="00D33D9C">
        <w:rPr>
          <w:rFonts w:ascii="Times New Roman" w:eastAsia="Calibri" w:hAnsi="Times New Roman" w:cs="Times New Roman"/>
          <w:b/>
          <w:sz w:val="28"/>
          <w:szCs w:val="28"/>
          <w:lang w:eastAsia="en-US"/>
        </w:rPr>
        <w:t>ресурсоснабжения</w:t>
      </w:r>
      <w:proofErr w:type="spellEnd"/>
    </w:p>
    <w:p w:rsidR="00E956CE" w:rsidRDefault="00E956CE" w:rsidP="00E956CE">
      <w:pPr>
        <w:spacing w:line="360" w:lineRule="auto"/>
        <w:ind w:firstLine="720"/>
        <w:jc w:val="both"/>
        <w:rPr>
          <w:rFonts w:ascii="Times New Roman" w:eastAsia="Calibri" w:hAnsi="Times New Roman" w:cs="Times New Roman"/>
          <w:bCs/>
          <w:sz w:val="28"/>
          <w:szCs w:val="28"/>
        </w:rPr>
      </w:pPr>
      <w:r w:rsidRPr="006E53CC">
        <w:rPr>
          <w:rFonts w:ascii="Times New Roman" w:eastAsia="Calibri" w:hAnsi="Times New Roman" w:cs="Times New Roman"/>
          <w:bCs/>
          <w:sz w:val="28"/>
          <w:szCs w:val="28"/>
        </w:rPr>
        <w:t xml:space="preserve">Надежность и готовность систем </w:t>
      </w:r>
      <w:proofErr w:type="spellStart"/>
      <w:r w:rsidRPr="006E53CC">
        <w:rPr>
          <w:rFonts w:ascii="Times New Roman" w:eastAsia="Calibri" w:hAnsi="Times New Roman" w:cs="Times New Roman"/>
          <w:bCs/>
          <w:sz w:val="28"/>
          <w:szCs w:val="28"/>
        </w:rPr>
        <w:t>ресурсоснабжения</w:t>
      </w:r>
      <w:proofErr w:type="spellEnd"/>
      <w:r w:rsidRPr="006E53CC">
        <w:rPr>
          <w:rFonts w:ascii="Times New Roman" w:eastAsia="Calibri" w:hAnsi="Times New Roman" w:cs="Times New Roman"/>
          <w:bCs/>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6E53CC">
        <w:rPr>
          <w:rFonts w:ascii="Times New Roman" w:eastAsia="Calibri" w:hAnsi="Times New Roman" w:cs="Times New Roman"/>
          <w:bCs/>
          <w:sz w:val="28"/>
          <w:szCs w:val="28"/>
        </w:rPr>
        <w:t>Ростехнадзора</w:t>
      </w:r>
      <w:proofErr w:type="spellEnd"/>
      <w:r w:rsidRPr="006E53CC">
        <w:rPr>
          <w:rFonts w:ascii="Times New Roman" w:eastAsia="Calibri" w:hAnsi="Times New Roman" w:cs="Times New Roman"/>
          <w:bCs/>
          <w:sz w:val="28"/>
          <w:szCs w:val="28"/>
        </w:rPr>
        <w:t>, МЧС).</w:t>
      </w:r>
    </w:p>
    <w:p w:rsidR="00387C84" w:rsidRPr="00E956CE" w:rsidRDefault="00E956CE" w:rsidP="00E956CE">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E956CE" w:rsidRDefault="00E956CE" w:rsidP="00A23105">
      <w:pPr>
        <w:spacing w:before="240" w:after="0" w:line="360" w:lineRule="auto"/>
        <w:ind w:firstLine="708"/>
        <w:outlineLvl w:val="2"/>
        <w:rPr>
          <w:rFonts w:ascii="Times New Roman" w:eastAsia="Calibri" w:hAnsi="Times New Roman" w:cs="Times New Roman"/>
          <w:b/>
          <w:bCs/>
          <w:sz w:val="28"/>
          <w:szCs w:val="28"/>
          <w:lang w:eastAsia="en-US"/>
        </w:rPr>
      </w:pPr>
      <w:r w:rsidRPr="00C501A6">
        <w:rPr>
          <w:rFonts w:ascii="Times New Roman" w:eastAsia="Calibri" w:hAnsi="Times New Roman" w:cs="Times New Roman"/>
          <w:b/>
          <w:bCs/>
          <w:sz w:val="28"/>
          <w:szCs w:val="28"/>
          <w:lang w:eastAsia="en-US"/>
        </w:rPr>
        <w:lastRenderedPageBreak/>
        <w:t>5. Программа инвестиционных проектов, обеспечивающих достижение целевых показателей</w:t>
      </w:r>
    </w:p>
    <w:p w:rsidR="00B6636C" w:rsidRDefault="00B6636C" w:rsidP="00A23105">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5.1 </w:t>
      </w:r>
      <w:r w:rsidRPr="00B6636C">
        <w:rPr>
          <w:rFonts w:ascii="Times New Roman" w:eastAsia="Times New Roman" w:hAnsi="Times New Roman" w:cs="Times New Roman"/>
          <w:b/>
          <w:bCs/>
          <w:sz w:val="28"/>
          <w:szCs w:val="28"/>
        </w:rPr>
        <w:t>Программа инвестиционных проектов развития системы электроснабжения Мордовско-Коломасовского поселения 201</w:t>
      </w:r>
      <w:r w:rsidR="00AC637B">
        <w:rPr>
          <w:rFonts w:ascii="Times New Roman" w:eastAsia="Times New Roman" w:hAnsi="Times New Roman" w:cs="Times New Roman"/>
          <w:b/>
          <w:bCs/>
          <w:sz w:val="28"/>
          <w:szCs w:val="28"/>
        </w:rPr>
        <w:t>8</w:t>
      </w:r>
      <w:r w:rsidRPr="00B6636C">
        <w:rPr>
          <w:rFonts w:ascii="Times New Roman" w:eastAsia="Times New Roman" w:hAnsi="Times New Roman" w:cs="Times New Roman"/>
          <w:b/>
          <w:bCs/>
          <w:sz w:val="28"/>
          <w:szCs w:val="28"/>
        </w:rPr>
        <w:t>-202</w:t>
      </w:r>
      <w:r w:rsidR="00AC637B">
        <w:rPr>
          <w:rFonts w:ascii="Times New Roman" w:eastAsia="Times New Roman" w:hAnsi="Times New Roman" w:cs="Times New Roman"/>
          <w:b/>
          <w:bCs/>
          <w:sz w:val="28"/>
          <w:szCs w:val="28"/>
        </w:rPr>
        <w:t>8</w:t>
      </w:r>
      <w:r w:rsidRPr="00B6636C">
        <w:rPr>
          <w:rFonts w:ascii="Times New Roman" w:eastAsia="Times New Roman" w:hAnsi="Times New Roman" w:cs="Times New Roman"/>
          <w:b/>
          <w:bCs/>
          <w:sz w:val="28"/>
          <w:szCs w:val="28"/>
        </w:rPr>
        <w:t xml:space="preserve"> годы (в ценах 2016)</w:t>
      </w:r>
    </w:p>
    <w:p w:rsidR="00B6636C" w:rsidRPr="00B6636C" w:rsidRDefault="00B6636C" w:rsidP="00A23105">
      <w:pPr>
        <w:spacing w:after="0" w:line="360" w:lineRule="auto"/>
        <w:ind w:firstLine="709"/>
        <w:jc w:val="both"/>
        <w:rPr>
          <w:rFonts w:ascii="Times New Roman" w:eastAsia="Times New Roman" w:hAnsi="Times New Roman" w:cs="Times New Roman"/>
          <w:bCs/>
          <w:sz w:val="28"/>
          <w:szCs w:val="28"/>
        </w:rPr>
      </w:pPr>
      <w:r w:rsidRPr="00B6636C">
        <w:rPr>
          <w:rFonts w:ascii="Times New Roman" w:eastAsia="Times New Roman" w:hAnsi="Times New Roman" w:cs="Times New Roman"/>
          <w:bCs/>
          <w:sz w:val="28"/>
          <w:szCs w:val="28"/>
        </w:rPr>
        <w:t>Таблица 8</w:t>
      </w:r>
    </w:p>
    <w:tbl>
      <w:tblPr>
        <w:tblW w:w="5000" w:type="pct"/>
        <w:tblLook w:val="04A0" w:firstRow="1" w:lastRow="0" w:firstColumn="1" w:lastColumn="0" w:noHBand="0" w:noVBand="1"/>
      </w:tblPr>
      <w:tblGrid>
        <w:gridCol w:w="501"/>
        <w:gridCol w:w="1908"/>
        <w:gridCol w:w="1652"/>
        <w:gridCol w:w="1015"/>
        <w:gridCol w:w="1533"/>
        <w:gridCol w:w="782"/>
        <w:gridCol w:w="940"/>
        <w:gridCol w:w="1014"/>
      </w:tblGrid>
      <w:tr w:rsidR="00B6636C" w:rsidRPr="00AC637B" w:rsidTr="00A23105">
        <w:tc>
          <w:tcPr>
            <w:tcW w:w="274"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w:t>
            </w:r>
          </w:p>
        </w:tc>
        <w:tc>
          <w:tcPr>
            <w:tcW w:w="102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Описание проекта</w:t>
            </w:r>
          </w:p>
        </w:tc>
        <w:tc>
          <w:tcPr>
            <w:tcW w:w="890"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Цель проекта</w:t>
            </w:r>
          </w:p>
        </w:tc>
        <w:tc>
          <w:tcPr>
            <w:tcW w:w="54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sz w:val="24"/>
                <w:szCs w:val="24"/>
                <w:lang w:eastAsia="en-US"/>
              </w:rPr>
              <w:t>Технические параметры проекта</w:t>
            </w:r>
          </w:p>
        </w:tc>
        <w:tc>
          <w:tcPr>
            <w:tcW w:w="826"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sz w:val="24"/>
                <w:szCs w:val="24"/>
                <w:lang w:eastAsia="en-US"/>
              </w:rPr>
              <w:t>Затраты на реализацию проекта(тыс. руб.)</w:t>
            </w:r>
          </w:p>
        </w:tc>
        <w:tc>
          <w:tcPr>
            <w:tcW w:w="37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sz w:val="24"/>
                <w:szCs w:val="24"/>
                <w:lang w:eastAsia="en-US"/>
              </w:rPr>
              <w:t>Срок реализации проекта</w:t>
            </w:r>
          </w:p>
        </w:tc>
        <w:tc>
          <w:tcPr>
            <w:tcW w:w="50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sz w:val="24"/>
                <w:szCs w:val="24"/>
                <w:lang w:eastAsia="en-US"/>
              </w:rPr>
              <w:t>Ожидаемый эффект от реализации проекта</w:t>
            </w:r>
          </w:p>
        </w:tc>
        <w:tc>
          <w:tcPr>
            <w:tcW w:w="548"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sz w:val="24"/>
                <w:szCs w:val="24"/>
                <w:lang w:eastAsia="en-US"/>
              </w:rPr>
              <w:t>Предполагаемый источник финансирования</w:t>
            </w:r>
          </w:p>
        </w:tc>
      </w:tr>
      <w:tr w:rsidR="00B6636C" w:rsidRPr="00AC637B" w:rsidTr="00A23105">
        <w:trPr>
          <w:trHeight w:val="388"/>
        </w:trPr>
        <w:tc>
          <w:tcPr>
            <w:tcW w:w="274"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2</w:t>
            </w:r>
          </w:p>
        </w:tc>
        <w:tc>
          <w:tcPr>
            <w:tcW w:w="890"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3</w:t>
            </w:r>
          </w:p>
        </w:tc>
        <w:tc>
          <w:tcPr>
            <w:tcW w:w="54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4</w:t>
            </w:r>
          </w:p>
        </w:tc>
        <w:tc>
          <w:tcPr>
            <w:tcW w:w="826"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6</w:t>
            </w:r>
          </w:p>
        </w:tc>
        <w:tc>
          <w:tcPr>
            <w:tcW w:w="50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8</w:t>
            </w:r>
          </w:p>
        </w:tc>
      </w:tr>
      <w:tr w:rsidR="00B6636C" w:rsidRPr="00AC637B" w:rsidTr="00A23105">
        <w:trPr>
          <w:trHeight w:val="2895"/>
        </w:trPr>
        <w:tc>
          <w:tcPr>
            <w:tcW w:w="274"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bCs/>
                <w:sz w:val="24"/>
                <w:szCs w:val="24"/>
                <w:lang w:eastAsia="en-US"/>
              </w:rPr>
            </w:pPr>
            <w:r w:rsidRPr="00AC637B">
              <w:rPr>
                <w:rFonts w:ascii="Times New Roman" w:eastAsia="Times New Roman" w:hAnsi="Times New Roman" w:cs="Times New Roman"/>
                <w:b/>
                <w:bCs/>
                <w:sz w:val="24"/>
                <w:szCs w:val="24"/>
                <w:lang w:eastAsia="en-US"/>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 xml:space="preserve">Замена деревянных опор ЛЭП на железобетонные по улицам в с. Мордовское </w:t>
            </w:r>
            <w:proofErr w:type="spellStart"/>
            <w:r w:rsidRPr="00AC637B">
              <w:rPr>
                <w:rFonts w:ascii="Times New Roman" w:eastAsia="Times New Roman" w:hAnsi="Times New Roman" w:cs="Times New Roman"/>
                <w:sz w:val="24"/>
                <w:szCs w:val="24"/>
                <w:lang w:eastAsia="en-US"/>
              </w:rPr>
              <w:t>Коломасово</w:t>
            </w:r>
            <w:proofErr w:type="spellEnd"/>
          </w:p>
        </w:tc>
        <w:tc>
          <w:tcPr>
            <w:tcW w:w="890"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Улучшение качества освещения, снижение бюджетных расходов на электро</w:t>
            </w:r>
            <w:r w:rsidR="00DA5C31">
              <w:rPr>
                <w:rFonts w:ascii="Times New Roman" w:eastAsia="Times New Roman" w:hAnsi="Times New Roman" w:cs="Times New Roman"/>
                <w:sz w:val="24"/>
                <w:szCs w:val="24"/>
                <w:lang w:eastAsia="en-US"/>
              </w:rPr>
              <w:t>энергию</w:t>
            </w:r>
          </w:p>
        </w:tc>
        <w:tc>
          <w:tcPr>
            <w:tcW w:w="54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spacing w:after="0"/>
              <w:jc w:val="center"/>
              <w:rPr>
                <w:rFonts w:ascii="Times New Roman" w:eastAsia="Times New Roman" w:hAnsi="Times New Roman" w:cs="Times New Roman"/>
                <w:sz w:val="24"/>
                <w:szCs w:val="24"/>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474,0</w:t>
            </w:r>
          </w:p>
        </w:tc>
        <w:tc>
          <w:tcPr>
            <w:tcW w:w="37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201</w:t>
            </w:r>
            <w:r w:rsidR="00AC637B">
              <w:rPr>
                <w:rFonts w:ascii="Times New Roman" w:eastAsia="Times New Roman" w:hAnsi="Times New Roman" w:cs="Times New Roman"/>
                <w:sz w:val="24"/>
                <w:szCs w:val="24"/>
                <w:lang w:eastAsia="en-US"/>
              </w:rPr>
              <w:t>8</w:t>
            </w:r>
            <w:r w:rsidRPr="00AC637B">
              <w:rPr>
                <w:rFonts w:ascii="Times New Roman" w:eastAsia="Times New Roman" w:hAnsi="Times New Roman" w:cs="Times New Roman"/>
                <w:sz w:val="24"/>
                <w:szCs w:val="24"/>
                <w:lang w:eastAsia="en-US"/>
              </w:rPr>
              <w:t>-202</w:t>
            </w:r>
            <w:r w:rsidR="00AC637B">
              <w:rPr>
                <w:rFonts w:ascii="Times New Roman" w:eastAsia="Times New Roman" w:hAnsi="Times New Roman" w:cs="Times New Roman"/>
                <w:sz w:val="24"/>
                <w:szCs w:val="24"/>
                <w:lang w:eastAsia="en-US"/>
              </w:rPr>
              <w:t>8</w:t>
            </w:r>
          </w:p>
        </w:tc>
        <w:tc>
          <w:tcPr>
            <w:tcW w:w="509"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Улучшение качества освеще</w:t>
            </w:r>
            <w:r w:rsidR="00AC637B">
              <w:rPr>
                <w:rFonts w:ascii="Times New Roman" w:eastAsia="Times New Roman" w:hAnsi="Times New Roman" w:cs="Times New Roman"/>
                <w:sz w:val="24"/>
                <w:szCs w:val="24"/>
                <w:lang w:eastAsia="en-US"/>
              </w:rPr>
              <w:t>ния</w:t>
            </w:r>
          </w:p>
        </w:tc>
        <w:tc>
          <w:tcPr>
            <w:tcW w:w="548"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 xml:space="preserve">Средства </w:t>
            </w:r>
            <w:r w:rsidR="00A23105">
              <w:rPr>
                <w:rFonts w:ascii="Times New Roman" w:eastAsia="Times New Roman" w:hAnsi="Times New Roman" w:cs="Times New Roman"/>
                <w:sz w:val="24"/>
                <w:szCs w:val="24"/>
                <w:lang w:eastAsia="en-US"/>
              </w:rPr>
              <w:t>республиканского</w:t>
            </w:r>
            <w:r w:rsidRPr="00AC637B">
              <w:rPr>
                <w:rFonts w:ascii="Times New Roman" w:eastAsia="Times New Roman" w:hAnsi="Times New Roman" w:cs="Times New Roman"/>
                <w:sz w:val="24"/>
                <w:szCs w:val="24"/>
                <w:lang w:eastAsia="en-US"/>
              </w:rPr>
              <w:t xml:space="preserve"> бюджета</w:t>
            </w:r>
          </w:p>
        </w:tc>
      </w:tr>
      <w:tr w:rsidR="00B6636C" w:rsidRPr="00AC637B" w:rsidTr="00A23105">
        <w:trPr>
          <w:trHeight w:val="429"/>
        </w:trPr>
        <w:tc>
          <w:tcPr>
            <w:tcW w:w="274"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b/>
                <w:bCs/>
                <w:sz w:val="24"/>
                <w:szCs w:val="24"/>
                <w:lang w:eastAsia="en-US"/>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color w:val="FF0000"/>
                <w:sz w:val="24"/>
                <w:szCs w:val="24"/>
                <w:lang w:eastAsia="en-US"/>
              </w:rPr>
            </w:pPr>
            <w:r w:rsidRPr="00AC637B">
              <w:rPr>
                <w:rFonts w:ascii="Times New Roman" w:eastAsia="Times New Roman" w:hAnsi="Times New Roman" w:cs="Times New Roman"/>
                <w:b/>
                <w:sz w:val="24"/>
                <w:szCs w:val="24"/>
                <w:lang w:eastAsia="en-US"/>
              </w:rPr>
              <w:t>Итого</w:t>
            </w:r>
          </w:p>
        </w:tc>
        <w:tc>
          <w:tcPr>
            <w:tcW w:w="890"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b/>
                <w:color w:val="FF0000"/>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b/>
                <w:color w:val="FF0000"/>
                <w:sz w:val="24"/>
                <w:szCs w:val="24"/>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B6636C" w:rsidRPr="00AC637B" w:rsidRDefault="00B6636C" w:rsidP="00A23105">
            <w:pPr>
              <w:jc w:val="center"/>
              <w:rPr>
                <w:rFonts w:ascii="Times New Roman" w:eastAsia="Times New Roman" w:hAnsi="Times New Roman" w:cs="Times New Roman"/>
                <w:b/>
                <w:sz w:val="24"/>
                <w:szCs w:val="24"/>
                <w:lang w:eastAsia="en-US"/>
              </w:rPr>
            </w:pPr>
            <w:r w:rsidRPr="00AC637B">
              <w:rPr>
                <w:rFonts w:ascii="Times New Roman" w:eastAsia="Times New Roman" w:hAnsi="Times New Roman" w:cs="Times New Roman"/>
                <w:b/>
                <w:sz w:val="24"/>
                <w:szCs w:val="24"/>
                <w:lang w:eastAsia="en-US"/>
              </w:rPr>
              <w:t>474,0</w:t>
            </w:r>
          </w:p>
        </w:tc>
        <w:tc>
          <w:tcPr>
            <w:tcW w:w="37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color w:val="FF0000"/>
                <w:sz w:val="24"/>
                <w:szCs w:val="24"/>
                <w:lang w:eastAsia="en-US"/>
              </w:rPr>
            </w:pPr>
          </w:p>
        </w:tc>
        <w:tc>
          <w:tcPr>
            <w:tcW w:w="509"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color w:val="FF0000"/>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Times New Roman" w:hAnsi="Times New Roman" w:cs="Times New Roman"/>
                <w:color w:val="FF0000"/>
                <w:sz w:val="24"/>
                <w:szCs w:val="24"/>
                <w:lang w:eastAsia="en-US"/>
              </w:rPr>
            </w:pPr>
          </w:p>
        </w:tc>
      </w:tr>
    </w:tbl>
    <w:p w:rsidR="00AC637B" w:rsidRDefault="00AC637B" w:rsidP="00E956CE">
      <w:pPr>
        <w:spacing w:line="360" w:lineRule="auto"/>
        <w:ind w:firstLine="708"/>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br w:type="page"/>
      </w:r>
    </w:p>
    <w:p w:rsidR="002A1460" w:rsidRDefault="00AC637B" w:rsidP="00AC637B">
      <w:pPr>
        <w:spacing w:after="0" w:line="360" w:lineRule="auto"/>
        <w:ind w:firstLine="708"/>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lang w:eastAsia="en-US"/>
        </w:rPr>
        <w:lastRenderedPageBreak/>
        <w:t>5</w:t>
      </w:r>
      <w:r w:rsidR="00E956CE" w:rsidRPr="00031F8A">
        <w:rPr>
          <w:rFonts w:ascii="Times New Roman" w:eastAsia="Calibri" w:hAnsi="Times New Roman" w:cs="Times New Roman"/>
          <w:b/>
          <w:bCs/>
          <w:sz w:val="28"/>
          <w:szCs w:val="28"/>
          <w:lang w:eastAsia="en-US"/>
        </w:rPr>
        <w:t>.</w:t>
      </w:r>
      <w:r w:rsidR="00B6636C">
        <w:rPr>
          <w:rFonts w:ascii="Times New Roman" w:eastAsia="Calibri" w:hAnsi="Times New Roman" w:cs="Times New Roman"/>
          <w:b/>
          <w:bCs/>
          <w:sz w:val="28"/>
          <w:szCs w:val="28"/>
          <w:lang w:eastAsia="en-US"/>
        </w:rPr>
        <w:t>2</w:t>
      </w:r>
      <w:r w:rsidR="00E956CE" w:rsidRPr="00031F8A">
        <w:rPr>
          <w:rFonts w:ascii="Times New Roman" w:eastAsia="Calibri" w:hAnsi="Times New Roman" w:cs="Times New Roman"/>
          <w:b/>
          <w:bCs/>
          <w:sz w:val="28"/>
          <w:szCs w:val="28"/>
          <w:lang w:eastAsia="en-US"/>
        </w:rPr>
        <w:t xml:space="preserve"> </w:t>
      </w:r>
      <w:r w:rsidR="002A1460" w:rsidRPr="00031F8A">
        <w:rPr>
          <w:rFonts w:ascii="Times New Roman" w:eastAsia="Calibri" w:hAnsi="Times New Roman" w:cs="Times New Roman"/>
          <w:b/>
          <w:bCs/>
          <w:sz w:val="28"/>
          <w:szCs w:val="28"/>
        </w:rPr>
        <w:t xml:space="preserve">Программа инвестиционных проектов развития системы </w:t>
      </w:r>
      <w:r w:rsidR="002A1460">
        <w:rPr>
          <w:rFonts w:ascii="Times New Roman" w:eastAsia="Calibri" w:hAnsi="Times New Roman" w:cs="Times New Roman"/>
          <w:b/>
          <w:bCs/>
          <w:sz w:val="28"/>
          <w:szCs w:val="28"/>
        </w:rPr>
        <w:t xml:space="preserve">водоснабжения </w:t>
      </w:r>
      <w:r w:rsidR="00B6636C">
        <w:rPr>
          <w:rFonts w:ascii="Times New Roman" w:eastAsia="Calibri" w:hAnsi="Times New Roman" w:cs="Times New Roman"/>
          <w:b/>
          <w:bCs/>
          <w:sz w:val="28"/>
          <w:szCs w:val="28"/>
        </w:rPr>
        <w:t>Мордовско-Коломасовского</w:t>
      </w:r>
      <w:r w:rsidR="002A1460">
        <w:rPr>
          <w:rFonts w:ascii="Times New Roman" w:eastAsia="Calibri" w:hAnsi="Times New Roman" w:cs="Times New Roman"/>
          <w:b/>
          <w:bCs/>
          <w:sz w:val="28"/>
          <w:szCs w:val="28"/>
        </w:rPr>
        <w:t xml:space="preserve"> сельского поселения 2018</w:t>
      </w:r>
      <w:r w:rsidR="002A1460" w:rsidRPr="00031F8A">
        <w:rPr>
          <w:rFonts w:ascii="Times New Roman" w:eastAsia="Calibri" w:hAnsi="Times New Roman" w:cs="Times New Roman"/>
          <w:b/>
          <w:bCs/>
          <w:sz w:val="28"/>
          <w:szCs w:val="28"/>
        </w:rPr>
        <w:t>-202</w:t>
      </w:r>
      <w:r w:rsidR="002A1460">
        <w:rPr>
          <w:rFonts w:ascii="Times New Roman" w:eastAsia="Calibri" w:hAnsi="Times New Roman" w:cs="Times New Roman"/>
          <w:b/>
          <w:bCs/>
          <w:sz w:val="28"/>
          <w:szCs w:val="28"/>
        </w:rPr>
        <w:t>8</w:t>
      </w:r>
      <w:r w:rsidR="002A1460" w:rsidRPr="00031F8A">
        <w:rPr>
          <w:rFonts w:ascii="Times New Roman" w:eastAsia="Calibri" w:hAnsi="Times New Roman" w:cs="Times New Roman"/>
          <w:b/>
          <w:bCs/>
          <w:sz w:val="28"/>
          <w:szCs w:val="28"/>
        </w:rPr>
        <w:t xml:space="preserve"> годы (в ценах 2016)</w:t>
      </w:r>
    </w:p>
    <w:p w:rsidR="00023D97" w:rsidRPr="002A1460" w:rsidRDefault="00B6636C" w:rsidP="00AC637B">
      <w:pPr>
        <w:spacing w:after="0" w:line="360" w:lineRule="auto"/>
        <w:ind w:firstLine="708"/>
        <w:outlineLvl w:val="2"/>
        <w:rPr>
          <w:rFonts w:ascii="Times New Roman" w:hAnsi="Times New Roman" w:cs="Times New Roman"/>
          <w:sz w:val="24"/>
          <w:szCs w:val="24"/>
        </w:rPr>
      </w:pPr>
      <w:r>
        <w:rPr>
          <w:rFonts w:ascii="Times New Roman" w:eastAsia="Calibri" w:hAnsi="Times New Roman" w:cs="Times New Roman"/>
          <w:bCs/>
          <w:sz w:val="28"/>
          <w:szCs w:val="28"/>
        </w:rPr>
        <w:t>Таблица 9</w:t>
      </w:r>
    </w:p>
    <w:tbl>
      <w:tblPr>
        <w:tblStyle w:val="25"/>
        <w:tblW w:w="5000" w:type="pct"/>
        <w:tblLook w:val="04A0" w:firstRow="1" w:lastRow="0" w:firstColumn="1" w:lastColumn="0" w:noHBand="0" w:noVBand="1"/>
      </w:tblPr>
      <w:tblGrid>
        <w:gridCol w:w="560"/>
        <w:gridCol w:w="1677"/>
        <w:gridCol w:w="1510"/>
        <w:gridCol w:w="1318"/>
        <w:gridCol w:w="1280"/>
        <w:gridCol w:w="1244"/>
        <w:gridCol w:w="1756"/>
      </w:tblGrid>
      <w:tr w:rsidR="00B6636C" w:rsidRPr="00AC637B" w:rsidTr="00AC637B">
        <w:tc>
          <w:tcPr>
            <w:tcW w:w="26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 п/п</w:t>
            </w:r>
          </w:p>
        </w:tc>
        <w:tc>
          <w:tcPr>
            <w:tcW w:w="903"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Описание проекта</w:t>
            </w:r>
          </w:p>
        </w:tc>
        <w:tc>
          <w:tcPr>
            <w:tcW w:w="814"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Цель проекта</w:t>
            </w:r>
          </w:p>
        </w:tc>
        <w:tc>
          <w:tcPr>
            <w:tcW w:w="71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Технические параметры проекта</w:t>
            </w:r>
          </w:p>
        </w:tc>
        <w:tc>
          <w:tcPr>
            <w:tcW w:w="69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 xml:space="preserve">Затраты на реализацию проекта (тыс. </w:t>
            </w:r>
            <w:proofErr w:type="spellStart"/>
            <w:r w:rsidRPr="00AC637B">
              <w:rPr>
                <w:rFonts w:ascii="Times New Roman" w:hAnsi="Times New Roman"/>
                <w:b/>
                <w:bCs/>
                <w:sz w:val="24"/>
                <w:szCs w:val="24"/>
              </w:rPr>
              <w:t>руб</w:t>
            </w:r>
            <w:proofErr w:type="spellEnd"/>
            <w:r w:rsidRPr="00AC637B">
              <w:rPr>
                <w:rFonts w:ascii="Times New Roman" w:hAnsi="Times New Roman"/>
                <w:b/>
                <w:bCs/>
                <w:sz w:val="24"/>
                <w:szCs w:val="24"/>
              </w:rPr>
              <w:t>)</w:t>
            </w:r>
          </w:p>
        </w:tc>
        <w:tc>
          <w:tcPr>
            <w:tcW w:w="67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Срок реализации проекта</w:t>
            </w:r>
          </w:p>
        </w:tc>
        <w:tc>
          <w:tcPr>
            <w:tcW w:w="94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Предполагаемый источник финансирования</w:t>
            </w:r>
          </w:p>
        </w:tc>
      </w:tr>
      <w:tr w:rsidR="00B6636C" w:rsidRPr="00AC637B" w:rsidTr="00AC637B">
        <w:tc>
          <w:tcPr>
            <w:tcW w:w="26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1</w:t>
            </w:r>
          </w:p>
        </w:tc>
        <w:tc>
          <w:tcPr>
            <w:tcW w:w="903"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2</w:t>
            </w:r>
          </w:p>
        </w:tc>
        <w:tc>
          <w:tcPr>
            <w:tcW w:w="814"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3</w:t>
            </w:r>
          </w:p>
        </w:tc>
        <w:tc>
          <w:tcPr>
            <w:tcW w:w="71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4</w:t>
            </w:r>
          </w:p>
        </w:tc>
        <w:tc>
          <w:tcPr>
            <w:tcW w:w="69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5</w:t>
            </w:r>
          </w:p>
        </w:tc>
        <w:tc>
          <w:tcPr>
            <w:tcW w:w="67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6</w:t>
            </w:r>
          </w:p>
        </w:tc>
        <w:tc>
          <w:tcPr>
            <w:tcW w:w="94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7</w:t>
            </w:r>
          </w:p>
        </w:tc>
      </w:tr>
      <w:tr w:rsidR="00B6636C" w:rsidRPr="00AC637B" w:rsidTr="00AC637B">
        <w:trPr>
          <w:trHeight w:val="315"/>
        </w:trPr>
        <w:tc>
          <w:tcPr>
            <w:tcW w:w="26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1</w:t>
            </w:r>
          </w:p>
        </w:tc>
        <w:tc>
          <w:tcPr>
            <w:tcW w:w="903"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 xml:space="preserve">Строительство сетей распределительного водопровода с. Мордовское </w:t>
            </w:r>
            <w:proofErr w:type="spellStart"/>
            <w:r w:rsidRPr="00AC637B">
              <w:rPr>
                <w:rFonts w:ascii="Times New Roman" w:hAnsi="Times New Roman"/>
                <w:bCs/>
                <w:sz w:val="24"/>
                <w:szCs w:val="24"/>
              </w:rPr>
              <w:t>Коломасово</w:t>
            </w:r>
            <w:proofErr w:type="spellEnd"/>
          </w:p>
        </w:tc>
        <w:tc>
          <w:tcPr>
            <w:tcW w:w="814"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Снижение затрат и повышение качества оказания услуг водоснабжения</w:t>
            </w:r>
          </w:p>
        </w:tc>
        <w:tc>
          <w:tcPr>
            <w:tcW w:w="711"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3,3 км</w:t>
            </w:r>
          </w:p>
        </w:tc>
        <w:tc>
          <w:tcPr>
            <w:tcW w:w="691"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4200,0</w:t>
            </w:r>
          </w:p>
        </w:tc>
        <w:tc>
          <w:tcPr>
            <w:tcW w:w="671"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2018-2028</w:t>
            </w:r>
          </w:p>
        </w:tc>
        <w:tc>
          <w:tcPr>
            <w:tcW w:w="945"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Средства</w:t>
            </w:r>
            <w:r w:rsidR="00AC637B">
              <w:rPr>
                <w:rFonts w:ascii="Times New Roman" w:hAnsi="Times New Roman"/>
                <w:bCs/>
                <w:sz w:val="24"/>
                <w:szCs w:val="24"/>
              </w:rPr>
              <w:t xml:space="preserve"> </w:t>
            </w:r>
            <w:r w:rsidRPr="00AC637B">
              <w:rPr>
                <w:rFonts w:ascii="Times New Roman" w:hAnsi="Times New Roman"/>
                <w:bCs/>
                <w:sz w:val="24"/>
                <w:szCs w:val="24"/>
              </w:rPr>
              <w:t>республиканского бюджета</w:t>
            </w:r>
          </w:p>
        </w:tc>
      </w:tr>
      <w:tr w:rsidR="00B6636C" w:rsidRPr="00AC637B" w:rsidTr="00AC637B">
        <w:trPr>
          <w:trHeight w:val="315"/>
        </w:trPr>
        <w:tc>
          <w:tcPr>
            <w:tcW w:w="265"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2</w:t>
            </w:r>
          </w:p>
        </w:tc>
        <w:tc>
          <w:tcPr>
            <w:tcW w:w="903"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 xml:space="preserve">Замена сетей распределительного водопровода, ПЭ, </w:t>
            </w:r>
            <w:r w:rsidRPr="00AC637B">
              <w:rPr>
                <w:rFonts w:ascii="Times New Roman" w:hAnsi="Times New Roman"/>
                <w:bCs/>
                <w:sz w:val="24"/>
                <w:szCs w:val="24"/>
                <w:lang w:val="en-US"/>
              </w:rPr>
              <w:t>d</w:t>
            </w:r>
            <w:r w:rsidRPr="00AC637B">
              <w:rPr>
                <w:rFonts w:ascii="Times New Roman" w:hAnsi="Times New Roman"/>
                <w:bCs/>
                <w:sz w:val="24"/>
                <w:szCs w:val="24"/>
              </w:rPr>
              <w:t>=76 мм</w:t>
            </w:r>
          </w:p>
        </w:tc>
        <w:tc>
          <w:tcPr>
            <w:tcW w:w="814"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Снижение затрат и повышение качества оказания услуг водоснабжения</w:t>
            </w:r>
          </w:p>
        </w:tc>
        <w:tc>
          <w:tcPr>
            <w:tcW w:w="711" w:type="pct"/>
            <w:vAlign w:val="center"/>
          </w:tcPr>
          <w:p w:rsidR="00B6636C" w:rsidRPr="00AC637B" w:rsidRDefault="00AC637B" w:rsidP="00AC637B">
            <w:pPr>
              <w:spacing w:line="276" w:lineRule="auto"/>
              <w:jc w:val="center"/>
              <w:outlineLvl w:val="2"/>
              <w:rPr>
                <w:rFonts w:ascii="Times New Roman" w:hAnsi="Times New Roman"/>
                <w:bCs/>
                <w:sz w:val="24"/>
                <w:szCs w:val="24"/>
              </w:rPr>
            </w:pPr>
            <w:r>
              <w:rPr>
                <w:rFonts w:ascii="Times New Roman" w:hAnsi="Times New Roman"/>
                <w:bCs/>
                <w:sz w:val="24"/>
                <w:szCs w:val="24"/>
              </w:rPr>
              <w:t>1,9 км</w:t>
            </w:r>
          </w:p>
        </w:tc>
        <w:tc>
          <w:tcPr>
            <w:tcW w:w="691"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3520,0</w:t>
            </w:r>
          </w:p>
        </w:tc>
        <w:tc>
          <w:tcPr>
            <w:tcW w:w="671"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2018-2028</w:t>
            </w:r>
          </w:p>
        </w:tc>
        <w:tc>
          <w:tcPr>
            <w:tcW w:w="945"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Средства республиканского бюджета</w:t>
            </w:r>
          </w:p>
        </w:tc>
      </w:tr>
      <w:tr w:rsidR="00B6636C" w:rsidRPr="00AC637B" w:rsidTr="00AC637B">
        <w:tc>
          <w:tcPr>
            <w:tcW w:w="265"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903"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Итого</w:t>
            </w:r>
          </w:p>
        </w:tc>
        <w:tc>
          <w:tcPr>
            <w:tcW w:w="814"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711"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691"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7720,0</w:t>
            </w:r>
          </w:p>
        </w:tc>
        <w:tc>
          <w:tcPr>
            <w:tcW w:w="671"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945"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r>
    </w:tbl>
    <w:p w:rsidR="007724AB" w:rsidRDefault="00023D97" w:rsidP="00C96DAA">
      <w:pPr>
        <w:spacing w:after="0" w:line="360" w:lineRule="auto"/>
        <w:ind w:firstLine="709"/>
        <w:rPr>
          <w:rFonts w:ascii="Times New Roman" w:eastAsia="Calibri" w:hAnsi="Times New Roman" w:cs="Times New Roman"/>
          <w:b/>
          <w:bCs/>
          <w:sz w:val="28"/>
          <w:szCs w:val="28"/>
          <w:lang w:eastAsia="en-US"/>
        </w:rPr>
      </w:pPr>
      <w:r>
        <w:rPr>
          <w:rFonts w:ascii="Times New Roman" w:hAnsi="Times New Roman" w:cs="Times New Roman"/>
          <w:sz w:val="28"/>
          <w:szCs w:val="28"/>
        </w:rPr>
        <w:br w:type="page"/>
      </w:r>
    </w:p>
    <w:p w:rsidR="00B6636C" w:rsidRPr="00B6636C" w:rsidRDefault="00B6636C" w:rsidP="00B6636C">
      <w:pPr>
        <w:spacing w:after="0" w:line="360" w:lineRule="auto"/>
        <w:ind w:firstLine="709"/>
        <w:rPr>
          <w:rFonts w:ascii="Calibri" w:eastAsia="Calibri" w:hAnsi="Calibri" w:cs="Times New Roman"/>
          <w:lang w:eastAsia="en-US"/>
        </w:rPr>
      </w:pPr>
      <w:r>
        <w:rPr>
          <w:rFonts w:ascii="Times New Roman" w:eastAsia="Calibri" w:hAnsi="Times New Roman" w:cs="Times New Roman"/>
          <w:b/>
          <w:bCs/>
          <w:sz w:val="28"/>
          <w:szCs w:val="28"/>
          <w:lang w:eastAsia="en-US"/>
        </w:rPr>
        <w:lastRenderedPageBreak/>
        <w:t>5.3</w:t>
      </w:r>
      <w:r w:rsidR="002A1460">
        <w:rPr>
          <w:rFonts w:ascii="Times New Roman" w:eastAsia="Calibri" w:hAnsi="Times New Roman" w:cs="Times New Roman"/>
          <w:b/>
          <w:bCs/>
          <w:sz w:val="28"/>
          <w:szCs w:val="28"/>
          <w:lang w:eastAsia="en-US"/>
        </w:rPr>
        <w:t>.</w:t>
      </w:r>
      <w:r w:rsidR="002A1460" w:rsidRPr="002A1460">
        <w:rPr>
          <w:rFonts w:ascii="Times New Roman" w:eastAsia="Calibri" w:hAnsi="Times New Roman" w:cs="Times New Roman"/>
          <w:b/>
          <w:bCs/>
          <w:sz w:val="28"/>
          <w:szCs w:val="28"/>
        </w:rPr>
        <w:t xml:space="preserve"> </w:t>
      </w:r>
      <w:r w:rsidRPr="00B6636C">
        <w:rPr>
          <w:rFonts w:ascii="Times New Roman" w:eastAsia="Calibri" w:hAnsi="Times New Roman" w:cs="Times New Roman"/>
          <w:b/>
          <w:bCs/>
          <w:sz w:val="28"/>
          <w:szCs w:val="28"/>
          <w:lang w:eastAsia="en-US"/>
        </w:rPr>
        <w:t>Программа инвестиционных проектов развития системы сбора и вывоза ТБО Мордовско-Коломасовского сельского поселения 2018-2028 годы (в ценах 2016)</w:t>
      </w:r>
    </w:p>
    <w:p w:rsidR="002A1460" w:rsidRPr="00023D97" w:rsidRDefault="00B6636C" w:rsidP="00B6636C">
      <w:pPr>
        <w:spacing w:line="360" w:lineRule="auto"/>
        <w:ind w:firstLine="708"/>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Таблица 10</w:t>
      </w:r>
    </w:p>
    <w:tbl>
      <w:tblPr>
        <w:tblStyle w:val="26"/>
        <w:tblW w:w="5000" w:type="pct"/>
        <w:tblLayout w:type="fixed"/>
        <w:tblLook w:val="04A0" w:firstRow="1" w:lastRow="0" w:firstColumn="1" w:lastColumn="0" w:noHBand="0" w:noVBand="1"/>
      </w:tblPr>
      <w:tblGrid>
        <w:gridCol w:w="519"/>
        <w:gridCol w:w="1372"/>
        <w:gridCol w:w="1277"/>
        <w:gridCol w:w="1527"/>
        <w:gridCol w:w="1396"/>
        <w:gridCol w:w="7"/>
        <w:gridCol w:w="1346"/>
        <w:gridCol w:w="1901"/>
      </w:tblGrid>
      <w:tr w:rsidR="00B6636C" w:rsidRPr="00AC637B" w:rsidTr="00DA5C31">
        <w:tc>
          <w:tcPr>
            <w:tcW w:w="278"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 п/п</w:t>
            </w:r>
          </w:p>
        </w:tc>
        <w:tc>
          <w:tcPr>
            <w:tcW w:w="734"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Описание проекта</w:t>
            </w:r>
          </w:p>
        </w:tc>
        <w:tc>
          <w:tcPr>
            <w:tcW w:w="683"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Цель проекта</w:t>
            </w:r>
          </w:p>
        </w:tc>
        <w:tc>
          <w:tcPr>
            <w:tcW w:w="817"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Технические параметры проекта</w:t>
            </w:r>
          </w:p>
        </w:tc>
        <w:tc>
          <w:tcPr>
            <w:tcW w:w="751" w:type="pct"/>
            <w:gridSpan w:val="2"/>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 xml:space="preserve">Затраты на реализацию проекта (тыс. </w:t>
            </w:r>
            <w:proofErr w:type="spellStart"/>
            <w:r w:rsidRPr="00AC637B">
              <w:rPr>
                <w:rFonts w:ascii="Times New Roman" w:hAnsi="Times New Roman"/>
                <w:b/>
                <w:bCs/>
                <w:sz w:val="24"/>
                <w:szCs w:val="24"/>
              </w:rPr>
              <w:t>руб</w:t>
            </w:r>
            <w:proofErr w:type="spellEnd"/>
            <w:r w:rsidRPr="00AC637B">
              <w:rPr>
                <w:rFonts w:ascii="Times New Roman" w:hAnsi="Times New Roman"/>
                <w:b/>
                <w:bCs/>
                <w:sz w:val="24"/>
                <w:szCs w:val="24"/>
              </w:rPr>
              <w:t>)</w:t>
            </w:r>
          </w:p>
        </w:tc>
        <w:tc>
          <w:tcPr>
            <w:tcW w:w="720"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Срок реализации проекта</w:t>
            </w:r>
          </w:p>
        </w:tc>
        <w:tc>
          <w:tcPr>
            <w:tcW w:w="1017"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Предполагаемый источник финансирования</w:t>
            </w:r>
          </w:p>
        </w:tc>
      </w:tr>
      <w:tr w:rsidR="00B6636C" w:rsidRPr="00AC637B" w:rsidTr="00DA5C31">
        <w:tc>
          <w:tcPr>
            <w:tcW w:w="278"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1</w:t>
            </w:r>
          </w:p>
        </w:tc>
        <w:tc>
          <w:tcPr>
            <w:tcW w:w="734"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2</w:t>
            </w:r>
          </w:p>
        </w:tc>
        <w:tc>
          <w:tcPr>
            <w:tcW w:w="683"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3</w:t>
            </w:r>
          </w:p>
        </w:tc>
        <w:tc>
          <w:tcPr>
            <w:tcW w:w="817"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4</w:t>
            </w:r>
          </w:p>
        </w:tc>
        <w:tc>
          <w:tcPr>
            <w:tcW w:w="751" w:type="pct"/>
            <w:gridSpan w:val="2"/>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5</w:t>
            </w:r>
          </w:p>
        </w:tc>
        <w:tc>
          <w:tcPr>
            <w:tcW w:w="720"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6</w:t>
            </w:r>
          </w:p>
        </w:tc>
        <w:tc>
          <w:tcPr>
            <w:tcW w:w="1017"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7</w:t>
            </w:r>
          </w:p>
        </w:tc>
      </w:tr>
      <w:tr w:rsidR="00B6636C" w:rsidRPr="00AC637B" w:rsidTr="00DA5C31">
        <w:trPr>
          <w:trHeight w:val="2715"/>
        </w:trPr>
        <w:tc>
          <w:tcPr>
            <w:tcW w:w="278"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1</w:t>
            </w:r>
          </w:p>
        </w:tc>
        <w:tc>
          <w:tcPr>
            <w:tcW w:w="734"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Установка контейнеров для сбора ТБО</w:t>
            </w:r>
          </w:p>
        </w:tc>
        <w:tc>
          <w:tcPr>
            <w:tcW w:w="683"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Снижение затрат и повышение качества оказания услуг по сбору и утилизации бытовых отходов</w:t>
            </w:r>
          </w:p>
        </w:tc>
        <w:tc>
          <w:tcPr>
            <w:tcW w:w="817" w:type="pct"/>
            <w:vAlign w:val="center"/>
          </w:tcPr>
          <w:p w:rsidR="00B6636C" w:rsidRPr="00AC637B" w:rsidRDefault="00B6636C" w:rsidP="00AC637B">
            <w:pPr>
              <w:spacing w:line="276" w:lineRule="auto"/>
              <w:jc w:val="center"/>
              <w:outlineLvl w:val="2"/>
              <w:rPr>
                <w:rFonts w:ascii="Times New Roman" w:hAnsi="Times New Roman"/>
                <w:bCs/>
                <w:color w:val="C00000"/>
                <w:sz w:val="24"/>
                <w:szCs w:val="24"/>
              </w:rPr>
            </w:pPr>
            <w:bookmarkStart w:id="1" w:name="_Toc471807174"/>
            <w:r w:rsidRPr="00AC637B">
              <w:rPr>
                <w:rFonts w:ascii="Times New Roman" w:hAnsi="Times New Roman"/>
                <w:bCs/>
                <w:sz w:val="24"/>
                <w:szCs w:val="24"/>
              </w:rPr>
              <w:t xml:space="preserve">Приобретение и установка контейнеров емк. 1,1 </w:t>
            </w:r>
            <w:proofErr w:type="spellStart"/>
            <w:r w:rsidRPr="00AC637B">
              <w:rPr>
                <w:rFonts w:ascii="Times New Roman" w:hAnsi="Times New Roman"/>
                <w:bCs/>
                <w:sz w:val="24"/>
                <w:szCs w:val="24"/>
              </w:rPr>
              <w:t>куб.м</w:t>
            </w:r>
            <w:proofErr w:type="spellEnd"/>
            <w:r w:rsidRPr="00AC637B">
              <w:rPr>
                <w:rFonts w:ascii="Times New Roman" w:hAnsi="Times New Roman"/>
                <w:bCs/>
                <w:sz w:val="24"/>
                <w:szCs w:val="24"/>
              </w:rPr>
              <w:t xml:space="preserve"> </w:t>
            </w:r>
            <w:r w:rsidR="0091092D" w:rsidRPr="00AC637B">
              <w:rPr>
                <w:rFonts w:ascii="Times New Roman" w:hAnsi="Times New Roman"/>
                <w:bCs/>
                <w:sz w:val="24"/>
                <w:szCs w:val="24"/>
              </w:rPr>
              <w:t>-</w:t>
            </w:r>
            <w:r w:rsidRPr="00AC637B">
              <w:rPr>
                <w:rFonts w:ascii="Times New Roman" w:hAnsi="Times New Roman"/>
                <w:bCs/>
                <w:sz w:val="24"/>
                <w:szCs w:val="24"/>
              </w:rPr>
              <w:t>1 ед.</w:t>
            </w:r>
            <w:bookmarkEnd w:id="1"/>
          </w:p>
        </w:tc>
        <w:tc>
          <w:tcPr>
            <w:tcW w:w="747"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13,0</w:t>
            </w:r>
          </w:p>
        </w:tc>
        <w:tc>
          <w:tcPr>
            <w:tcW w:w="724" w:type="pct"/>
            <w:gridSpan w:val="2"/>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2018-2028</w:t>
            </w:r>
          </w:p>
        </w:tc>
        <w:tc>
          <w:tcPr>
            <w:tcW w:w="1017"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 xml:space="preserve">Средства </w:t>
            </w:r>
            <w:r w:rsidR="00AC637B">
              <w:rPr>
                <w:rFonts w:ascii="Times New Roman" w:hAnsi="Times New Roman"/>
                <w:bCs/>
                <w:sz w:val="24"/>
                <w:szCs w:val="24"/>
              </w:rPr>
              <w:t>республиканского</w:t>
            </w:r>
            <w:r w:rsidRPr="00AC637B">
              <w:rPr>
                <w:rFonts w:ascii="Times New Roman" w:hAnsi="Times New Roman"/>
                <w:bCs/>
                <w:sz w:val="24"/>
                <w:szCs w:val="24"/>
              </w:rPr>
              <w:t xml:space="preserve"> бюджета</w:t>
            </w:r>
          </w:p>
        </w:tc>
      </w:tr>
      <w:tr w:rsidR="00B6636C" w:rsidRPr="00AC637B" w:rsidTr="00DA5C31">
        <w:trPr>
          <w:trHeight w:val="2715"/>
        </w:trPr>
        <w:tc>
          <w:tcPr>
            <w:tcW w:w="278"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2</w:t>
            </w:r>
          </w:p>
        </w:tc>
        <w:tc>
          <w:tcPr>
            <w:tcW w:w="734"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Установка контейнеров для сбора ТБО</w:t>
            </w:r>
          </w:p>
        </w:tc>
        <w:tc>
          <w:tcPr>
            <w:tcW w:w="683"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Снижение затрат и повышение качества оказания услуг по сбору и утилизации бытовых отходов</w:t>
            </w:r>
          </w:p>
        </w:tc>
        <w:tc>
          <w:tcPr>
            <w:tcW w:w="817"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 xml:space="preserve">Приобретение и установка контейнеров емк. 5 </w:t>
            </w:r>
            <w:proofErr w:type="spellStart"/>
            <w:r w:rsidRPr="00AC637B">
              <w:rPr>
                <w:rFonts w:ascii="Times New Roman" w:hAnsi="Times New Roman"/>
                <w:bCs/>
                <w:sz w:val="24"/>
                <w:szCs w:val="24"/>
              </w:rPr>
              <w:t>куб.м</w:t>
            </w:r>
            <w:proofErr w:type="spellEnd"/>
            <w:r w:rsidRPr="00AC637B">
              <w:rPr>
                <w:rFonts w:ascii="Times New Roman" w:hAnsi="Times New Roman"/>
                <w:bCs/>
                <w:sz w:val="24"/>
                <w:szCs w:val="24"/>
              </w:rPr>
              <w:t xml:space="preserve"> </w:t>
            </w:r>
            <w:r w:rsidR="0091092D" w:rsidRPr="00AC637B">
              <w:rPr>
                <w:rFonts w:ascii="Times New Roman" w:hAnsi="Times New Roman"/>
                <w:bCs/>
                <w:sz w:val="24"/>
                <w:szCs w:val="24"/>
              </w:rPr>
              <w:t>-</w:t>
            </w:r>
            <w:r w:rsidRPr="00AC637B">
              <w:rPr>
                <w:rFonts w:ascii="Times New Roman" w:hAnsi="Times New Roman"/>
                <w:bCs/>
                <w:sz w:val="24"/>
                <w:szCs w:val="24"/>
              </w:rPr>
              <w:t xml:space="preserve"> 1 ед.</w:t>
            </w:r>
          </w:p>
        </w:tc>
        <w:tc>
          <w:tcPr>
            <w:tcW w:w="747"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20,0</w:t>
            </w:r>
          </w:p>
        </w:tc>
        <w:tc>
          <w:tcPr>
            <w:tcW w:w="724" w:type="pct"/>
            <w:gridSpan w:val="2"/>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2018-2028</w:t>
            </w:r>
          </w:p>
        </w:tc>
        <w:tc>
          <w:tcPr>
            <w:tcW w:w="1017" w:type="pct"/>
            <w:vAlign w:val="center"/>
          </w:tcPr>
          <w:p w:rsidR="00B6636C" w:rsidRPr="00AC637B" w:rsidRDefault="00B6636C" w:rsidP="00AC637B">
            <w:pPr>
              <w:spacing w:line="276" w:lineRule="auto"/>
              <w:jc w:val="center"/>
              <w:outlineLvl w:val="2"/>
              <w:rPr>
                <w:rFonts w:ascii="Times New Roman" w:hAnsi="Times New Roman"/>
                <w:bCs/>
                <w:sz w:val="24"/>
                <w:szCs w:val="24"/>
              </w:rPr>
            </w:pPr>
            <w:r w:rsidRPr="00AC637B">
              <w:rPr>
                <w:rFonts w:ascii="Times New Roman" w:hAnsi="Times New Roman"/>
                <w:bCs/>
                <w:sz w:val="24"/>
                <w:szCs w:val="24"/>
              </w:rPr>
              <w:t xml:space="preserve">Средства </w:t>
            </w:r>
            <w:r w:rsidR="00AC637B">
              <w:rPr>
                <w:rFonts w:ascii="Times New Roman" w:hAnsi="Times New Roman"/>
                <w:bCs/>
                <w:sz w:val="24"/>
                <w:szCs w:val="24"/>
              </w:rPr>
              <w:t>республиканского</w:t>
            </w:r>
            <w:r w:rsidRPr="00AC637B">
              <w:rPr>
                <w:rFonts w:ascii="Times New Roman" w:hAnsi="Times New Roman"/>
                <w:bCs/>
                <w:sz w:val="24"/>
                <w:szCs w:val="24"/>
              </w:rPr>
              <w:t xml:space="preserve"> бюджета</w:t>
            </w:r>
          </w:p>
        </w:tc>
      </w:tr>
      <w:tr w:rsidR="00B6636C" w:rsidRPr="00AC637B" w:rsidTr="00DA5C31">
        <w:tc>
          <w:tcPr>
            <w:tcW w:w="278"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734"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Итого</w:t>
            </w:r>
          </w:p>
        </w:tc>
        <w:tc>
          <w:tcPr>
            <w:tcW w:w="683"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817"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747" w:type="pct"/>
            <w:vAlign w:val="center"/>
          </w:tcPr>
          <w:p w:rsidR="00B6636C" w:rsidRPr="00AC637B" w:rsidRDefault="00B6636C" w:rsidP="00AC637B">
            <w:pPr>
              <w:spacing w:line="276" w:lineRule="auto"/>
              <w:jc w:val="center"/>
              <w:outlineLvl w:val="2"/>
              <w:rPr>
                <w:rFonts w:ascii="Times New Roman" w:hAnsi="Times New Roman"/>
                <w:b/>
                <w:bCs/>
                <w:sz w:val="24"/>
                <w:szCs w:val="24"/>
              </w:rPr>
            </w:pPr>
            <w:r w:rsidRPr="00AC637B">
              <w:rPr>
                <w:rFonts w:ascii="Times New Roman" w:hAnsi="Times New Roman"/>
                <w:b/>
                <w:bCs/>
                <w:sz w:val="24"/>
                <w:szCs w:val="24"/>
              </w:rPr>
              <w:t>33,0</w:t>
            </w:r>
          </w:p>
        </w:tc>
        <w:tc>
          <w:tcPr>
            <w:tcW w:w="724" w:type="pct"/>
            <w:gridSpan w:val="2"/>
            <w:vAlign w:val="center"/>
          </w:tcPr>
          <w:p w:rsidR="00B6636C" w:rsidRPr="00AC637B" w:rsidRDefault="00B6636C" w:rsidP="00AC637B">
            <w:pPr>
              <w:spacing w:line="276" w:lineRule="auto"/>
              <w:jc w:val="center"/>
              <w:outlineLvl w:val="2"/>
              <w:rPr>
                <w:rFonts w:ascii="Times New Roman" w:hAnsi="Times New Roman"/>
                <w:b/>
                <w:bCs/>
                <w:sz w:val="24"/>
                <w:szCs w:val="24"/>
              </w:rPr>
            </w:pPr>
          </w:p>
        </w:tc>
        <w:tc>
          <w:tcPr>
            <w:tcW w:w="1017" w:type="pct"/>
            <w:vAlign w:val="center"/>
          </w:tcPr>
          <w:p w:rsidR="00B6636C" w:rsidRPr="00AC637B" w:rsidRDefault="00B6636C" w:rsidP="00AC637B">
            <w:pPr>
              <w:spacing w:line="276" w:lineRule="auto"/>
              <w:jc w:val="center"/>
              <w:outlineLvl w:val="2"/>
              <w:rPr>
                <w:rFonts w:ascii="Times New Roman" w:hAnsi="Times New Roman"/>
                <w:b/>
                <w:bCs/>
                <w:sz w:val="24"/>
                <w:szCs w:val="24"/>
              </w:rPr>
            </w:pPr>
          </w:p>
        </w:tc>
      </w:tr>
    </w:tbl>
    <w:p w:rsidR="00AC637B" w:rsidRDefault="00AC637B" w:rsidP="002A1460">
      <w:pPr>
        <w:spacing w:line="360" w:lineRule="auto"/>
        <w:ind w:firstLine="709"/>
        <w:jc w:val="both"/>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br w:type="page"/>
      </w:r>
    </w:p>
    <w:p w:rsidR="007724AB" w:rsidRPr="003077C5" w:rsidRDefault="007724AB" w:rsidP="00AC637B">
      <w:pPr>
        <w:spacing w:line="360" w:lineRule="auto"/>
        <w:ind w:firstLine="567"/>
        <w:outlineLvl w:val="2"/>
        <w:rPr>
          <w:rFonts w:ascii="Times New Roman" w:eastAsia="Calibri" w:hAnsi="Times New Roman" w:cs="Times New Roman"/>
          <w:b/>
          <w:bCs/>
          <w:sz w:val="28"/>
          <w:szCs w:val="28"/>
          <w:lang w:eastAsia="en-US"/>
        </w:rPr>
      </w:pPr>
      <w:r w:rsidRPr="003077C5">
        <w:rPr>
          <w:rFonts w:ascii="Times New Roman" w:eastAsia="Calibri" w:hAnsi="Times New Roman" w:cs="Times New Roman"/>
          <w:b/>
          <w:bCs/>
          <w:sz w:val="28"/>
          <w:szCs w:val="28"/>
          <w:lang w:eastAsia="en-US"/>
        </w:rPr>
        <w:lastRenderedPageBreak/>
        <w:t>6. Источники инвестиций, тарифы и доступность программы для населения</w:t>
      </w:r>
    </w:p>
    <w:p w:rsidR="007724AB" w:rsidRDefault="007724AB" w:rsidP="007724AB">
      <w:pPr>
        <w:spacing w:after="0" w:line="360" w:lineRule="auto"/>
        <w:ind w:firstLine="567"/>
        <w:jc w:val="both"/>
        <w:rPr>
          <w:rFonts w:ascii="Times New Roman" w:eastAsia="Calibri" w:hAnsi="Times New Roman" w:cs="Times New Roman"/>
          <w:sz w:val="28"/>
          <w:szCs w:val="28"/>
          <w:lang w:eastAsia="en-US"/>
        </w:rPr>
      </w:pPr>
      <w:r w:rsidRPr="0062236D">
        <w:rPr>
          <w:rFonts w:ascii="Times New Roman" w:eastAsia="Calibri" w:hAnsi="Times New Roman" w:cs="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7724AB" w:rsidRPr="00437C1D" w:rsidRDefault="007724AB" w:rsidP="007724AB">
      <w:pPr>
        <w:spacing w:after="0" w:line="360" w:lineRule="auto"/>
        <w:ind w:firstLine="567"/>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7724AB" w:rsidRPr="00437C1D"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724AB" w:rsidRPr="00437C1D" w:rsidRDefault="007724AB" w:rsidP="007724AB">
      <w:pPr>
        <w:spacing w:after="0" w:line="360" w:lineRule="auto"/>
        <w:ind w:firstLine="709"/>
        <w:jc w:val="both"/>
        <w:rPr>
          <w:rFonts w:ascii="Times New Roman" w:eastAsia="Calibri" w:hAnsi="Times New Roman" w:cs="Times New Roman"/>
          <w:sz w:val="28"/>
          <w:szCs w:val="28"/>
        </w:rPr>
      </w:pPr>
      <w:r w:rsidRPr="00073A83">
        <w:rPr>
          <w:rFonts w:ascii="Times New Roman" w:eastAsia="Calibri" w:hAnsi="Times New Roman" w:cs="Times New Roman"/>
          <w:sz w:val="28"/>
          <w:szCs w:val="28"/>
        </w:rPr>
        <w:t>Запланированный объем средств</w:t>
      </w:r>
      <w:r>
        <w:rPr>
          <w:rFonts w:ascii="Times New Roman" w:eastAsia="Calibri" w:hAnsi="Times New Roman" w:cs="Times New Roman"/>
          <w:sz w:val="28"/>
          <w:szCs w:val="28"/>
        </w:rPr>
        <w:t xml:space="preserve"> на реализацию Программы на 201</w:t>
      </w:r>
      <w:r w:rsidR="002A1460">
        <w:rPr>
          <w:rFonts w:ascii="Times New Roman" w:eastAsia="Calibri" w:hAnsi="Times New Roman" w:cs="Times New Roman"/>
          <w:sz w:val="28"/>
          <w:szCs w:val="28"/>
        </w:rPr>
        <w:t>8</w:t>
      </w:r>
      <w:r w:rsidRPr="00073A83">
        <w:rPr>
          <w:rFonts w:ascii="Times New Roman" w:eastAsia="Calibri" w:hAnsi="Times New Roman" w:cs="Times New Roman"/>
          <w:sz w:val="28"/>
          <w:szCs w:val="28"/>
        </w:rPr>
        <w:t xml:space="preserve"> - 202</w:t>
      </w:r>
      <w:r w:rsidR="002A1460">
        <w:rPr>
          <w:rFonts w:ascii="Times New Roman" w:eastAsia="Calibri" w:hAnsi="Times New Roman" w:cs="Times New Roman"/>
          <w:sz w:val="28"/>
          <w:szCs w:val="28"/>
        </w:rPr>
        <w:t>8</w:t>
      </w:r>
      <w:r w:rsidRPr="00073A83">
        <w:rPr>
          <w:rFonts w:ascii="Times New Roman" w:eastAsia="Calibri" w:hAnsi="Times New Roman" w:cs="Times New Roman"/>
          <w:sz w:val="28"/>
          <w:szCs w:val="28"/>
        </w:rPr>
        <w:t xml:space="preserve"> годы составляет </w:t>
      </w:r>
      <w:r w:rsidR="00B6636C">
        <w:rPr>
          <w:rFonts w:ascii="Times New Roman" w:eastAsia="Calibri" w:hAnsi="Times New Roman" w:cs="Times New Roman"/>
          <w:sz w:val="28"/>
          <w:szCs w:val="28"/>
        </w:rPr>
        <w:t>8227,0</w:t>
      </w:r>
      <w:r>
        <w:rPr>
          <w:rFonts w:ascii="Times New Roman" w:eastAsia="Calibri" w:hAnsi="Times New Roman" w:cs="Times New Roman"/>
          <w:color w:val="000000"/>
          <w:sz w:val="28"/>
          <w:szCs w:val="28"/>
        </w:rPr>
        <w:t xml:space="preserve"> </w:t>
      </w:r>
      <w:r w:rsidRPr="00073A83">
        <w:rPr>
          <w:rFonts w:ascii="Times New Roman" w:eastAsia="Calibri" w:hAnsi="Times New Roman" w:cs="Times New Roman"/>
          <w:sz w:val="28"/>
          <w:szCs w:val="28"/>
        </w:rPr>
        <w:t>тыс. рублей</w:t>
      </w:r>
      <w:r w:rsidR="00AC637B">
        <w:rPr>
          <w:rFonts w:ascii="Times New Roman" w:eastAsia="Calibri" w:hAnsi="Times New Roman" w:cs="Times New Roman"/>
          <w:sz w:val="28"/>
          <w:szCs w:val="28"/>
        </w:rPr>
        <w:t>.</w:t>
      </w:r>
    </w:p>
    <w:p w:rsidR="007724AB" w:rsidRPr="00437C1D"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w:t>
      </w:r>
      <w:r>
        <w:rPr>
          <w:rFonts w:ascii="Times New Roman" w:eastAsia="Calibri" w:hAnsi="Times New Roman" w:cs="Times New Roman"/>
          <w:sz w:val="28"/>
          <w:szCs w:val="28"/>
        </w:rPr>
        <w:t xml:space="preserve">лена в таблицах </w:t>
      </w:r>
      <w:r w:rsidR="00D319FB">
        <w:rPr>
          <w:rFonts w:ascii="Times New Roman" w:eastAsia="Calibri" w:hAnsi="Times New Roman" w:cs="Times New Roman"/>
          <w:sz w:val="28"/>
          <w:szCs w:val="28"/>
        </w:rPr>
        <w:t>10</w:t>
      </w:r>
      <w:r w:rsidR="00D319FB">
        <w:rPr>
          <w:rFonts w:ascii="Times New Roman" w:eastAsia="Calibri" w:hAnsi="Times New Roman" w:cs="Times New Roman"/>
          <w:color w:val="FF0000"/>
          <w:sz w:val="28"/>
          <w:szCs w:val="28"/>
        </w:rPr>
        <w:t xml:space="preserve"> </w:t>
      </w:r>
      <w:r w:rsidR="00D319FB" w:rsidRPr="00D319FB">
        <w:rPr>
          <w:rFonts w:ascii="Times New Roman" w:eastAsia="Calibri" w:hAnsi="Times New Roman" w:cs="Times New Roman"/>
          <w:sz w:val="28"/>
          <w:szCs w:val="28"/>
        </w:rPr>
        <w:t>и 11.</w:t>
      </w:r>
    </w:p>
    <w:p w:rsidR="007724AB" w:rsidRDefault="007724AB" w:rsidP="007724AB">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Финансово-экономическ</w:t>
      </w:r>
      <w:r>
        <w:rPr>
          <w:rFonts w:ascii="Times New Roman" w:eastAsia="Calibri" w:hAnsi="Times New Roman" w:cs="Times New Roman"/>
          <w:sz w:val="28"/>
          <w:szCs w:val="28"/>
        </w:rPr>
        <w:t>ое обоснование программы на 201</w:t>
      </w:r>
      <w:r w:rsidR="002A1460">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91092D">
        <w:rPr>
          <w:rFonts w:ascii="Times New Roman" w:eastAsia="Calibri" w:hAnsi="Times New Roman" w:cs="Times New Roman"/>
          <w:sz w:val="28"/>
          <w:szCs w:val="28"/>
        </w:rPr>
        <w:t>-</w:t>
      </w:r>
      <w:r>
        <w:rPr>
          <w:rFonts w:ascii="Times New Roman" w:eastAsia="Calibri" w:hAnsi="Times New Roman" w:cs="Times New Roman"/>
          <w:sz w:val="28"/>
          <w:szCs w:val="28"/>
        </w:rPr>
        <w:t xml:space="preserve"> 202</w:t>
      </w:r>
      <w:r w:rsidR="002A1460">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437C1D">
        <w:rPr>
          <w:rFonts w:ascii="Times New Roman" w:eastAsia="Calibri" w:hAnsi="Times New Roman" w:cs="Times New Roman"/>
          <w:sz w:val="28"/>
          <w:szCs w:val="28"/>
        </w:rPr>
        <w:t>годы будет производиться ежегодно, по мере уточнения утверждения инвестиционных программ и объемов финансирования.</w:t>
      </w:r>
    </w:p>
    <w:p w:rsidR="007724AB" w:rsidRPr="00AC637B" w:rsidRDefault="007724AB" w:rsidP="00AC637B">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br w:type="page"/>
      </w:r>
      <w:r w:rsidRPr="0062236D">
        <w:rPr>
          <w:rFonts w:ascii="Times New Roman" w:eastAsia="Calibri" w:hAnsi="Times New Roman" w:cs="Times New Roman"/>
          <w:b/>
          <w:sz w:val="28"/>
          <w:szCs w:val="28"/>
          <w:lang w:eastAsia="en-US"/>
        </w:rPr>
        <w:lastRenderedPageBreak/>
        <w:t>Объемы и сроки финансирования Программы комплексного развития систем коммунальной инфраструктуры му</w:t>
      </w:r>
      <w:r>
        <w:rPr>
          <w:rFonts w:ascii="Times New Roman" w:eastAsia="Calibri" w:hAnsi="Times New Roman" w:cs="Times New Roman"/>
          <w:b/>
          <w:sz w:val="28"/>
          <w:szCs w:val="28"/>
          <w:lang w:eastAsia="en-US"/>
        </w:rPr>
        <w:t>ниципального образования на 201</w:t>
      </w:r>
      <w:r w:rsidR="002A1460">
        <w:rPr>
          <w:rFonts w:ascii="Times New Roman" w:eastAsia="Calibri" w:hAnsi="Times New Roman" w:cs="Times New Roman"/>
          <w:b/>
          <w:sz w:val="28"/>
          <w:szCs w:val="28"/>
          <w:lang w:eastAsia="en-US"/>
        </w:rPr>
        <w:t>8</w:t>
      </w:r>
      <w:r>
        <w:rPr>
          <w:rFonts w:ascii="Times New Roman" w:eastAsia="Calibri" w:hAnsi="Times New Roman" w:cs="Times New Roman"/>
          <w:b/>
          <w:sz w:val="28"/>
          <w:szCs w:val="28"/>
          <w:lang w:eastAsia="en-US"/>
        </w:rPr>
        <w:t xml:space="preserve"> - 202</w:t>
      </w:r>
      <w:r w:rsidR="002A1460">
        <w:rPr>
          <w:rFonts w:ascii="Times New Roman" w:eastAsia="Calibri" w:hAnsi="Times New Roman" w:cs="Times New Roman"/>
          <w:b/>
          <w:sz w:val="28"/>
          <w:szCs w:val="28"/>
          <w:lang w:eastAsia="en-US"/>
        </w:rPr>
        <w:t>8</w:t>
      </w:r>
      <w:r w:rsidRPr="0062236D">
        <w:rPr>
          <w:rFonts w:ascii="Times New Roman" w:eastAsia="Calibri" w:hAnsi="Times New Roman" w:cs="Times New Roman"/>
          <w:b/>
          <w:sz w:val="28"/>
          <w:szCs w:val="28"/>
          <w:lang w:eastAsia="en-US"/>
        </w:rPr>
        <w:t xml:space="preserve"> годы (</w:t>
      </w:r>
      <w:r>
        <w:rPr>
          <w:rFonts w:ascii="Times New Roman" w:eastAsia="Calibri" w:hAnsi="Times New Roman" w:cs="Times New Roman"/>
          <w:b/>
          <w:sz w:val="28"/>
          <w:szCs w:val="28"/>
          <w:lang w:eastAsia="en-US"/>
        </w:rPr>
        <w:t>тыс</w:t>
      </w:r>
      <w:r w:rsidRPr="0062236D">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руб.</w:t>
      </w:r>
      <w:r w:rsidRPr="0062236D">
        <w:rPr>
          <w:rFonts w:ascii="Times New Roman" w:eastAsia="Calibri" w:hAnsi="Times New Roman" w:cs="Times New Roman"/>
          <w:b/>
          <w:sz w:val="28"/>
          <w:szCs w:val="28"/>
          <w:lang w:eastAsia="en-US"/>
        </w:rPr>
        <w:t>)</w:t>
      </w:r>
    </w:p>
    <w:p w:rsidR="00C96DAA" w:rsidRPr="00C96DAA" w:rsidRDefault="00B6636C" w:rsidP="00AC637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06"/>
        <w:gridCol w:w="876"/>
        <w:gridCol w:w="1098"/>
        <w:gridCol w:w="1406"/>
        <w:gridCol w:w="1097"/>
        <w:gridCol w:w="1041"/>
        <w:gridCol w:w="1161"/>
      </w:tblGrid>
      <w:tr w:rsidR="00B6636C" w:rsidRPr="00AC637B" w:rsidTr="00AC637B">
        <w:trPr>
          <w:trHeight w:val="327"/>
        </w:trPr>
        <w:tc>
          <w:tcPr>
            <w:tcW w:w="256" w:type="pct"/>
            <w:vMerge w:val="restart"/>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2" w:name="_Toc469394155"/>
            <w:bookmarkStart w:id="3" w:name="_Toc469394821"/>
            <w:bookmarkStart w:id="4" w:name="_Toc470093498"/>
            <w:bookmarkStart w:id="5" w:name="_Toc470617178"/>
            <w:bookmarkStart w:id="6" w:name="_Toc471807235"/>
            <w:r w:rsidRPr="00AC637B">
              <w:rPr>
                <w:rFonts w:ascii="Times New Roman" w:eastAsia="Calibri" w:hAnsi="Times New Roman" w:cs="Times New Roman"/>
                <w:b/>
                <w:bCs/>
                <w:sz w:val="24"/>
                <w:szCs w:val="24"/>
                <w:lang w:eastAsia="en-US"/>
              </w:rPr>
              <w:t>№ п/п</w:t>
            </w:r>
            <w:bookmarkEnd w:id="2"/>
            <w:bookmarkEnd w:id="3"/>
            <w:bookmarkEnd w:id="4"/>
            <w:bookmarkEnd w:id="5"/>
            <w:bookmarkEnd w:id="6"/>
          </w:p>
        </w:tc>
        <w:tc>
          <w:tcPr>
            <w:tcW w:w="1147" w:type="pct"/>
            <w:vMerge w:val="restart"/>
          </w:tcPr>
          <w:p w:rsidR="00B6636C" w:rsidRPr="00AC637B" w:rsidRDefault="00B6636C" w:rsidP="00AC637B">
            <w:pPr>
              <w:jc w:val="center"/>
              <w:rPr>
                <w:rFonts w:ascii="Times New Roman" w:eastAsia="Calibri" w:hAnsi="Times New Roman" w:cs="Times New Roman"/>
                <w:b/>
                <w:bCs/>
                <w:sz w:val="24"/>
                <w:szCs w:val="24"/>
                <w:lang w:eastAsia="en-US"/>
              </w:rPr>
            </w:pPr>
            <w:r w:rsidRPr="00AC637B">
              <w:rPr>
                <w:rFonts w:ascii="Times New Roman" w:eastAsia="Calibri" w:hAnsi="Times New Roman" w:cs="Times New Roman"/>
                <w:b/>
                <w:bCs/>
                <w:sz w:val="24"/>
                <w:szCs w:val="24"/>
                <w:lang w:eastAsia="en-US"/>
              </w:rPr>
              <w:t>Программы инвестиционных проектов</w:t>
            </w:r>
          </w:p>
        </w:tc>
        <w:tc>
          <w:tcPr>
            <w:tcW w:w="392" w:type="pct"/>
            <w:vMerge w:val="restart"/>
          </w:tcPr>
          <w:p w:rsidR="00B6636C" w:rsidRPr="00AC637B" w:rsidRDefault="00B6636C" w:rsidP="00AC637B">
            <w:pPr>
              <w:jc w:val="center"/>
              <w:rPr>
                <w:rFonts w:ascii="Times New Roman" w:eastAsia="Calibri" w:hAnsi="Times New Roman" w:cs="Times New Roman"/>
                <w:b/>
                <w:bCs/>
                <w:sz w:val="24"/>
                <w:szCs w:val="24"/>
                <w:lang w:eastAsia="en-US"/>
              </w:rPr>
            </w:pPr>
            <w:r w:rsidRPr="00AC637B">
              <w:rPr>
                <w:rFonts w:ascii="Times New Roman" w:eastAsia="Calibri" w:hAnsi="Times New Roman" w:cs="Times New Roman"/>
                <w:b/>
                <w:bCs/>
                <w:sz w:val="24"/>
                <w:szCs w:val="24"/>
                <w:lang w:eastAsia="en-US"/>
              </w:rPr>
              <w:t>Всего</w:t>
            </w:r>
          </w:p>
        </w:tc>
        <w:tc>
          <w:tcPr>
            <w:tcW w:w="3205" w:type="pct"/>
            <w:gridSpan w:val="5"/>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7" w:name="_Toc469394156"/>
            <w:bookmarkStart w:id="8" w:name="_Toc469394822"/>
            <w:bookmarkStart w:id="9" w:name="_Toc470093499"/>
            <w:bookmarkStart w:id="10" w:name="_Toc470617179"/>
            <w:bookmarkStart w:id="11" w:name="_Toc471807236"/>
            <w:r w:rsidRPr="00AC637B">
              <w:rPr>
                <w:rFonts w:ascii="Times New Roman" w:eastAsia="Calibri" w:hAnsi="Times New Roman" w:cs="Times New Roman"/>
                <w:b/>
                <w:bCs/>
                <w:sz w:val="24"/>
                <w:szCs w:val="24"/>
                <w:lang w:eastAsia="en-US"/>
              </w:rPr>
              <w:t>В том числе по источникам финансирования</w:t>
            </w:r>
            <w:bookmarkEnd w:id="7"/>
            <w:bookmarkEnd w:id="8"/>
            <w:bookmarkEnd w:id="9"/>
            <w:bookmarkEnd w:id="10"/>
            <w:bookmarkEnd w:id="11"/>
          </w:p>
        </w:tc>
      </w:tr>
      <w:tr w:rsidR="00B6636C" w:rsidRPr="00AC637B" w:rsidTr="00AC637B">
        <w:trPr>
          <w:trHeight w:val="422"/>
        </w:trPr>
        <w:tc>
          <w:tcPr>
            <w:tcW w:w="256" w:type="pct"/>
            <w:vMerge/>
          </w:tcPr>
          <w:p w:rsidR="00B6636C" w:rsidRPr="00AC637B" w:rsidRDefault="00B6636C" w:rsidP="00AC637B">
            <w:pPr>
              <w:ind w:left="324"/>
              <w:jc w:val="center"/>
              <w:outlineLvl w:val="2"/>
              <w:rPr>
                <w:rFonts w:ascii="Times New Roman" w:eastAsia="Calibri" w:hAnsi="Times New Roman" w:cs="Times New Roman"/>
                <w:b/>
                <w:bCs/>
                <w:sz w:val="24"/>
                <w:szCs w:val="24"/>
                <w:lang w:eastAsia="en-US"/>
              </w:rPr>
            </w:pPr>
          </w:p>
        </w:tc>
        <w:tc>
          <w:tcPr>
            <w:tcW w:w="1147" w:type="pct"/>
            <w:vMerge/>
          </w:tcPr>
          <w:p w:rsidR="00B6636C" w:rsidRPr="00AC637B" w:rsidRDefault="00B6636C" w:rsidP="00AC637B">
            <w:pPr>
              <w:jc w:val="center"/>
              <w:rPr>
                <w:rFonts w:ascii="Times New Roman" w:eastAsia="Calibri" w:hAnsi="Times New Roman" w:cs="Times New Roman"/>
                <w:b/>
                <w:bCs/>
                <w:sz w:val="24"/>
                <w:szCs w:val="24"/>
                <w:lang w:eastAsia="en-US"/>
              </w:rPr>
            </w:pPr>
          </w:p>
        </w:tc>
        <w:tc>
          <w:tcPr>
            <w:tcW w:w="392" w:type="pct"/>
            <w:vMerge/>
          </w:tcPr>
          <w:p w:rsidR="00B6636C" w:rsidRPr="00AC637B" w:rsidRDefault="00B6636C" w:rsidP="00AC637B">
            <w:pPr>
              <w:jc w:val="center"/>
              <w:rPr>
                <w:rFonts w:ascii="Times New Roman" w:eastAsia="Calibri" w:hAnsi="Times New Roman" w:cs="Times New Roman"/>
                <w:b/>
                <w:bCs/>
                <w:sz w:val="24"/>
                <w:szCs w:val="24"/>
                <w:lang w:eastAsia="en-US"/>
              </w:rPr>
            </w:pPr>
          </w:p>
        </w:tc>
        <w:tc>
          <w:tcPr>
            <w:tcW w:w="608" w:type="pct"/>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12" w:name="_Toc469394157"/>
            <w:bookmarkStart w:id="13" w:name="_Toc469394823"/>
            <w:bookmarkStart w:id="14" w:name="_Toc470093500"/>
            <w:bookmarkStart w:id="15" w:name="_Toc470617180"/>
            <w:bookmarkStart w:id="16" w:name="_Toc471807237"/>
            <w:r w:rsidRPr="00AC637B">
              <w:rPr>
                <w:rFonts w:ascii="Times New Roman" w:eastAsia="Calibri" w:hAnsi="Times New Roman" w:cs="Times New Roman"/>
                <w:b/>
                <w:bCs/>
                <w:sz w:val="24"/>
                <w:szCs w:val="24"/>
                <w:lang w:eastAsia="en-US"/>
              </w:rPr>
              <w:t>Бюджетные средства федерального уровня</w:t>
            </w:r>
            <w:bookmarkEnd w:id="12"/>
            <w:bookmarkEnd w:id="13"/>
            <w:bookmarkEnd w:id="14"/>
            <w:bookmarkEnd w:id="15"/>
            <w:bookmarkEnd w:id="16"/>
          </w:p>
        </w:tc>
        <w:tc>
          <w:tcPr>
            <w:tcW w:w="772" w:type="pct"/>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17" w:name="_Toc469394158"/>
            <w:bookmarkStart w:id="18" w:name="_Toc469394824"/>
            <w:bookmarkStart w:id="19" w:name="_Toc470093501"/>
            <w:bookmarkStart w:id="20" w:name="_Toc470617181"/>
            <w:bookmarkStart w:id="21" w:name="_Toc471807238"/>
            <w:r w:rsidRPr="00AC637B">
              <w:rPr>
                <w:rFonts w:ascii="Times New Roman" w:eastAsia="Calibri" w:hAnsi="Times New Roman" w:cs="Times New Roman"/>
                <w:b/>
                <w:bCs/>
                <w:sz w:val="24"/>
                <w:szCs w:val="24"/>
                <w:lang w:eastAsia="en-US"/>
              </w:rPr>
              <w:t>Бюджетные средства республиканского уровня</w:t>
            </w:r>
            <w:bookmarkEnd w:id="17"/>
            <w:bookmarkEnd w:id="18"/>
            <w:bookmarkEnd w:id="19"/>
            <w:bookmarkEnd w:id="20"/>
            <w:bookmarkEnd w:id="21"/>
          </w:p>
        </w:tc>
        <w:tc>
          <w:tcPr>
            <w:tcW w:w="607" w:type="pct"/>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22" w:name="_Toc469394159"/>
            <w:bookmarkStart w:id="23" w:name="_Toc469394825"/>
            <w:bookmarkStart w:id="24" w:name="_Toc470093502"/>
            <w:bookmarkStart w:id="25" w:name="_Toc470617182"/>
            <w:bookmarkStart w:id="26" w:name="_Toc471807239"/>
            <w:r w:rsidRPr="00AC637B">
              <w:rPr>
                <w:rFonts w:ascii="Times New Roman" w:eastAsia="Calibri" w:hAnsi="Times New Roman" w:cs="Times New Roman"/>
                <w:b/>
                <w:bCs/>
                <w:sz w:val="24"/>
                <w:szCs w:val="24"/>
                <w:lang w:eastAsia="en-US"/>
              </w:rPr>
              <w:t>Бюджетные средства районного уровня</w:t>
            </w:r>
            <w:bookmarkEnd w:id="22"/>
            <w:bookmarkEnd w:id="23"/>
            <w:bookmarkEnd w:id="24"/>
            <w:bookmarkEnd w:id="25"/>
            <w:bookmarkEnd w:id="26"/>
          </w:p>
        </w:tc>
        <w:tc>
          <w:tcPr>
            <w:tcW w:w="577" w:type="pct"/>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27" w:name="_Toc469394160"/>
            <w:bookmarkStart w:id="28" w:name="_Toc469394826"/>
            <w:bookmarkStart w:id="29" w:name="_Toc470093503"/>
            <w:bookmarkStart w:id="30" w:name="_Toc470617183"/>
            <w:bookmarkStart w:id="31" w:name="_Toc471807240"/>
            <w:r w:rsidRPr="00AC637B">
              <w:rPr>
                <w:rFonts w:ascii="Times New Roman" w:eastAsia="Calibri" w:hAnsi="Times New Roman" w:cs="Times New Roman"/>
                <w:b/>
                <w:bCs/>
                <w:sz w:val="24"/>
                <w:szCs w:val="24"/>
                <w:lang w:eastAsia="en-US"/>
              </w:rPr>
              <w:t>Бюджетные средства местного уровня</w:t>
            </w:r>
            <w:bookmarkEnd w:id="27"/>
            <w:bookmarkEnd w:id="28"/>
            <w:bookmarkEnd w:id="29"/>
            <w:bookmarkEnd w:id="30"/>
            <w:bookmarkEnd w:id="31"/>
          </w:p>
        </w:tc>
        <w:tc>
          <w:tcPr>
            <w:tcW w:w="641" w:type="pct"/>
          </w:tcPr>
          <w:p w:rsidR="00B6636C" w:rsidRPr="00AC637B" w:rsidRDefault="00B6636C" w:rsidP="00AC637B">
            <w:pPr>
              <w:ind w:left="-108"/>
              <w:jc w:val="center"/>
              <w:outlineLvl w:val="2"/>
              <w:rPr>
                <w:rFonts w:ascii="Times New Roman" w:eastAsia="Calibri" w:hAnsi="Times New Roman" w:cs="Times New Roman"/>
                <w:b/>
                <w:bCs/>
                <w:sz w:val="24"/>
                <w:szCs w:val="24"/>
                <w:lang w:eastAsia="en-US"/>
              </w:rPr>
            </w:pPr>
            <w:bookmarkStart w:id="32" w:name="_Toc469394161"/>
            <w:bookmarkStart w:id="33" w:name="_Toc469394827"/>
            <w:bookmarkStart w:id="34" w:name="_Toc470093504"/>
            <w:bookmarkStart w:id="35" w:name="_Toc470617184"/>
            <w:bookmarkStart w:id="36" w:name="_Toc471807241"/>
            <w:r w:rsidRPr="00AC637B">
              <w:rPr>
                <w:rFonts w:ascii="Times New Roman" w:eastAsia="Calibri" w:hAnsi="Times New Roman" w:cs="Times New Roman"/>
                <w:b/>
                <w:bCs/>
                <w:sz w:val="24"/>
                <w:szCs w:val="24"/>
                <w:lang w:eastAsia="en-US"/>
              </w:rPr>
              <w:t>Внебюджетные средства</w:t>
            </w:r>
            <w:bookmarkEnd w:id="32"/>
            <w:bookmarkEnd w:id="33"/>
            <w:bookmarkEnd w:id="34"/>
            <w:bookmarkEnd w:id="35"/>
            <w:bookmarkEnd w:id="36"/>
          </w:p>
        </w:tc>
      </w:tr>
      <w:tr w:rsidR="00B6636C" w:rsidRPr="00AC637B" w:rsidTr="00AC637B">
        <w:trPr>
          <w:trHeight w:val="289"/>
        </w:trPr>
        <w:tc>
          <w:tcPr>
            <w:tcW w:w="256" w:type="pct"/>
          </w:tcPr>
          <w:p w:rsidR="00B6636C" w:rsidRPr="00AC637B" w:rsidRDefault="00AC637B" w:rsidP="00AC637B">
            <w:pPr>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w:t>
            </w:r>
          </w:p>
        </w:tc>
        <w:tc>
          <w:tcPr>
            <w:tcW w:w="1147" w:type="pct"/>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Программа инвестиционных проектов развития системы электроснабжения</w:t>
            </w:r>
          </w:p>
        </w:tc>
        <w:tc>
          <w:tcPr>
            <w:tcW w:w="392"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474,0</w:t>
            </w:r>
          </w:p>
        </w:tc>
        <w:tc>
          <w:tcPr>
            <w:tcW w:w="608"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474,0</w:t>
            </w:r>
          </w:p>
        </w:tc>
        <w:tc>
          <w:tcPr>
            <w:tcW w:w="772" w:type="pct"/>
            <w:vAlign w:val="center"/>
          </w:tcPr>
          <w:p w:rsidR="00B6636C" w:rsidRPr="00AC637B" w:rsidRDefault="00A23105" w:rsidP="00AC637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607" w:type="pct"/>
            <w:vAlign w:val="center"/>
          </w:tcPr>
          <w:p w:rsidR="00B6636C" w:rsidRPr="00AC637B" w:rsidRDefault="00A23105" w:rsidP="00AC637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577" w:type="pct"/>
            <w:vAlign w:val="center"/>
          </w:tcPr>
          <w:p w:rsidR="00B6636C" w:rsidRPr="00AC637B" w:rsidRDefault="00A23105" w:rsidP="00AC637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641" w:type="pct"/>
            <w:vAlign w:val="center"/>
          </w:tcPr>
          <w:p w:rsidR="00B6636C" w:rsidRPr="00AC637B" w:rsidRDefault="00A23105" w:rsidP="00AC637B">
            <w:pPr>
              <w:jc w:val="center"/>
              <w:outlineLvl w:val="2"/>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p>
        </w:tc>
      </w:tr>
      <w:tr w:rsidR="00B6636C" w:rsidRPr="00AC637B" w:rsidTr="00AC637B">
        <w:trPr>
          <w:trHeight w:val="289"/>
        </w:trPr>
        <w:tc>
          <w:tcPr>
            <w:tcW w:w="256" w:type="pct"/>
          </w:tcPr>
          <w:p w:rsidR="00B6636C" w:rsidRPr="00AC637B" w:rsidRDefault="00AC637B" w:rsidP="00AC637B">
            <w:pPr>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w:t>
            </w:r>
          </w:p>
        </w:tc>
        <w:tc>
          <w:tcPr>
            <w:tcW w:w="1147" w:type="pct"/>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Программа инвестиционных проектов развития системы водоснабжения</w:t>
            </w:r>
          </w:p>
        </w:tc>
        <w:tc>
          <w:tcPr>
            <w:tcW w:w="392"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7720,0</w:t>
            </w:r>
          </w:p>
        </w:tc>
        <w:tc>
          <w:tcPr>
            <w:tcW w:w="608"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1940,4</w:t>
            </w:r>
          </w:p>
        </w:tc>
        <w:tc>
          <w:tcPr>
            <w:tcW w:w="772"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4519,6</w:t>
            </w:r>
          </w:p>
        </w:tc>
        <w:tc>
          <w:tcPr>
            <w:tcW w:w="607"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w:t>
            </w:r>
          </w:p>
        </w:tc>
        <w:tc>
          <w:tcPr>
            <w:tcW w:w="577"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1260,0</w:t>
            </w:r>
          </w:p>
        </w:tc>
        <w:tc>
          <w:tcPr>
            <w:tcW w:w="641" w:type="pct"/>
            <w:vAlign w:val="center"/>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w:t>
            </w:r>
          </w:p>
        </w:tc>
      </w:tr>
      <w:tr w:rsidR="00B6636C" w:rsidRPr="00AC637B" w:rsidTr="00AC637B">
        <w:trPr>
          <w:trHeight w:val="289"/>
        </w:trPr>
        <w:tc>
          <w:tcPr>
            <w:tcW w:w="256" w:type="pct"/>
          </w:tcPr>
          <w:p w:rsidR="00B6636C" w:rsidRPr="00AC637B" w:rsidRDefault="00AC637B" w:rsidP="00AC637B">
            <w:pPr>
              <w:jc w:val="center"/>
              <w:outlineLvl w:val="2"/>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w:t>
            </w:r>
          </w:p>
        </w:tc>
        <w:tc>
          <w:tcPr>
            <w:tcW w:w="1147" w:type="pct"/>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Программа инвестиционных проектов развития системы сбора и вывоза ТБО</w:t>
            </w:r>
          </w:p>
        </w:tc>
        <w:tc>
          <w:tcPr>
            <w:tcW w:w="392"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33,0</w:t>
            </w:r>
          </w:p>
        </w:tc>
        <w:tc>
          <w:tcPr>
            <w:tcW w:w="608"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w:t>
            </w:r>
          </w:p>
        </w:tc>
        <w:tc>
          <w:tcPr>
            <w:tcW w:w="772"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w:t>
            </w:r>
          </w:p>
        </w:tc>
        <w:tc>
          <w:tcPr>
            <w:tcW w:w="607"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w:t>
            </w:r>
          </w:p>
        </w:tc>
        <w:tc>
          <w:tcPr>
            <w:tcW w:w="577" w:type="pct"/>
            <w:vAlign w:val="center"/>
          </w:tcPr>
          <w:p w:rsidR="00B6636C" w:rsidRPr="00AC637B" w:rsidRDefault="00B6636C" w:rsidP="00AC637B">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33,0</w:t>
            </w:r>
          </w:p>
        </w:tc>
        <w:tc>
          <w:tcPr>
            <w:tcW w:w="641" w:type="pct"/>
            <w:vAlign w:val="center"/>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w:t>
            </w:r>
          </w:p>
        </w:tc>
      </w:tr>
      <w:tr w:rsidR="00B6636C" w:rsidRPr="00AC637B" w:rsidTr="00AC637B">
        <w:trPr>
          <w:trHeight w:val="336"/>
        </w:trPr>
        <w:tc>
          <w:tcPr>
            <w:tcW w:w="256" w:type="pct"/>
            <w:vAlign w:val="center"/>
          </w:tcPr>
          <w:p w:rsidR="00B6636C" w:rsidRPr="00AC637B" w:rsidRDefault="00B6636C" w:rsidP="00AC637B">
            <w:pPr>
              <w:jc w:val="center"/>
              <w:outlineLvl w:val="2"/>
              <w:rPr>
                <w:rFonts w:ascii="Times New Roman" w:eastAsia="Calibri" w:hAnsi="Times New Roman" w:cs="Times New Roman"/>
                <w:bCs/>
                <w:sz w:val="24"/>
                <w:szCs w:val="24"/>
                <w:lang w:eastAsia="en-US"/>
              </w:rPr>
            </w:pPr>
          </w:p>
        </w:tc>
        <w:tc>
          <w:tcPr>
            <w:tcW w:w="1147" w:type="pct"/>
            <w:vAlign w:val="center"/>
          </w:tcPr>
          <w:p w:rsidR="00B6636C" w:rsidRPr="00AC637B" w:rsidRDefault="00B6636C" w:rsidP="00AC637B">
            <w:pPr>
              <w:jc w:val="center"/>
              <w:outlineLvl w:val="2"/>
              <w:rPr>
                <w:rFonts w:ascii="Times New Roman" w:eastAsia="Calibri" w:hAnsi="Times New Roman" w:cs="Times New Roman"/>
                <w:b/>
                <w:bCs/>
                <w:sz w:val="24"/>
                <w:szCs w:val="24"/>
                <w:lang w:eastAsia="en-US"/>
              </w:rPr>
            </w:pPr>
            <w:bookmarkStart w:id="37" w:name="_Toc469394181"/>
            <w:bookmarkStart w:id="38" w:name="_Toc469394847"/>
            <w:bookmarkStart w:id="39" w:name="_Toc470093524"/>
            <w:bookmarkStart w:id="40" w:name="_Toc470617191"/>
            <w:bookmarkStart w:id="41" w:name="_Toc471807248"/>
            <w:r w:rsidRPr="00AC637B">
              <w:rPr>
                <w:rFonts w:ascii="Times New Roman" w:eastAsia="Calibri" w:hAnsi="Times New Roman" w:cs="Times New Roman"/>
                <w:b/>
                <w:bCs/>
                <w:sz w:val="24"/>
                <w:szCs w:val="24"/>
                <w:lang w:eastAsia="en-US"/>
              </w:rPr>
              <w:t>Всего по Программе</w:t>
            </w:r>
            <w:bookmarkEnd w:id="37"/>
            <w:bookmarkEnd w:id="38"/>
            <w:bookmarkEnd w:id="39"/>
            <w:bookmarkEnd w:id="40"/>
            <w:bookmarkEnd w:id="41"/>
          </w:p>
        </w:tc>
        <w:tc>
          <w:tcPr>
            <w:tcW w:w="392" w:type="pct"/>
            <w:vAlign w:val="center"/>
          </w:tcPr>
          <w:p w:rsidR="00B6636C" w:rsidRPr="00AC637B" w:rsidRDefault="00B6636C" w:rsidP="00AC637B">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bCs/>
                <w:sz w:val="24"/>
                <w:szCs w:val="24"/>
                <w:lang w:eastAsia="en-US"/>
              </w:rPr>
              <w:t>8227</w:t>
            </w:r>
          </w:p>
        </w:tc>
        <w:tc>
          <w:tcPr>
            <w:tcW w:w="608" w:type="pct"/>
            <w:vAlign w:val="center"/>
          </w:tcPr>
          <w:p w:rsidR="00B6636C" w:rsidRPr="00AC637B" w:rsidRDefault="00B6636C" w:rsidP="00AC637B">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2414,0</w:t>
            </w:r>
          </w:p>
        </w:tc>
        <w:tc>
          <w:tcPr>
            <w:tcW w:w="772" w:type="pct"/>
            <w:vAlign w:val="center"/>
          </w:tcPr>
          <w:p w:rsidR="00B6636C" w:rsidRPr="00AC637B" w:rsidRDefault="00B6636C" w:rsidP="00AC637B">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4519,6</w:t>
            </w:r>
          </w:p>
        </w:tc>
        <w:tc>
          <w:tcPr>
            <w:tcW w:w="607" w:type="pct"/>
            <w:vAlign w:val="center"/>
          </w:tcPr>
          <w:p w:rsidR="00B6636C" w:rsidRPr="00AC637B" w:rsidRDefault="00B6636C" w:rsidP="00AC637B">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w:t>
            </w:r>
          </w:p>
        </w:tc>
        <w:tc>
          <w:tcPr>
            <w:tcW w:w="577" w:type="pct"/>
            <w:vAlign w:val="center"/>
          </w:tcPr>
          <w:p w:rsidR="00B6636C" w:rsidRPr="00AC637B" w:rsidRDefault="00B6636C" w:rsidP="00AC637B">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1293,0</w:t>
            </w:r>
          </w:p>
        </w:tc>
        <w:tc>
          <w:tcPr>
            <w:tcW w:w="641" w:type="pct"/>
            <w:vAlign w:val="center"/>
          </w:tcPr>
          <w:p w:rsidR="00B6636C" w:rsidRPr="00AC637B" w:rsidRDefault="00B6636C" w:rsidP="00AC637B">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w:t>
            </w:r>
          </w:p>
        </w:tc>
      </w:tr>
    </w:tbl>
    <w:p w:rsidR="00AC637B" w:rsidRDefault="00AC637B" w:rsidP="007724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724AB" w:rsidRDefault="007724AB" w:rsidP="00AC637B">
      <w:pPr>
        <w:spacing w:after="0" w:line="360" w:lineRule="auto"/>
        <w:ind w:firstLine="708"/>
        <w:rPr>
          <w:rFonts w:ascii="Times New Roman" w:eastAsia="Calibri" w:hAnsi="Times New Roman" w:cs="Times New Roman"/>
          <w:b/>
          <w:sz w:val="28"/>
          <w:szCs w:val="28"/>
          <w:lang w:eastAsia="en-US"/>
        </w:rPr>
      </w:pPr>
      <w:r w:rsidRPr="008D1639">
        <w:rPr>
          <w:rFonts w:ascii="Times New Roman" w:eastAsia="Calibri" w:hAnsi="Times New Roman" w:cs="Times New Roman"/>
          <w:b/>
          <w:sz w:val="28"/>
          <w:szCs w:val="28"/>
          <w:lang w:eastAsia="en-US"/>
        </w:rPr>
        <w:lastRenderedPageBreak/>
        <w:t>Объемы и сроки финансирования Программы комплексного развития систем коммунальной инфраструктуры му</w:t>
      </w:r>
      <w:r>
        <w:rPr>
          <w:rFonts w:ascii="Times New Roman" w:eastAsia="Calibri" w:hAnsi="Times New Roman" w:cs="Times New Roman"/>
          <w:b/>
          <w:sz w:val="28"/>
          <w:szCs w:val="28"/>
          <w:lang w:eastAsia="en-US"/>
        </w:rPr>
        <w:t>ниципального образования на 201</w:t>
      </w:r>
      <w:r w:rsidR="002A1460">
        <w:rPr>
          <w:rFonts w:ascii="Times New Roman" w:eastAsia="Calibri" w:hAnsi="Times New Roman" w:cs="Times New Roman"/>
          <w:b/>
          <w:sz w:val="28"/>
          <w:szCs w:val="28"/>
          <w:lang w:eastAsia="en-US"/>
        </w:rPr>
        <w:t>8</w:t>
      </w:r>
      <w:r>
        <w:rPr>
          <w:rFonts w:ascii="Times New Roman" w:eastAsia="Calibri" w:hAnsi="Times New Roman" w:cs="Times New Roman"/>
          <w:b/>
          <w:sz w:val="28"/>
          <w:szCs w:val="28"/>
          <w:lang w:eastAsia="en-US"/>
        </w:rPr>
        <w:t xml:space="preserve"> - 202</w:t>
      </w:r>
      <w:r w:rsidR="002A1460">
        <w:rPr>
          <w:rFonts w:ascii="Times New Roman" w:eastAsia="Calibri" w:hAnsi="Times New Roman" w:cs="Times New Roman"/>
          <w:b/>
          <w:sz w:val="28"/>
          <w:szCs w:val="28"/>
          <w:lang w:eastAsia="en-US"/>
        </w:rPr>
        <w:t>8</w:t>
      </w:r>
      <w:r w:rsidRPr="008D1639">
        <w:rPr>
          <w:rFonts w:ascii="Times New Roman" w:eastAsia="Calibri" w:hAnsi="Times New Roman" w:cs="Times New Roman"/>
          <w:b/>
          <w:sz w:val="28"/>
          <w:szCs w:val="28"/>
          <w:lang w:eastAsia="en-US"/>
        </w:rPr>
        <w:t xml:space="preserve"> годы (</w:t>
      </w:r>
      <w:r>
        <w:rPr>
          <w:rFonts w:ascii="Times New Roman" w:eastAsia="Calibri" w:hAnsi="Times New Roman" w:cs="Times New Roman"/>
          <w:b/>
          <w:sz w:val="28"/>
          <w:szCs w:val="28"/>
          <w:lang w:eastAsia="en-US"/>
        </w:rPr>
        <w:t>тыс. руб.</w:t>
      </w:r>
      <w:r w:rsidRPr="008D1639">
        <w:rPr>
          <w:rFonts w:ascii="Times New Roman" w:eastAsia="Calibri" w:hAnsi="Times New Roman" w:cs="Times New Roman"/>
          <w:b/>
          <w:sz w:val="28"/>
          <w:szCs w:val="28"/>
          <w:lang w:eastAsia="en-US"/>
        </w:rPr>
        <w:t>)</w:t>
      </w:r>
    </w:p>
    <w:p w:rsidR="007724AB" w:rsidRDefault="00B6636C" w:rsidP="00AC637B">
      <w:pPr>
        <w:pStyle w:val="a5"/>
        <w:rPr>
          <w:rFonts w:cs="Times New Roman"/>
          <w:szCs w:val="28"/>
        </w:rPr>
      </w:pPr>
      <w:r>
        <w:rPr>
          <w:rFonts w:cs="Times New Roman"/>
          <w:szCs w:val="28"/>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876"/>
        <w:gridCol w:w="712"/>
        <w:gridCol w:w="712"/>
        <w:gridCol w:w="622"/>
        <w:gridCol w:w="622"/>
        <w:gridCol w:w="622"/>
        <w:gridCol w:w="622"/>
        <w:gridCol w:w="622"/>
        <w:gridCol w:w="622"/>
        <w:gridCol w:w="622"/>
        <w:gridCol w:w="622"/>
        <w:gridCol w:w="622"/>
        <w:gridCol w:w="622"/>
      </w:tblGrid>
      <w:tr w:rsidR="00B6636C" w:rsidRPr="00AC637B" w:rsidTr="00AC637B">
        <w:trPr>
          <w:cantSplit/>
          <w:trHeight w:val="440"/>
        </w:trPr>
        <w:tc>
          <w:tcPr>
            <w:tcW w:w="145" w:type="pct"/>
            <w:vMerge w:val="restar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08" w:right="-108"/>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w:t>
            </w:r>
            <w:r w:rsidR="00AC637B">
              <w:rPr>
                <w:rFonts w:ascii="Times New Roman" w:eastAsia="Calibri" w:hAnsi="Times New Roman" w:cs="Times New Roman"/>
                <w:b/>
                <w:sz w:val="24"/>
                <w:szCs w:val="24"/>
                <w:lang w:eastAsia="en-US"/>
              </w:rPr>
              <w:t xml:space="preserve"> </w:t>
            </w:r>
            <w:r w:rsidRPr="00AC637B">
              <w:rPr>
                <w:rFonts w:ascii="Times New Roman" w:eastAsia="Calibri" w:hAnsi="Times New Roman" w:cs="Times New Roman"/>
                <w:b/>
                <w:sz w:val="24"/>
                <w:szCs w:val="24"/>
                <w:lang w:eastAsia="en-US"/>
              </w:rPr>
              <w:t>п/п</w:t>
            </w:r>
          </w:p>
        </w:tc>
        <w:tc>
          <w:tcPr>
            <w:tcW w:w="959" w:type="pct"/>
            <w:vMerge w:val="restar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Программы инвестиционных проектов</w:t>
            </w: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Всего</w:t>
            </w:r>
          </w:p>
        </w:tc>
        <w:tc>
          <w:tcPr>
            <w:tcW w:w="3482" w:type="pct"/>
            <w:gridSpan w:val="11"/>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В том числе по годам</w:t>
            </w:r>
          </w:p>
        </w:tc>
      </w:tr>
      <w:tr w:rsidR="00B6636C" w:rsidRPr="00AC637B" w:rsidTr="00AC637B">
        <w:trPr>
          <w:cantSplit/>
          <w:trHeight w:val="884"/>
        </w:trPr>
        <w:tc>
          <w:tcPr>
            <w:tcW w:w="145" w:type="pct"/>
            <w:vMerge/>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firstLine="567"/>
              <w:jc w:val="center"/>
              <w:rPr>
                <w:rFonts w:ascii="Times New Roman" w:eastAsia="Calibri" w:hAnsi="Times New Roman" w:cs="Times New Roman"/>
                <w:b/>
                <w:sz w:val="24"/>
                <w:szCs w:val="24"/>
                <w:lang w:eastAsia="en-US"/>
              </w:rPr>
            </w:pPr>
          </w:p>
        </w:tc>
        <w:tc>
          <w:tcPr>
            <w:tcW w:w="959" w:type="pct"/>
            <w:vMerge/>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firstLine="567"/>
              <w:jc w:val="center"/>
              <w:rPr>
                <w:rFonts w:ascii="Times New Roman" w:eastAsia="Calibri" w:hAnsi="Times New Roman" w:cs="Times New Roman"/>
                <w:b/>
                <w:sz w:val="24"/>
                <w:szCs w:val="24"/>
                <w:lang w:eastAsia="en-US"/>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firstLine="567"/>
              <w:jc w:val="center"/>
              <w:rPr>
                <w:rFonts w:ascii="Times New Roman" w:eastAsia="Calibri" w:hAnsi="Times New Roman" w:cs="Times New Roman"/>
                <w:b/>
                <w:sz w:val="24"/>
                <w:szCs w:val="24"/>
                <w:lang w:eastAsia="en-US"/>
              </w:rPr>
            </w:pP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2018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2019</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43"/>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2021</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08"/>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2022</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hanging="108"/>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2024</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right"/>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2026</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46"/>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2027</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46"/>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2028</w:t>
            </w:r>
          </w:p>
        </w:tc>
      </w:tr>
      <w:tr w:rsidR="00B6636C" w:rsidRPr="00AC637B" w:rsidTr="00DA5C31">
        <w:trPr>
          <w:cantSplit/>
          <w:trHeight w:val="884"/>
        </w:trPr>
        <w:tc>
          <w:tcPr>
            <w:tcW w:w="145"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DA5C31">
            <w:pPr>
              <w:ind w:firstLine="567"/>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11</w:t>
            </w:r>
          </w:p>
        </w:tc>
        <w:tc>
          <w:tcPr>
            <w:tcW w:w="959"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Программа инвестиционных проектов развития системы электроснабжения</w:t>
            </w:r>
          </w:p>
        </w:tc>
        <w:tc>
          <w:tcPr>
            <w:tcW w:w="414"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474,0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79,0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43"/>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08"/>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hanging="108"/>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108"/>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46"/>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right="-46"/>
              <w:jc w:val="center"/>
              <w:rPr>
                <w:rFonts w:ascii="Times New Roman" w:eastAsia="Calibri" w:hAnsi="Times New Roman" w:cs="Times New Roman"/>
                <w:sz w:val="24"/>
                <w:szCs w:val="24"/>
                <w:lang w:eastAsia="en-US"/>
              </w:rPr>
            </w:pPr>
            <w:r w:rsidRPr="00AC637B">
              <w:rPr>
                <w:rFonts w:ascii="Times New Roman" w:eastAsia="Calibri" w:hAnsi="Times New Roman" w:cs="Times New Roman"/>
                <w:sz w:val="24"/>
                <w:szCs w:val="24"/>
                <w:lang w:eastAsia="en-US"/>
              </w:rPr>
              <w:t>39,5</w:t>
            </w:r>
          </w:p>
        </w:tc>
      </w:tr>
      <w:tr w:rsidR="00B6636C" w:rsidRPr="00AC637B" w:rsidTr="00DA5C31">
        <w:trPr>
          <w:trHeight w:val="2270"/>
        </w:trPr>
        <w:tc>
          <w:tcPr>
            <w:tcW w:w="145"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DA5C31">
            <w:pPr>
              <w:jc w:val="center"/>
              <w:outlineLvl w:val="2"/>
              <w:rPr>
                <w:rFonts w:ascii="Times New Roman" w:eastAsia="Calibri" w:hAnsi="Times New Roman" w:cs="Times New Roman"/>
                <w:b/>
                <w:bCs/>
                <w:sz w:val="24"/>
                <w:szCs w:val="24"/>
                <w:lang w:eastAsia="en-US"/>
              </w:rPr>
            </w:pPr>
            <w:r w:rsidRPr="00AC637B">
              <w:rPr>
                <w:rFonts w:ascii="Times New Roman" w:eastAsia="Calibri" w:hAnsi="Times New Roman" w:cs="Times New Roman"/>
                <w:b/>
                <w:bCs/>
                <w:sz w:val="24"/>
                <w:szCs w:val="24"/>
                <w:lang w:eastAsia="en-US"/>
              </w:rPr>
              <w:t>2</w:t>
            </w:r>
          </w:p>
        </w:tc>
        <w:tc>
          <w:tcPr>
            <w:tcW w:w="959"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Cs/>
                <w:sz w:val="24"/>
                <w:szCs w:val="24"/>
                <w:lang w:eastAsia="en-US"/>
              </w:rPr>
              <w:t xml:space="preserve">Программа инвестиционных проектов развития системы </w:t>
            </w:r>
            <w:r w:rsidRPr="00AC637B">
              <w:rPr>
                <w:rFonts w:ascii="Times New Roman" w:eastAsia="Calibri" w:hAnsi="Times New Roman" w:cs="Times New Roman"/>
                <w:bCs/>
                <w:sz w:val="24"/>
                <w:szCs w:val="24"/>
                <w:lang w:eastAsia="en-US"/>
              </w:rPr>
              <w:lastRenderedPageBreak/>
              <w:t>водоснабжения</w:t>
            </w:r>
          </w:p>
        </w:tc>
        <w:tc>
          <w:tcPr>
            <w:tcW w:w="414"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outlineLvl w:val="2"/>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lastRenderedPageBreak/>
              <w:t>7720,0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1286,6</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sz w:val="24"/>
                <w:szCs w:val="24"/>
                <w:lang w:eastAsia="en-US"/>
              </w:rPr>
              <w:t>643,3</w:t>
            </w:r>
          </w:p>
        </w:tc>
      </w:tr>
      <w:tr w:rsidR="00B6636C" w:rsidRPr="00AC637B" w:rsidTr="00DA5C31">
        <w:trPr>
          <w:trHeight w:val="249"/>
        </w:trPr>
        <w:tc>
          <w:tcPr>
            <w:tcW w:w="145"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DA5C31">
            <w:pPr>
              <w:jc w:val="center"/>
              <w:outlineLvl w:val="2"/>
              <w:rPr>
                <w:rFonts w:ascii="Times New Roman" w:eastAsia="Calibri" w:hAnsi="Times New Roman" w:cs="Times New Roman"/>
                <w:b/>
                <w:bCs/>
                <w:sz w:val="24"/>
                <w:szCs w:val="24"/>
                <w:lang w:eastAsia="en-US"/>
              </w:rPr>
            </w:pPr>
            <w:r w:rsidRPr="00AC637B">
              <w:rPr>
                <w:rFonts w:ascii="Times New Roman" w:eastAsia="Calibri" w:hAnsi="Times New Roman" w:cs="Times New Roman"/>
                <w:b/>
                <w:bCs/>
                <w:sz w:val="24"/>
                <w:szCs w:val="24"/>
                <w:lang w:eastAsia="en-US"/>
              </w:rPr>
              <w:lastRenderedPageBreak/>
              <w:t>3</w:t>
            </w:r>
          </w:p>
        </w:tc>
        <w:tc>
          <w:tcPr>
            <w:tcW w:w="959" w:type="pct"/>
            <w:tcBorders>
              <w:top w:val="single" w:sz="4" w:space="0" w:color="auto"/>
              <w:left w:val="single" w:sz="4" w:space="0" w:color="auto"/>
              <w:bottom w:val="single" w:sz="4" w:space="0" w:color="auto"/>
              <w:right w:val="single" w:sz="4" w:space="0" w:color="auto"/>
            </w:tcBorders>
          </w:tcPr>
          <w:p w:rsidR="00B6636C" w:rsidRPr="00AC637B" w:rsidRDefault="00B6636C" w:rsidP="00A23105">
            <w:pPr>
              <w:jc w:val="center"/>
              <w:rPr>
                <w:rFonts w:ascii="Times New Roman" w:eastAsia="Calibri" w:hAnsi="Times New Roman" w:cs="Times New Roman"/>
                <w:bCs/>
                <w:sz w:val="24"/>
                <w:szCs w:val="24"/>
                <w:lang w:eastAsia="en-US"/>
              </w:rPr>
            </w:pPr>
            <w:r w:rsidRPr="00AC637B">
              <w:rPr>
                <w:rFonts w:ascii="Times New Roman" w:eastAsia="Calibri" w:hAnsi="Times New Roman" w:cs="Times New Roman"/>
                <w:bCs/>
                <w:sz w:val="24"/>
                <w:szCs w:val="24"/>
                <w:lang w:eastAsia="en-US"/>
              </w:rPr>
              <w:t>Программа инвестиционных проектов развития системы сбора и вывоза ТБО</w:t>
            </w:r>
          </w:p>
        </w:tc>
        <w:tc>
          <w:tcPr>
            <w:tcW w:w="414"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outlineLvl w:val="2"/>
              <w:rPr>
                <w:rFonts w:ascii="Times New Roman" w:eastAsia="Times New Roman" w:hAnsi="Times New Roman" w:cs="Times New Roman"/>
                <w:sz w:val="24"/>
                <w:szCs w:val="24"/>
                <w:lang w:eastAsia="en-US"/>
              </w:rPr>
            </w:pPr>
            <w:r w:rsidRPr="00AC637B">
              <w:rPr>
                <w:rFonts w:ascii="Times New Roman" w:eastAsia="Times New Roman" w:hAnsi="Times New Roman" w:cs="Times New Roman"/>
                <w:sz w:val="24"/>
                <w:szCs w:val="24"/>
                <w:lang w:eastAsia="en-US"/>
              </w:rPr>
              <w:t>33,0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ind w:left="-108" w:right="-108"/>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33,0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color w:val="000000"/>
                <w:sz w:val="24"/>
                <w:szCs w:val="24"/>
                <w:lang w:eastAsia="en-US"/>
              </w:rPr>
            </w:pPr>
            <w:r w:rsidRPr="00AC637B">
              <w:rPr>
                <w:rFonts w:ascii="Times New Roman" w:eastAsia="Calibri" w:hAnsi="Times New Roman" w:cs="Times New Roman"/>
                <w:color w:val="000000"/>
                <w:sz w:val="24"/>
                <w:szCs w:val="24"/>
                <w:lang w:eastAsia="en-US"/>
              </w:rPr>
              <w:t>-</w:t>
            </w:r>
          </w:p>
        </w:tc>
      </w:tr>
      <w:tr w:rsidR="00B6636C" w:rsidRPr="00AC637B" w:rsidTr="00AC637B">
        <w:trPr>
          <w:trHeight w:val="895"/>
        </w:trPr>
        <w:tc>
          <w:tcPr>
            <w:tcW w:w="145" w:type="pct"/>
            <w:tcBorders>
              <w:top w:val="single" w:sz="4" w:space="0" w:color="auto"/>
              <w:left w:val="single" w:sz="4" w:space="0" w:color="auto"/>
              <w:bottom w:val="single" w:sz="4" w:space="0" w:color="auto"/>
              <w:right w:val="single" w:sz="4" w:space="0" w:color="auto"/>
            </w:tcBorders>
          </w:tcPr>
          <w:p w:rsidR="00B6636C" w:rsidRPr="00AC637B" w:rsidRDefault="00B6636C" w:rsidP="00A23105">
            <w:pPr>
              <w:ind w:right="-108"/>
              <w:jc w:val="center"/>
              <w:rPr>
                <w:rFonts w:ascii="Times New Roman" w:eastAsia="Calibri" w:hAnsi="Times New Roman" w:cs="Times New Roman"/>
                <w:b/>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rsidR="00B6636C" w:rsidRPr="00AC637B" w:rsidRDefault="00B6636C" w:rsidP="00A23105">
            <w:pP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Всего по Программе</w:t>
            </w:r>
          </w:p>
        </w:tc>
        <w:tc>
          <w:tcPr>
            <w:tcW w:w="414"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outlineLvl w:val="2"/>
              <w:rPr>
                <w:rFonts w:ascii="Times New Roman" w:eastAsia="Calibri" w:hAnsi="Times New Roman" w:cs="Times New Roman"/>
                <w:b/>
                <w:bCs/>
                <w:sz w:val="24"/>
                <w:szCs w:val="24"/>
                <w:lang w:eastAsia="en-US"/>
              </w:rPr>
            </w:pPr>
            <w:r w:rsidRPr="00AC637B">
              <w:rPr>
                <w:rFonts w:ascii="Times New Roman" w:eastAsia="Calibri" w:hAnsi="Times New Roman" w:cs="Times New Roman"/>
                <w:b/>
                <w:bCs/>
                <w:sz w:val="24"/>
                <w:szCs w:val="24"/>
                <w:lang w:eastAsia="en-US"/>
              </w:rPr>
              <w:t>8227,0</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1398,6</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Times New Roman" w:eastAsia="Calibri" w:hAnsi="Times New Roman" w:cs="Times New Roman"/>
                <w:b/>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c>
          <w:tcPr>
            <w:tcW w:w="317" w:type="pct"/>
            <w:tcBorders>
              <w:top w:val="single" w:sz="4" w:space="0" w:color="auto"/>
              <w:left w:val="single" w:sz="4" w:space="0" w:color="auto"/>
              <w:bottom w:val="single" w:sz="4" w:space="0" w:color="auto"/>
              <w:right w:val="single" w:sz="4" w:space="0" w:color="auto"/>
            </w:tcBorders>
            <w:vAlign w:val="center"/>
          </w:tcPr>
          <w:p w:rsidR="00B6636C" w:rsidRPr="00AC637B" w:rsidRDefault="00B6636C" w:rsidP="00A23105">
            <w:pPr>
              <w:jc w:val="center"/>
              <w:rPr>
                <w:rFonts w:ascii="Calibri" w:eastAsia="Calibri" w:hAnsi="Calibri" w:cs="Times New Roman"/>
                <w:sz w:val="24"/>
                <w:szCs w:val="24"/>
                <w:lang w:eastAsia="en-US"/>
              </w:rPr>
            </w:pPr>
            <w:r w:rsidRPr="00AC637B">
              <w:rPr>
                <w:rFonts w:ascii="Times New Roman" w:eastAsia="Calibri" w:hAnsi="Times New Roman" w:cs="Times New Roman"/>
                <w:b/>
                <w:sz w:val="24"/>
                <w:szCs w:val="24"/>
                <w:lang w:eastAsia="en-US"/>
              </w:rPr>
              <w:t>628,8</w:t>
            </w:r>
          </w:p>
        </w:tc>
      </w:tr>
    </w:tbl>
    <w:p w:rsidR="00AC637B" w:rsidRDefault="00AC637B" w:rsidP="00B6636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724AB" w:rsidRPr="00814FD0" w:rsidRDefault="007724AB" w:rsidP="00AC637B">
      <w:pPr>
        <w:spacing w:line="360" w:lineRule="auto"/>
        <w:ind w:firstLine="708"/>
        <w:outlineLvl w:val="2"/>
        <w:rPr>
          <w:rFonts w:ascii="Times New Roman" w:eastAsia="Calibri" w:hAnsi="Times New Roman" w:cs="Times New Roman"/>
          <w:b/>
          <w:bCs/>
          <w:sz w:val="28"/>
          <w:szCs w:val="28"/>
          <w:lang w:eastAsia="en-US"/>
        </w:rPr>
      </w:pPr>
      <w:r w:rsidRPr="00814FD0">
        <w:rPr>
          <w:rFonts w:ascii="Times New Roman" w:eastAsia="Calibri" w:hAnsi="Times New Roman" w:cs="Times New Roman"/>
          <w:b/>
          <w:bCs/>
          <w:sz w:val="28"/>
          <w:szCs w:val="28"/>
          <w:lang w:eastAsia="en-US"/>
        </w:rPr>
        <w:lastRenderedPageBreak/>
        <w:t>Расчет критериев доступности</w:t>
      </w:r>
    </w:p>
    <w:p w:rsidR="007724AB" w:rsidRPr="00814FD0" w:rsidRDefault="007724AB" w:rsidP="0001464F">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б) доля населения с доходами ниже прожиточного минимума;</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в) уровень собираемости платежей за коммунальные услуги;</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уровень благоустройства жилищного фонда;</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обеспечения текущей потребности в услугах;</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покрытия прогнозной потребности в услугах;</w:t>
      </w:r>
    </w:p>
    <w:p w:rsidR="007724AB" w:rsidRPr="00814FD0" w:rsidRDefault="007724AB" w:rsidP="00AC637B">
      <w:pPr>
        <w:suppressAutoHyphens/>
        <w:spacing w:after="0"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покупательской способности граждан.</w:t>
      </w:r>
    </w:p>
    <w:p w:rsidR="00063A30" w:rsidRPr="00063A30" w:rsidRDefault="007724AB" w:rsidP="00AC637B">
      <w:pPr>
        <w:suppressAutoHyphens/>
        <w:spacing w:after="0" w:line="360" w:lineRule="auto"/>
        <w:ind w:firstLine="708"/>
        <w:jc w:val="both"/>
      </w:pPr>
      <w:r w:rsidRPr="00814FD0">
        <w:rPr>
          <w:rFonts w:ascii="Times New Roman" w:eastAsia="Calibri" w:hAnsi="Times New Roman" w:cs="Times New Roman"/>
          <w:sz w:val="28"/>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sectPr w:rsidR="00063A30" w:rsidRPr="00063A30" w:rsidSect="007F7AE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A8" w:rsidRDefault="00CC3AA8" w:rsidP="007F7AED">
      <w:pPr>
        <w:spacing w:after="0" w:line="240" w:lineRule="auto"/>
      </w:pPr>
      <w:r>
        <w:separator/>
      </w:r>
    </w:p>
  </w:endnote>
  <w:endnote w:type="continuationSeparator" w:id="0">
    <w:p w:rsidR="00CC3AA8" w:rsidRDefault="00CC3AA8" w:rsidP="007F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46788"/>
      <w:docPartObj>
        <w:docPartGallery w:val="Page Numbers (Bottom of Page)"/>
        <w:docPartUnique/>
      </w:docPartObj>
    </w:sdtPr>
    <w:sdtEndPr/>
    <w:sdtContent>
      <w:p w:rsidR="0091092D" w:rsidRDefault="0091092D">
        <w:pPr>
          <w:pStyle w:val="a9"/>
          <w:jc w:val="right"/>
        </w:pPr>
        <w:r>
          <w:fldChar w:fldCharType="begin"/>
        </w:r>
        <w:r>
          <w:instrText>PAGE   \* MERGEFORMAT</w:instrText>
        </w:r>
        <w:r>
          <w:fldChar w:fldCharType="separate"/>
        </w:r>
        <w:r w:rsidR="00FD6087">
          <w:rPr>
            <w:noProof/>
          </w:rPr>
          <w:t>33</w:t>
        </w:r>
        <w:r>
          <w:fldChar w:fldCharType="end"/>
        </w:r>
      </w:p>
    </w:sdtContent>
  </w:sdt>
  <w:p w:rsidR="0091092D" w:rsidRDefault="009109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A8" w:rsidRDefault="00CC3AA8" w:rsidP="007F7AED">
      <w:pPr>
        <w:spacing w:after="0" w:line="240" w:lineRule="auto"/>
      </w:pPr>
      <w:r>
        <w:separator/>
      </w:r>
    </w:p>
  </w:footnote>
  <w:footnote w:type="continuationSeparator" w:id="0">
    <w:p w:rsidR="00CC3AA8" w:rsidRDefault="00CC3AA8" w:rsidP="007F7AED">
      <w:pPr>
        <w:spacing w:after="0" w:line="240" w:lineRule="auto"/>
      </w:pPr>
      <w:r>
        <w:continuationSeparator/>
      </w:r>
    </w:p>
  </w:footnote>
  <w:footnote w:id="1">
    <w:p w:rsidR="0091092D" w:rsidRDefault="0091092D">
      <w:pPr>
        <w:pStyle w:val="ad"/>
      </w:pPr>
      <w:r>
        <w:rPr>
          <w:rStyle w:val="af"/>
        </w:rPr>
        <w:footnoteRef/>
      </w:r>
      <w:r>
        <w:t xml:space="preserve"> </w:t>
      </w:r>
      <w:r w:rsidRPr="00AC637B">
        <w:rPr>
          <w:rFonts w:ascii="Times New Roman" w:hAnsi="Times New Roman"/>
        </w:rPr>
        <w:t>Сведения о состоянии системы сбора и утилизации ТБО и расчёт необходимой обеспеченности контейнерами Мордовско-Коломасовского сельского поселения взят из документа «</w:t>
      </w:r>
      <w:r w:rsidRPr="00AC637B">
        <w:rPr>
          <w:rFonts w:ascii="Times New Roman" w:hAnsi="Times New Roman"/>
          <w:lang w:eastAsia="ar-SA"/>
        </w:rPr>
        <w:t>Территориальная схема обращения с отходами, в том числе с твердыми коммунальными отходами на территории Республики Мордовия</w:t>
      </w:r>
      <w:r w:rsidRPr="00AC637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C24"/>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15:restartNumberingAfterBreak="0">
    <w:nsid w:val="33C14025"/>
    <w:multiLevelType w:val="hybridMultilevel"/>
    <w:tmpl w:val="164E25E8"/>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705E1A2F"/>
    <w:multiLevelType w:val="hybridMultilevel"/>
    <w:tmpl w:val="71E604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781F1C4B"/>
    <w:multiLevelType w:val="hybridMultilevel"/>
    <w:tmpl w:val="C550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0"/>
    <w:rsid w:val="000023FF"/>
    <w:rsid w:val="0000438D"/>
    <w:rsid w:val="0001464F"/>
    <w:rsid w:val="00023D97"/>
    <w:rsid w:val="0002650A"/>
    <w:rsid w:val="00063A30"/>
    <w:rsid w:val="00086C33"/>
    <w:rsid w:val="0009523A"/>
    <w:rsid w:val="000A5BA5"/>
    <w:rsid w:val="000A761C"/>
    <w:rsid w:val="000D6276"/>
    <w:rsid w:val="000F1BA4"/>
    <w:rsid w:val="00135236"/>
    <w:rsid w:val="001363A4"/>
    <w:rsid w:val="0014416B"/>
    <w:rsid w:val="0017776D"/>
    <w:rsid w:val="00183831"/>
    <w:rsid w:val="00190F0B"/>
    <w:rsid w:val="00192623"/>
    <w:rsid w:val="001A708E"/>
    <w:rsid w:val="001D5D81"/>
    <w:rsid w:val="001E6910"/>
    <w:rsid w:val="0025517C"/>
    <w:rsid w:val="00281124"/>
    <w:rsid w:val="00283BD9"/>
    <w:rsid w:val="002A1460"/>
    <w:rsid w:val="002D1FEA"/>
    <w:rsid w:val="00365316"/>
    <w:rsid w:val="003724FC"/>
    <w:rsid w:val="00376B54"/>
    <w:rsid w:val="00382729"/>
    <w:rsid w:val="00387C84"/>
    <w:rsid w:val="003977F2"/>
    <w:rsid w:val="003D203C"/>
    <w:rsid w:val="0041148C"/>
    <w:rsid w:val="00440E18"/>
    <w:rsid w:val="0044721C"/>
    <w:rsid w:val="00464048"/>
    <w:rsid w:val="00471256"/>
    <w:rsid w:val="00487EB5"/>
    <w:rsid w:val="004D0C3F"/>
    <w:rsid w:val="0050682E"/>
    <w:rsid w:val="00512B78"/>
    <w:rsid w:val="0053553C"/>
    <w:rsid w:val="00577C79"/>
    <w:rsid w:val="005B2D5F"/>
    <w:rsid w:val="005C41BF"/>
    <w:rsid w:val="00632C2C"/>
    <w:rsid w:val="0069448B"/>
    <w:rsid w:val="006A26CF"/>
    <w:rsid w:val="006B68A1"/>
    <w:rsid w:val="00770884"/>
    <w:rsid w:val="007724AB"/>
    <w:rsid w:val="00773A1B"/>
    <w:rsid w:val="007F7AED"/>
    <w:rsid w:val="008276E6"/>
    <w:rsid w:val="00885259"/>
    <w:rsid w:val="0088713D"/>
    <w:rsid w:val="0089616E"/>
    <w:rsid w:val="008A010E"/>
    <w:rsid w:val="008D0643"/>
    <w:rsid w:val="008E108A"/>
    <w:rsid w:val="008F16AC"/>
    <w:rsid w:val="008F1897"/>
    <w:rsid w:val="0091092D"/>
    <w:rsid w:val="00922342"/>
    <w:rsid w:val="009A0C76"/>
    <w:rsid w:val="00A12B33"/>
    <w:rsid w:val="00A13CF7"/>
    <w:rsid w:val="00A23105"/>
    <w:rsid w:val="00A4284D"/>
    <w:rsid w:val="00A46ECA"/>
    <w:rsid w:val="00A56476"/>
    <w:rsid w:val="00A6370A"/>
    <w:rsid w:val="00A64C32"/>
    <w:rsid w:val="00A6547F"/>
    <w:rsid w:val="00A8325F"/>
    <w:rsid w:val="00A83F54"/>
    <w:rsid w:val="00AA07D1"/>
    <w:rsid w:val="00AA4E62"/>
    <w:rsid w:val="00AB517A"/>
    <w:rsid w:val="00AC637B"/>
    <w:rsid w:val="00AE4BC2"/>
    <w:rsid w:val="00B2064A"/>
    <w:rsid w:val="00B30DD7"/>
    <w:rsid w:val="00B608B8"/>
    <w:rsid w:val="00B60C13"/>
    <w:rsid w:val="00B6636C"/>
    <w:rsid w:val="00BD7731"/>
    <w:rsid w:val="00BE67DE"/>
    <w:rsid w:val="00C039A0"/>
    <w:rsid w:val="00C0485E"/>
    <w:rsid w:val="00C524B4"/>
    <w:rsid w:val="00C96DAA"/>
    <w:rsid w:val="00CA6156"/>
    <w:rsid w:val="00CB6979"/>
    <w:rsid w:val="00CC3194"/>
    <w:rsid w:val="00CC3AA8"/>
    <w:rsid w:val="00CC7ADD"/>
    <w:rsid w:val="00CF0E38"/>
    <w:rsid w:val="00D03BD4"/>
    <w:rsid w:val="00D263DB"/>
    <w:rsid w:val="00D319FB"/>
    <w:rsid w:val="00D436D4"/>
    <w:rsid w:val="00D44B91"/>
    <w:rsid w:val="00D85917"/>
    <w:rsid w:val="00DA5C31"/>
    <w:rsid w:val="00DD144C"/>
    <w:rsid w:val="00DE38E8"/>
    <w:rsid w:val="00E362FF"/>
    <w:rsid w:val="00E46B4E"/>
    <w:rsid w:val="00E956CE"/>
    <w:rsid w:val="00EB6D6E"/>
    <w:rsid w:val="00EF1D01"/>
    <w:rsid w:val="00EF7E81"/>
    <w:rsid w:val="00F41DE6"/>
    <w:rsid w:val="00F453F6"/>
    <w:rsid w:val="00FA4118"/>
    <w:rsid w:val="00FC55C7"/>
    <w:rsid w:val="00FD14CA"/>
    <w:rsid w:val="00FD6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357B6D"/>
  <w15:docId w15:val="{941C66BA-6565-4235-B3F7-94649E4D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30"/>
    <w:pPr>
      <w:ind w:left="720"/>
      <w:contextualSpacing/>
    </w:pPr>
    <w:rPr>
      <w:rFonts w:ascii="Calibri" w:eastAsia="Calibri" w:hAnsi="Calibri" w:cs="Times New Roman"/>
      <w:lang w:eastAsia="zh-CN"/>
    </w:rPr>
  </w:style>
  <w:style w:type="table" w:styleId="a4">
    <w:name w:val="Table Grid"/>
    <w:basedOn w:val="a1"/>
    <w:uiPriority w:val="59"/>
    <w:rsid w:val="00063A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BE67DE"/>
    <w:pPr>
      <w:spacing w:after="0" w:line="360" w:lineRule="auto"/>
      <w:ind w:firstLine="720"/>
      <w:jc w:val="both"/>
    </w:pPr>
    <w:rPr>
      <w:rFonts w:ascii="Times New Roman" w:hAnsi="Times New Roman"/>
      <w:sz w:val="28"/>
    </w:rPr>
  </w:style>
  <w:style w:type="paragraph" w:customStyle="1" w:styleId="Char">
    <w:name w:val="Char Знак"/>
    <w:basedOn w:val="a"/>
    <w:rsid w:val="00FC55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6">
    <w:name w:val="Содержимое таблицы"/>
    <w:basedOn w:val="a"/>
    <w:rsid w:val="00BD7731"/>
    <w:pPr>
      <w:suppressLineNumber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Обычный"/>
    <w:basedOn w:val="a"/>
    <w:link w:val="S0"/>
    <w:rsid w:val="0089616E"/>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rsid w:val="0089616E"/>
    <w:rPr>
      <w:rFonts w:ascii="Times New Roman" w:eastAsia="Times New Roman" w:hAnsi="Times New Roman" w:cs="Times New Roman"/>
      <w:sz w:val="24"/>
      <w:szCs w:val="24"/>
    </w:rPr>
  </w:style>
  <w:style w:type="table" w:customStyle="1" w:styleId="2">
    <w:name w:val="Сетка таблицы2"/>
    <w:basedOn w:val="a1"/>
    <w:next w:val="a4"/>
    <w:uiPriority w:val="59"/>
    <w:rsid w:val="00E956C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23D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7A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7AED"/>
  </w:style>
  <w:style w:type="paragraph" w:styleId="a9">
    <w:name w:val="footer"/>
    <w:basedOn w:val="a"/>
    <w:link w:val="aa"/>
    <w:uiPriority w:val="99"/>
    <w:unhideWhenUsed/>
    <w:rsid w:val="007F7A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7AED"/>
  </w:style>
  <w:style w:type="paragraph" w:styleId="ab">
    <w:name w:val="Balloon Text"/>
    <w:basedOn w:val="a"/>
    <w:link w:val="ac"/>
    <w:uiPriority w:val="99"/>
    <w:semiHidden/>
    <w:unhideWhenUsed/>
    <w:rsid w:val="00C039A0"/>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C039A0"/>
    <w:rPr>
      <w:rFonts w:ascii="Tahoma" w:eastAsiaTheme="minorHAnsi" w:hAnsi="Tahoma" w:cs="Tahoma"/>
      <w:sz w:val="16"/>
      <w:szCs w:val="16"/>
      <w:lang w:eastAsia="en-US"/>
    </w:rPr>
  </w:style>
  <w:style w:type="paragraph" w:customStyle="1" w:styleId="Normal">
    <w:name w:val="[Normal]"/>
    <w:rsid w:val="00C039A0"/>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note text"/>
    <w:basedOn w:val="a"/>
    <w:link w:val="ae"/>
    <w:uiPriority w:val="99"/>
    <w:semiHidden/>
    <w:unhideWhenUsed/>
    <w:rsid w:val="00D85917"/>
    <w:pPr>
      <w:spacing w:after="0" w:line="240" w:lineRule="auto"/>
    </w:pPr>
    <w:rPr>
      <w:sz w:val="20"/>
      <w:szCs w:val="20"/>
    </w:rPr>
  </w:style>
  <w:style w:type="character" w:customStyle="1" w:styleId="ae">
    <w:name w:val="Текст сноски Знак"/>
    <w:basedOn w:val="a0"/>
    <w:link w:val="ad"/>
    <w:uiPriority w:val="99"/>
    <w:semiHidden/>
    <w:rsid w:val="00D85917"/>
    <w:rPr>
      <w:sz w:val="20"/>
      <w:szCs w:val="20"/>
    </w:rPr>
  </w:style>
  <w:style w:type="character" w:styleId="af">
    <w:name w:val="footnote reference"/>
    <w:basedOn w:val="a0"/>
    <w:uiPriority w:val="99"/>
    <w:semiHidden/>
    <w:unhideWhenUsed/>
    <w:rsid w:val="00D85917"/>
    <w:rPr>
      <w:vertAlign w:val="superscript"/>
    </w:rPr>
  </w:style>
  <w:style w:type="character" w:styleId="af0">
    <w:name w:val="Placeholder Text"/>
    <w:basedOn w:val="a0"/>
    <w:uiPriority w:val="99"/>
    <w:semiHidden/>
    <w:rsid w:val="00577C79"/>
    <w:rPr>
      <w:color w:val="808080"/>
    </w:rPr>
  </w:style>
  <w:style w:type="table" w:customStyle="1" w:styleId="21">
    <w:name w:val="Сетка таблицы21"/>
    <w:basedOn w:val="a1"/>
    <w:next w:val="a4"/>
    <w:uiPriority w:val="59"/>
    <w:rsid w:val="00C96D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C96D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59"/>
    <w:rsid w:val="00C96D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59"/>
    <w:rsid w:val="000A761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8A01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4"/>
    <w:uiPriority w:val="59"/>
    <w:rsid w:val="00B6636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4"/>
    <w:uiPriority w:val="59"/>
    <w:rsid w:val="00B6636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7078">
      <w:bodyDiv w:val="1"/>
      <w:marLeft w:val="0"/>
      <w:marRight w:val="0"/>
      <w:marTop w:val="0"/>
      <w:marBottom w:val="0"/>
      <w:divBdr>
        <w:top w:val="none" w:sz="0" w:space="0" w:color="auto"/>
        <w:left w:val="none" w:sz="0" w:space="0" w:color="auto"/>
        <w:bottom w:val="none" w:sz="0" w:space="0" w:color="auto"/>
        <w:right w:val="none" w:sz="0" w:space="0" w:color="auto"/>
      </w:divBdr>
    </w:div>
    <w:div w:id="276109900">
      <w:bodyDiv w:val="1"/>
      <w:marLeft w:val="0"/>
      <w:marRight w:val="0"/>
      <w:marTop w:val="0"/>
      <w:marBottom w:val="0"/>
      <w:divBdr>
        <w:top w:val="none" w:sz="0" w:space="0" w:color="auto"/>
        <w:left w:val="none" w:sz="0" w:space="0" w:color="auto"/>
        <w:bottom w:val="none" w:sz="0" w:space="0" w:color="auto"/>
        <w:right w:val="none" w:sz="0" w:space="0" w:color="auto"/>
      </w:divBdr>
    </w:div>
    <w:div w:id="342709451">
      <w:bodyDiv w:val="1"/>
      <w:marLeft w:val="0"/>
      <w:marRight w:val="0"/>
      <w:marTop w:val="0"/>
      <w:marBottom w:val="0"/>
      <w:divBdr>
        <w:top w:val="none" w:sz="0" w:space="0" w:color="auto"/>
        <w:left w:val="none" w:sz="0" w:space="0" w:color="auto"/>
        <w:bottom w:val="none" w:sz="0" w:space="0" w:color="auto"/>
        <w:right w:val="none" w:sz="0" w:space="0" w:color="auto"/>
      </w:divBdr>
    </w:div>
    <w:div w:id="619457690">
      <w:bodyDiv w:val="1"/>
      <w:marLeft w:val="0"/>
      <w:marRight w:val="0"/>
      <w:marTop w:val="0"/>
      <w:marBottom w:val="0"/>
      <w:divBdr>
        <w:top w:val="none" w:sz="0" w:space="0" w:color="auto"/>
        <w:left w:val="none" w:sz="0" w:space="0" w:color="auto"/>
        <w:bottom w:val="none" w:sz="0" w:space="0" w:color="auto"/>
        <w:right w:val="none" w:sz="0" w:space="0" w:color="auto"/>
      </w:divBdr>
    </w:div>
    <w:div w:id="658509543">
      <w:bodyDiv w:val="1"/>
      <w:marLeft w:val="0"/>
      <w:marRight w:val="0"/>
      <w:marTop w:val="0"/>
      <w:marBottom w:val="0"/>
      <w:divBdr>
        <w:top w:val="none" w:sz="0" w:space="0" w:color="auto"/>
        <w:left w:val="none" w:sz="0" w:space="0" w:color="auto"/>
        <w:bottom w:val="none" w:sz="0" w:space="0" w:color="auto"/>
        <w:right w:val="none" w:sz="0" w:space="0" w:color="auto"/>
      </w:divBdr>
    </w:div>
    <w:div w:id="679084830">
      <w:bodyDiv w:val="1"/>
      <w:marLeft w:val="0"/>
      <w:marRight w:val="0"/>
      <w:marTop w:val="0"/>
      <w:marBottom w:val="0"/>
      <w:divBdr>
        <w:top w:val="none" w:sz="0" w:space="0" w:color="auto"/>
        <w:left w:val="none" w:sz="0" w:space="0" w:color="auto"/>
        <w:bottom w:val="none" w:sz="0" w:space="0" w:color="auto"/>
        <w:right w:val="none" w:sz="0" w:space="0" w:color="auto"/>
      </w:divBdr>
    </w:div>
    <w:div w:id="861557164">
      <w:bodyDiv w:val="1"/>
      <w:marLeft w:val="0"/>
      <w:marRight w:val="0"/>
      <w:marTop w:val="0"/>
      <w:marBottom w:val="0"/>
      <w:divBdr>
        <w:top w:val="none" w:sz="0" w:space="0" w:color="auto"/>
        <w:left w:val="none" w:sz="0" w:space="0" w:color="auto"/>
        <w:bottom w:val="none" w:sz="0" w:space="0" w:color="auto"/>
        <w:right w:val="none" w:sz="0" w:space="0" w:color="auto"/>
      </w:divBdr>
    </w:div>
    <w:div w:id="887111390">
      <w:bodyDiv w:val="1"/>
      <w:marLeft w:val="0"/>
      <w:marRight w:val="0"/>
      <w:marTop w:val="0"/>
      <w:marBottom w:val="0"/>
      <w:divBdr>
        <w:top w:val="none" w:sz="0" w:space="0" w:color="auto"/>
        <w:left w:val="none" w:sz="0" w:space="0" w:color="auto"/>
        <w:bottom w:val="none" w:sz="0" w:space="0" w:color="auto"/>
        <w:right w:val="none" w:sz="0" w:space="0" w:color="auto"/>
      </w:divBdr>
    </w:div>
    <w:div w:id="973950768">
      <w:bodyDiv w:val="1"/>
      <w:marLeft w:val="0"/>
      <w:marRight w:val="0"/>
      <w:marTop w:val="0"/>
      <w:marBottom w:val="0"/>
      <w:divBdr>
        <w:top w:val="none" w:sz="0" w:space="0" w:color="auto"/>
        <w:left w:val="none" w:sz="0" w:space="0" w:color="auto"/>
        <w:bottom w:val="none" w:sz="0" w:space="0" w:color="auto"/>
        <w:right w:val="none" w:sz="0" w:space="0" w:color="auto"/>
      </w:divBdr>
    </w:div>
    <w:div w:id="1262176952">
      <w:bodyDiv w:val="1"/>
      <w:marLeft w:val="0"/>
      <w:marRight w:val="0"/>
      <w:marTop w:val="0"/>
      <w:marBottom w:val="0"/>
      <w:divBdr>
        <w:top w:val="none" w:sz="0" w:space="0" w:color="auto"/>
        <w:left w:val="none" w:sz="0" w:space="0" w:color="auto"/>
        <w:bottom w:val="none" w:sz="0" w:space="0" w:color="auto"/>
        <w:right w:val="none" w:sz="0" w:space="0" w:color="auto"/>
      </w:divBdr>
    </w:div>
    <w:div w:id="1326587445">
      <w:bodyDiv w:val="1"/>
      <w:marLeft w:val="0"/>
      <w:marRight w:val="0"/>
      <w:marTop w:val="0"/>
      <w:marBottom w:val="0"/>
      <w:divBdr>
        <w:top w:val="none" w:sz="0" w:space="0" w:color="auto"/>
        <w:left w:val="none" w:sz="0" w:space="0" w:color="auto"/>
        <w:bottom w:val="none" w:sz="0" w:space="0" w:color="auto"/>
        <w:right w:val="none" w:sz="0" w:space="0" w:color="auto"/>
      </w:divBdr>
    </w:div>
    <w:div w:id="1427655599">
      <w:bodyDiv w:val="1"/>
      <w:marLeft w:val="0"/>
      <w:marRight w:val="0"/>
      <w:marTop w:val="0"/>
      <w:marBottom w:val="0"/>
      <w:divBdr>
        <w:top w:val="none" w:sz="0" w:space="0" w:color="auto"/>
        <w:left w:val="none" w:sz="0" w:space="0" w:color="auto"/>
        <w:bottom w:val="none" w:sz="0" w:space="0" w:color="auto"/>
        <w:right w:val="none" w:sz="0" w:space="0" w:color="auto"/>
      </w:divBdr>
    </w:div>
    <w:div w:id="1543248415">
      <w:bodyDiv w:val="1"/>
      <w:marLeft w:val="0"/>
      <w:marRight w:val="0"/>
      <w:marTop w:val="0"/>
      <w:marBottom w:val="0"/>
      <w:divBdr>
        <w:top w:val="none" w:sz="0" w:space="0" w:color="auto"/>
        <w:left w:val="none" w:sz="0" w:space="0" w:color="auto"/>
        <w:bottom w:val="none" w:sz="0" w:space="0" w:color="auto"/>
        <w:right w:val="none" w:sz="0" w:space="0" w:color="auto"/>
      </w:divBdr>
    </w:div>
    <w:div w:id="1706179484">
      <w:bodyDiv w:val="1"/>
      <w:marLeft w:val="0"/>
      <w:marRight w:val="0"/>
      <w:marTop w:val="0"/>
      <w:marBottom w:val="0"/>
      <w:divBdr>
        <w:top w:val="none" w:sz="0" w:space="0" w:color="auto"/>
        <w:left w:val="none" w:sz="0" w:space="0" w:color="auto"/>
        <w:bottom w:val="none" w:sz="0" w:space="0" w:color="auto"/>
        <w:right w:val="none" w:sz="0" w:space="0" w:color="auto"/>
      </w:divBdr>
    </w:div>
    <w:div w:id="1747917576">
      <w:bodyDiv w:val="1"/>
      <w:marLeft w:val="0"/>
      <w:marRight w:val="0"/>
      <w:marTop w:val="0"/>
      <w:marBottom w:val="0"/>
      <w:divBdr>
        <w:top w:val="none" w:sz="0" w:space="0" w:color="auto"/>
        <w:left w:val="none" w:sz="0" w:space="0" w:color="auto"/>
        <w:bottom w:val="none" w:sz="0" w:space="0" w:color="auto"/>
        <w:right w:val="none" w:sz="0" w:space="0" w:color="auto"/>
      </w:divBdr>
    </w:div>
    <w:div w:id="1777863191">
      <w:bodyDiv w:val="1"/>
      <w:marLeft w:val="0"/>
      <w:marRight w:val="0"/>
      <w:marTop w:val="0"/>
      <w:marBottom w:val="0"/>
      <w:divBdr>
        <w:top w:val="none" w:sz="0" w:space="0" w:color="auto"/>
        <w:left w:val="none" w:sz="0" w:space="0" w:color="auto"/>
        <w:bottom w:val="none" w:sz="0" w:space="0" w:color="auto"/>
        <w:right w:val="none" w:sz="0" w:space="0" w:color="auto"/>
      </w:divBdr>
    </w:div>
    <w:div w:id="1782411907">
      <w:bodyDiv w:val="1"/>
      <w:marLeft w:val="0"/>
      <w:marRight w:val="0"/>
      <w:marTop w:val="0"/>
      <w:marBottom w:val="0"/>
      <w:divBdr>
        <w:top w:val="none" w:sz="0" w:space="0" w:color="auto"/>
        <w:left w:val="none" w:sz="0" w:space="0" w:color="auto"/>
        <w:bottom w:val="none" w:sz="0" w:space="0" w:color="auto"/>
        <w:right w:val="none" w:sz="0" w:space="0" w:color="auto"/>
      </w:divBdr>
    </w:div>
    <w:div w:id="1794791773">
      <w:bodyDiv w:val="1"/>
      <w:marLeft w:val="0"/>
      <w:marRight w:val="0"/>
      <w:marTop w:val="0"/>
      <w:marBottom w:val="0"/>
      <w:divBdr>
        <w:top w:val="none" w:sz="0" w:space="0" w:color="auto"/>
        <w:left w:val="none" w:sz="0" w:space="0" w:color="auto"/>
        <w:bottom w:val="none" w:sz="0" w:space="0" w:color="auto"/>
        <w:right w:val="none" w:sz="0" w:space="0" w:color="auto"/>
      </w:divBdr>
    </w:div>
    <w:div w:id="19434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5206-C771-4AFE-8BD3-A35407B4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Работа</cp:lastModifiedBy>
  <cp:revision>4</cp:revision>
  <dcterms:created xsi:type="dcterms:W3CDTF">2023-05-05T10:04:00Z</dcterms:created>
  <dcterms:modified xsi:type="dcterms:W3CDTF">2023-05-10T11:51:00Z</dcterms:modified>
</cp:coreProperties>
</file>