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E1" w:rsidRDefault="0024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Троицкого сельского поселения</w:t>
      </w:r>
    </w:p>
    <w:p w:rsidR="009910E1" w:rsidRDefault="0024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910E1" w:rsidRDefault="0024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910E1" w:rsidRDefault="0099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E1" w:rsidRDefault="00991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0E1" w:rsidRDefault="0024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10E1" w:rsidRDefault="0099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8C49ED" w:rsidP="008C4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3B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24.05.</w:t>
      </w:r>
      <w:r w:rsidR="00243B5B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  </w:t>
      </w:r>
      <w:r w:rsidR="00297D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B5B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3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E1" w:rsidRDefault="0099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99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24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специально отведенных мест, утверждении Перечня помещений, предоставляемых для проведения встреч депутатов с избирателями и порядка их предоставления</w:t>
      </w:r>
    </w:p>
    <w:p w:rsidR="009910E1" w:rsidRDefault="0099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243B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5.3. статьи 40 Федерального закона от 6 октября 2003г. № 131-ФЗ «Об общих принципах организации местного самоуправления в Российской Федерации», Совет депутатов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910E1" w:rsidRDefault="0024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специально отведенные места, утвердить Перечень помещений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для проведения встреч депутатов с избирателями согласно приложению 1. </w:t>
      </w:r>
    </w:p>
    <w:p w:rsidR="009910E1" w:rsidRDefault="0024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предоставления помещений для проведения встреч депутатов с избирателями согласно приложению 2.</w:t>
      </w:r>
    </w:p>
    <w:p w:rsidR="009910E1" w:rsidRDefault="00243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910E1" w:rsidRDefault="0099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99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9910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0E1" w:rsidRDefault="009910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4D5" w:rsidRPr="009054D5" w:rsidRDefault="0024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>Глава Троицкого сельского поселе</w:t>
      </w:r>
      <w:r w:rsidR="006C77C7" w:rsidRPr="009054D5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9910E1" w:rsidRPr="009054D5" w:rsidRDefault="00905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54D5">
        <w:rPr>
          <w:rFonts w:ascii="Times New Roman" w:hAnsi="Times New Roman" w:cs="Times New Roman"/>
          <w:sz w:val="28"/>
          <w:szCs w:val="28"/>
        </w:rPr>
        <w:t xml:space="preserve">   </w:t>
      </w:r>
      <w:r w:rsidR="00243B5B" w:rsidRPr="009054D5">
        <w:rPr>
          <w:rFonts w:ascii="Times New Roman" w:hAnsi="Times New Roman" w:cs="Times New Roman"/>
          <w:sz w:val="28"/>
          <w:szCs w:val="28"/>
        </w:rPr>
        <w:t xml:space="preserve">    В.И. Мельников</w:t>
      </w:r>
    </w:p>
    <w:p w:rsidR="009910E1" w:rsidRPr="009054D5" w:rsidRDefault="00243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4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910E1" w:rsidRPr="009054D5" w:rsidRDefault="0099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99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99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9910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10E1" w:rsidRDefault="009910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10E1" w:rsidRDefault="009910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10E1" w:rsidRDefault="009910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10E1" w:rsidRDefault="009910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10E1" w:rsidRDefault="009910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10E1" w:rsidRDefault="009910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10E1" w:rsidRDefault="009910E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7C7" w:rsidRDefault="006C77C7" w:rsidP="006C77C7">
      <w:pPr>
        <w:spacing w:after="0" w:line="240" w:lineRule="auto"/>
        <w:rPr>
          <w:rFonts w:ascii="Times New Roman" w:hAnsi="Times New Roman" w:cs="Times New Roman"/>
        </w:rPr>
      </w:pPr>
    </w:p>
    <w:p w:rsidR="009054D5" w:rsidRDefault="009054D5" w:rsidP="006C77C7">
      <w:pPr>
        <w:spacing w:after="0" w:line="240" w:lineRule="auto"/>
        <w:rPr>
          <w:rFonts w:ascii="Times New Roman" w:hAnsi="Times New Roman" w:cs="Times New Roman"/>
        </w:rPr>
      </w:pPr>
    </w:p>
    <w:p w:rsidR="008C49ED" w:rsidRDefault="008C49ED" w:rsidP="006C77C7">
      <w:pPr>
        <w:spacing w:after="0" w:line="240" w:lineRule="auto"/>
        <w:rPr>
          <w:rFonts w:ascii="Times New Roman" w:hAnsi="Times New Roman" w:cs="Times New Roman"/>
        </w:rPr>
      </w:pPr>
    </w:p>
    <w:p w:rsidR="008C49ED" w:rsidRDefault="008C49ED" w:rsidP="006C77C7">
      <w:pPr>
        <w:spacing w:after="0" w:line="240" w:lineRule="auto"/>
        <w:rPr>
          <w:rFonts w:ascii="Times New Roman" w:hAnsi="Times New Roman" w:cs="Times New Roman"/>
        </w:rPr>
      </w:pPr>
    </w:p>
    <w:p w:rsidR="009910E1" w:rsidRDefault="00243B5B" w:rsidP="006C7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Троицкого сельского поселения</w:t>
      </w:r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Ковылкинского муниципального района</w:t>
      </w:r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Мордовия</w:t>
      </w:r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49E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8C49ED">
        <w:rPr>
          <w:rFonts w:ascii="Times New Roman" w:hAnsi="Times New Roman" w:cs="Times New Roman"/>
        </w:rPr>
        <w:t xml:space="preserve"> 24.05.</w:t>
      </w:r>
      <w:r>
        <w:rPr>
          <w:rFonts w:ascii="Times New Roman" w:hAnsi="Times New Roman" w:cs="Times New Roman"/>
        </w:rPr>
        <w:t>2019 г. №</w:t>
      </w:r>
      <w:r w:rsidR="008C49ED">
        <w:rPr>
          <w:rFonts w:ascii="Times New Roman" w:hAnsi="Times New Roman" w:cs="Times New Roman"/>
        </w:rPr>
        <w:t xml:space="preserve"> 2</w:t>
      </w:r>
    </w:p>
    <w:p w:rsidR="009910E1" w:rsidRDefault="009910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10E1" w:rsidRDefault="00991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0E1" w:rsidRDefault="00991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0E1" w:rsidRDefault="009910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0E1" w:rsidRDefault="0024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0E1" w:rsidRDefault="00243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помещений, предоставляемых  для проведения встреч депутатов с избирателями</w:t>
      </w:r>
    </w:p>
    <w:p w:rsidR="009910E1" w:rsidRDefault="009910E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40"/>
        <w:gridCol w:w="1733"/>
        <w:gridCol w:w="1946"/>
        <w:gridCol w:w="1538"/>
        <w:gridCol w:w="1976"/>
        <w:gridCol w:w="1838"/>
      </w:tblGrid>
      <w:tr w:rsidR="009910E1" w:rsidTr="0065371E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pStyle w:val="ab"/>
              <w:jc w:val="center"/>
            </w:pPr>
            <w:r>
              <w:t>N</w:t>
            </w:r>
          </w:p>
          <w:p w:rsidR="009910E1" w:rsidRDefault="00243B5B">
            <w:pPr>
              <w:pStyle w:val="ab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pStyle w:val="ab"/>
              <w:jc w:val="center"/>
            </w:pPr>
            <w:r>
              <w:t>Наименования объектов, в которых расположены помещения</w:t>
            </w:r>
          </w:p>
          <w:p w:rsidR="009910E1" w:rsidRDefault="00243B5B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(специально отведенных мест)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pStyle w:val="ab"/>
              <w:jc w:val="center"/>
            </w:pPr>
            <w:r>
              <w:t>Помещение, адрес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pStyle w:val="ab"/>
              <w:jc w:val="center"/>
            </w:pPr>
            <w:r>
              <w:t>Максимальное количество посадочных мест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pStyle w:val="ab"/>
              <w:jc w:val="center"/>
            </w:pPr>
            <w:r>
              <w:t>Дни недели, в которые предоставляются помещения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pStyle w:val="ab"/>
              <w:jc w:val="center"/>
            </w:pPr>
            <w:r>
              <w:t>Время предоставления помещения</w:t>
            </w:r>
          </w:p>
        </w:tc>
      </w:tr>
      <w:tr w:rsidR="009910E1" w:rsidTr="0065371E">
        <w:trPr>
          <w:cantSplit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Default="00243B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910E1" w:rsidTr="0065371E">
        <w:trPr>
          <w:cantSplit/>
          <w:trHeight w:val="212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Pr="006C77C7" w:rsidRDefault="00243B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7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Pr="006C77C7" w:rsidRDefault="00243B5B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</w:p>
          <w:p w:rsidR="009910E1" w:rsidRPr="006C77C7" w:rsidRDefault="00243B5B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дома культуры </w:t>
            </w:r>
          </w:p>
          <w:p w:rsidR="009910E1" w:rsidRPr="006C77C7" w:rsidRDefault="009910E1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10E1" w:rsidRPr="006C77C7" w:rsidRDefault="009910E1">
            <w:pPr>
              <w:spacing w:after="0"/>
              <w:rPr>
                <w:rFonts w:ascii="Times New Roman" w:hAnsi="Times New Roman" w:cs="Times New Roman"/>
              </w:rPr>
            </w:pPr>
          </w:p>
          <w:p w:rsidR="009910E1" w:rsidRPr="006C77C7" w:rsidRDefault="009910E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Pr="006C77C7" w:rsidRDefault="00243B5B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Помещение зрительного зала дома культуры по адресу:</w:t>
            </w:r>
          </w:p>
          <w:p w:rsidR="009910E1" w:rsidRPr="006C77C7" w:rsidRDefault="00243B5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Ковылкинский</w:t>
            </w:r>
            <w:proofErr w:type="spellEnd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9910E1" w:rsidRPr="006C77C7" w:rsidRDefault="00243B5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роицк, </w:t>
            </w:r>
          </w:p>
          <w:p w:rsidR="009910E1" w:rsidRPr="006C77C7" w:rsidRDefault="00243B5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ул. Молодежная,  д. 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Pr="006C77C7" w:rsidRDefault="00B350A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350A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Pr="006C77C7" w:rsidRDefault="00243B5B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понедельник – воскресенье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910E1" w:rsidRPr="006C77C7" w:rsidRDefault="00243B5B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с 9.00 до 19.00</w:t>
            </w:r>
          </w:p>
        </w:tc>
      </w:tr>
      <w:tr w:rsidR="006C77C7" w:rsidTr="0065371E">
        <w:trPr>
          <w:cantSplit/>
          <w:trHeight w:val="212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77C7" w:rsidRPr="006C77C7" w:rsidRDefault="006C7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77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77C7" w:rsidRPr="006C77C7" w:rsidRDefault="006C77C7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Здание бывшей администрации </w:t>
            </w:r>
            <w:proofErr w:type="spellStart"/>
            <w:r w:rsidRPr="006C77C7">
              <w:rPr>
                <w:rFonts w:ascii="Times New Roman" w:eastAsia="Times New Roman" w:hAnsi="Times New Roman" w:cs="Times New Roman"/>
                <w:sz w:val="22"/>
                <w:szCs w:val="22"/>
              </w:rPr>
              <w:t>Ежовского</w:t>
            </w:r>
            <w:proofErr w:type="spellEnd"/>
            <w:r w:rsidRPr="006C77C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77C7" w:rsidRPr="006C77C7" w:rsidRDefault="006C77C7" w:rsidP="006C77C7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зрительного зала </w:t>
            </w: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по адресу:</w:t>
            </w:r>
          </w:p>
          <w:p w:rsidR="006C77C7" w:rsidRPr="006C77C7" w:rsidRDefault="006C77C7" w:rsidP="006C77C7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Ковылкинский</w:t>
            </w:r>
            <w:proofErr w:type="spellEnd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6C77C7" w:rsidRPr="006C77C7" w:rsidRDefault="006C77C7" w:rsidP="006C77C7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жовка</w:t>
            </w:r>
            <w:proofErr w:type="spellEnd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C77C7" w:rsidRPr="006C77C7" w:rsidRDefault="006C77C7" w:rsidP="006C77C7">
            <w:pPr>
              <w:pStyle w:val="ab"/>
              <w:jc w:val="left"/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Старая,  д.70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77C7" w:rsidRPr="006C77C7" w:rsidRDefault="00E152F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054D5" w:rsidRPr="009054D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77C7" w:rsidRPr="006C77C7" w:rsidRDefault="006C77C7" w:rsidP="007E527B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понедельник – воскресенье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77C7" w:rsidRPr="006C77C7" w:rsidRDefault="006C77C7" w:rsidP="007E527B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с 9.00 до 19.00</w:t>
            </w:r>
          </w:p>
        </w:tc>
      </w:tr>
      <w:tr w:rsidR="006C77C7" w:rsidTr="0065371E">
        <w:trPr>
          <w:cantSplit/>
          <w:trHeight w:val="212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77C7" w:rsidRPr="006C77C7" w:rsidRDefault="006C77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371E" w:rsidRPr="006C77C7" w:rsidRDefault="0065371E" w:rsidP="0065371E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</w:p>
          <w:p w:rsidR="0065371E" w:rsidRPr="006C77C7" w:rsidRDefault="0065371E" w:rsidP="0065371E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дома культуры </w:t>
            </w:r>
          </w:p>
          <w:p w:rsidR="006C77C7" w:rsidRPr="006C77C7" w:rsidRDefault="006C77C7" w:rsidP="0065371E">
            <w:pPr>
              <w:pStyle w:val="ab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371E" w:rsidRPr="006C77C7" w:rsidRDefault="0065371E" w:rsidP="0065371E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Помещение зрительного зала дома культуры по адресу:</w:t>
            </w:r>
          </w:p>
          <w:p w:rsidR="0065371E" w:rsidRPr="006C77C7" w:rsidRDefault="0065371E" w:rsidP="0065371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Мордовия, </w:t>
            </w:r>
            <w:proofErr w:type="spellStart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Ковылкинский</w:t>
            </w:r>
            <w:proofErr w:type="spellEnd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 район,</w:t>
            </w:r>
          </w:p>
          <w:p w:rsidR="0065371E" w:rsidRPr="006C77C7" w:rsidRDefault="0065371E" w:rsidP="0065371E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окровск</w:t>
            </w: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C77C7" w:rsidRPr="006C77C7" w:rsidRDefault="0065371E" w:rsidP="0065371E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ул. Молодежная,  д. 8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77C7" w:rsidRPr="006C77C7" w:rsidRDefault="00E152F3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152F3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77C7" w:rsidRPr="006C77C7" w:rsidRDefault="006C77C7" w:rsidP="007E527B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понедельник – воскресенье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77C7" w:rsidRPr="006C77C7" w:rsidRDefault="006C77C7" w:rsidP="007E527B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7C7">
              <w:rPr>
                <w:rFonts w:ascii="Times New Roman" w:hAnsi="Times New Roman" w:cs="Times New Roman"/>
                <w:sz w:val="22"/>
                <w:szCs w:val="22"/>
              </w:rPr>
              <w:t>с 9.00 до 19.00</w:t>
            </w:r>
          </w:p>
        </w:tc>
      </w:tr>
    </w:tbl>
    <w:p w:rsidR="008C49ED" w:rsidRDefault="008C49ED" w:rsidP="008C49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Троицкого сельского поселения</w:t>
      </w:r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Ковылкинского муниципального района</w:t>
      </w:r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Мордовия</w:t>
      </w:r>
    </w:p>
    <w:p w:rsidR="009910E1" w:rsidRDefault="00243B5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C49ED">
        <w:rPr>
          <w:rFonts w:ascii="Times New Roman" w:hAnsi="Times New Roman" w:cs="Times New Roman"/>
        </w:rPr>
        <w:t>от 24.05.2019 г. № 2</w:t>
      </w:r>
    </w:p>
    <w:p w:rsidR="009910E1" w:rsidRDefault="0099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243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10E1" w:rsidRDefault="00243B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9910E1" w:rsidRDefault="0099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1.Настоящий Порядок предоставления помещений для проведения встреч с избирателями (далее - Порядок) разработан в соответствии с частью 5.3. статьи 40 Федерального закона от 6 октября 2003 г. № 131-ФЗ «Об общих принципах организации местного самоуправления в Российской Федерации» и определяет механизм предоставления помещений для проведения встреч депутатов с избирателями с целью информирования их о своей деятельности.</w:t>
      </w:r>
      <w:proofErr w:type="gramEnd"/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проведения встреч депутатов с избирателями предоставляются нежилые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 Троицкого сельского поселения Ковылкинского муниципального района и указанные в Перечне помещений, предоставляемых для проведения встреч депутатов с избирателями.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Основанием для предоставления помещений депутатам для встреч с избирателями является письменное заявление депутата или его представителя о выделении помещения.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подается в администрацию</w:t>
      </w:r>
      <w:r>
        <w:rPr>
          <w:rFonts w:ascii="Times New Roman" w:hAnsi="Times New Roman"/>
          <w:sz w:val="28"/>
          <w:szCs w:val="28"/>
        </w:rPr>
        <w:t xml:space="preserve"> 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не менее чем за 14 календарных дней до планируемой даты встречи депутата с избирателями.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направлено по почте, в электронном виде либо доставлено депутатом или его представителем с соблюдением сроков, установленных частью первой настоящего пункта.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Заявление должно содержать: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депутата;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помещения, его адрес и цель предоставления;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время, на которое предоставляется помещение;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предполагаемое количество участников встречи;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депутата или его представителя, дату подачи.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подтверждающая полномочия депутата или его представителя.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Регистрация заявления осуществляется в день его поступления в администрацию Троицкого сельского поселения.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Заявление рассматривается администрацией Троицкого сельского поселения в течение пяти рабочих дней с момента регистрации заявления.</w:t>
      </w:r>
    </w:p>
    <w:p w:rsidR="009910E1" w:rsidRDefault="009910E1">
      <w:pPr>
        <w:spacing w:after="0" w:line="240" w:lineRule="auto"/>
        <w:ind w:firstLine="426"/>
        <w:jc w:val="both"/>
      </w:pP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 принятом решении депутат или его представитель уведомляется администрацией Троицкого сельского поселения письменно и посредством телефонной связи в течение двух рабочих дней со дня рассмотрения заявления.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Помещения предоставляются в порядке очередности поданных заявок (время подачи заявки регистрируется) безвозмездно с 9.00 до 19.00 на 2 часа.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Основаниями для отказа в предоставлении помещения являются: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заявления требованиям пунктов 4, 5 настоящего Порядка;</w:t>
      </w: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времени и продолжительности встреч, указанных в заявлении, пункту 9 настоящего Порядка.</w:t>
      </w:r>
    </w:p>
    <w:p w:rsidR="009910E1" w:rsidRDefault="009910E1">
      <w:pPr>
        <w:spacing w:after="0" w:line="240" w:lineRule="auto"/>
        <w:jc w:val="both"/>
      </w:pPr>
    </w:p>
    <w:p w:rsidR="009910E1" w:rsidRDefault="00243B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помещения в запрашиваемый период времени администрация Троицкого сельского поселения с письменного согласия депутата предоставляет помещение в другое время.</w:t>
      </w:r>
    </w:p>
    <w:p w:rsidR="009910E1" w:rsidRDefault="00991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991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10E1" w:rsidRDefault="009910E1">
      <w:pPr>
        <w:spacing w:after="0" w:line="240" w:lineRule="auto"/>
        <w:ind w:firstLine="426"/>
        <w:jc w:val="both"/>
      </w:pPr>
    </w:p>
    <w:sectPr w:rsidR="009910E1" w:rsidSect="009910E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0E1"/>
    <w:rsid w:val="000141B3"/>
    <w:rsid w:val="00152CE8"/>
    <w:rsid w:val="00243B5B"/>
    <w:rsid w:val="00297D44"/>
    <w:rsid w:val="003B504F"/>
    <w:rsid w:val="005B6A5D"/>
    <w:rsid w:val="0065371E"/>
    <w:rsid w:val="006C77C7"/>
    <w:rsid w:val="00746CCD"/>
    <w:rsid w:val="008C49ED"/>
    <w:rsid w:val="009054D5"/>
    <w:rsid w:val="009910E1"/>
    <w:rsid w:val="009D7F6E"/>
    <w:rsid w:val="00B350A8"/>
    <w:rsid w:val="00B77459"/>
    <w:rsid w:val="00BD1005"/>
    <w:rsid w:val="00BF6B8A"/>
    <w:rsid w:val="00E152F3"/>
    <w:rsid w:val="00EF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E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91A6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910E1"/>
    <w:rPr>
      <w:b w:val="0"/>
    </w:rPr>
  </w:style>
  <w:style w:type="paragraph" w:customStyle="1" w:styleId="a4">
    <w:name w:val="Заголовок"/>
    <w:basedOn w:val="a"/>
    <w:next w:val="a5"/>
    <w:rsid w:val="009910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910E1"/>
    <w:pPr>
      <w:spacing w:after="140" w:line="288" w:lineRule="auto"/>
    </w:pPr>
  </w:style>
  <w:style w:type="paragraph" w:styleId="a6">
    <w:name w:val="List"/>
    <w:basedOn w:val="a5"/>
    <w:rsid w:val="009910E1"/>
    <w:rPr>
      <w:rFonts w:cs="Mangal"/>
    </w:rPr>
  </w:style>
  <w:style w:type="paragraph" w:styleId="a7">
    <w:name w:val="Title"/>
    <w:basedOn w:val="a"/>
    <w:rsid w:val="00991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9910E1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16B6B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191A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uiPriority w:val="99"/>
    <w:rsid w:val="00C21237"/>
    <w:pPr>
      <w:widowControl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table" w:styleId="ac">
    <w:name w:val="Table Grid"/>
    <w:basedOn w:val="a1"/>
    <w:uiPriority w:val="59"/>
    <w:rsid w:val="00AF03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9842-34DB-43D7-AA36-EE62E70E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2019-05-27T11:43:00Z</cp:lastPrinted>
  <dcterms:created xsi:type="dcterms:W3CDTF">2019-05-27T12:08:00Z</dcterms:created>
  <dcterms:modified xsi:type="dcterms:W3CDTF">2019-05-27T12:08:00Z</dcterms:modified>
  <dc:language>ru-RU</dc:language>
</cp:coreProperties>
</file>