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D4" w:rsidRDefault="002B5ED4" w:rsidP="002B5ED4">
      <w:pPr>
        <w:shd w:val="clear" w:color="auto" w:fill="FFFFFF"/>
        <w:spacing w:before="120" w:after="120" w:line="240" w:lineRule="auto"/>
        <w:jc w:val="center"/>
        <w:rPr>
          <w:rFonts w:ascii="Times New Roman" w:eastAsia="Times New Roman" w:hAnsi="Times New Roman" w:cs="Times New Roman"/>
          <w:b/>
          <w:bCs/>
          <w:color w:val="000000"/>
          <w:sz w:val="27"/>
          <w:lang w:eastAsia="ru-RU"/>
        </w:rPr>
      </w:pPr>
      <w:bookmarkStart w:id="0" w:name="_GoBack"/>
      <w:bookmarkEnd w:id="0"/>
      <w:r>
        <w:rPr>
          <w:rFonts w:ascii="Times New Roman" w:eastAsia="Times New Roman" w:hAnsi="Times New Roman" w:cs="Times New Roman"/>
          <w:b/>
          <w:bCs/>
          <w:noProof/>
          <w:color w:val="000000"/>
          <w:sz w:val="27"/>
          <w:lang w:eastAsia="ru-RU"/>
        </w:rPr>
        <w:drawing>
          <wp:inline distT="0" distB="0" distL="0" distR="0">
            <wp:extent cx="6840855" cy="1690094"/>
            <wp:effectExtent l="19050" t="0" r="0" b="0"/>
            <wp:docPr id="1" name="Рисунок 1" descr="C:\Documents and Settings\Admin\Мои документы\Мои рисунки\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Новый рисунок (4).bmp"/>
                    <pic:cNvPicPr>
                      <a:picLocks noChangeAspect="1" noChangeArrowheads="1"/>
                    </pic:cNvPicPr>
                  </pic:nvPicPr>
                  <pic:blipFill>
                    <a:blip r:embed="rId4" cstate="print"/>
                    <a:srcRect/>
                    <a:stretch>
                      <a:fillRect/>
                    </a:stretch>
                  </pic:blipFill>
                  <pic:spPr bwMode="auto">
                    <a:xfrm>
                      <a:off x="0" y="0"/>
                      <a:ext cx="6840855" cy="1690094"/>
                    </a:xfrm>
                    <a:prstGeom prst="rect">
                      <a:avLst/>
                    </a:prstGeom>
                    <a:noFill/>
                    <a:ln w="9525">
                      <a:noFill/>
                      <a:miter lim="800000"/>
                      <a:headEnd/>
                      <a:tailEnd/>
                    </a:ln>
                  </pic:spPr>
                </pic:pic>
              </a:graphicData>
            </a:graphic>
          </wp:inline>
        </w:drawing>
      </w:r>
    </w:p>
    <w:p w:rsidR="002B5ED4" w:rsidRPr="002B5ED4" w:rsidRDefault="002B5ED4" w:rsidP="002B5ED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МЕТОДИЧЕСКИЕ РЕКОМЕНДАЦИИ</w:t>
      </w:r>
      <w:r w:rsidRPr="002B5ED4">
        <w:rPr>
          <w:rFonts w:ascii="Times New Roman" w:eastAsia="Times New Roman" w:hAnsi="Times New Roman" w:cs="Times New Roman"/>
          <w:color w:val="000000"/>
          <w:sz w:val="24"/>
          <w:szCs w:val="24"/>
          <w:lang w:eastAsia="ru-RU"/>
        </w:rPr>
        <w:br/>
      </w:r>
      <w:r w:rsidRPr="002B5ED4">
        <w:rPr>
          <w:rFonts w:ascii="Times New Roman" w:eastAsia="Times New Roman" w:hAnsi="Times New Roman" w:cs="Times New Roman"/>
          <w:b/>
          <w:bCs/>
          <w:color w:val="000000"/>
          <w:sz w:val="27"/>
          <w:lang w:eastAsia="ru-RU"/>
        </w:rPr>
        <w:t>для должностных лиц подразделений по профилактике коррупционных и иных правонарушений</w:t>
      </w:r>
      <w:r w:rsidRPr="002B5ED4">
        <w:rPr>
          <w:rFonts w:ascii="Times New Roman" w:eastAsia="Times New Roman" w:hAnsi="Times New Roman" w:cs="Times New Roman"/>
          <w:color w:val="000000"/>
          <w:sz w:val="24"/>
          <w:szCs w:val="24"/>
          <w:lang w:eastAsia="ru-RU"/>
        </w:rPr>
        <w:br/>
      </w:r>
      <w:r w:rsidRPr="002B5ED4">
        <w:rPr>
          <w:rFonts w:ascii="Times New Roman" w:eastAsia="Times New Roman" w:hAnsi="Times New Roman" w:cs="Times New Roman"/>
          <w:b/>
          <w:bCs/>
          <w:color w:val="000000"/>
          <w:sz w:val="27"/>
          <w:lang w:eastAsia="ru-RU"/>
        </w:rPr>
        <w:t>по проведению антикоррупционной работы</w:t>
      </w:r>
    </w:p>
    <w:p w:rsidR="002B5ED4" w:rsidRPr="002B5ED4" w:rsidRDefault="002B5ED4" w:rsidP="002B5ED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Нижний Новгород, 2014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Содержание</w:t>
      </w:r>
    </w:p>
    <w:tbl>
      <w:tblPr>
        <w:tblW w:w="10770" w:type="dxa"/>
        <w:tblCellSpacing w:w="0" w:type="dxa"/>
        <w:shd w:val="clear" w:color="auto" w:fill="FFFFFF"/>
        <w:tblCellMar>
          <w:left w:w="0" w:type="dxa"/>
          <w:right w:w="0" w:type="dxa"/>
        </w:tblCellMar>
        <w:tblLook w:val="04A0" w:firstRow="1" w:lastRow="0" w:firstColumn="1" w:lastColumn="0" w:noHBand="0" w:noVBand="1"/>
      </w:tblPr>
      <w:tblGrid>
        <w:gridCol w:w="9309"/>
        <w:gridCol w:w="626"/>
        <w:gridCol w:w="835"/>
      </w:tblGrid>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Введение</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3</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 Определение подразделений (должностных лиц)</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4</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 Выявление и урегулирование конфликта интересов</w:t>
            </w:r>
            <w:r w:rsidRPr="002B5ED4">
              <w:rPr>
                <w:rFonts w:ascii="Times New Roman" w:eastAsia="Times New Roman" w:hAnsi="Times New Roman" w:cs="Times New Roman"/>
                <w:color w:val="000000"/>
                <w:sz w:val="27"/>
                <w:szCs w:val="27"/>
                <w:lang w:eastAsia="ru-RU"/>
              </w:rPr>
              <w:br/>
              <w:t>на государственной (муниципальной) службе</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14</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17</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 Оказание консультативной помощи и организация правового просвещения государственных (муниципальных) служащих</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18</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 Проведение проверочных мероприятий</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19</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7. Подготовка проектов нормативных правовых актов</w:t>
            </w:r>
            <w:r w:rsidRPr="002B5ED4">
              <w:rPr>
                <w:rFonts w:ascii="Times New Roman" w:eastAsia="Times New Roman" w:hAnsi="Times New Roman" w:cs="Times New Roman"/>
                <w:color w:val="000000"/>
                <w:sz w:val="27"/>
                <w:szCs w:val="27"/>
                <w:lang w:eastAsia="ru-RU"/>
              </w:rPr>
              <w:br/>
              <w:t>о противодействии коррупции</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20</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 Взаимодействие с правоохранительными органами</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21</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9. Взаимодействие с институтами гражданского общества</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22</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 Рассмотрение обращений граждан и организаций</w:t>
            </w:r>
            <w:r w:rsidRPr="002B5ED4">
              <w:rPr>
                <w:rFonts w:ascii="Times New Roman" w:eastAsia="Times New Roman" w:hAnsi="Times New Roman" w:cs="Times New Roman"/>
                <w:color w:val="000000"/>
                <w:sz w:val="27"/>
                <w:szCs w:val="27"/>
                <w:lang w:eastAsia="ru-RU"/>
              </w:rPr>
              <w:br/>
              <w:t>по антикоррупционной тематике</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23</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11. Ведение подраздела по противодействию коррупции</w:t>
            </w:r>
            <w:r w:rsidRPr="002B5ED4">
              <w:rPr>
                <w:rFonts w:ascii="Times New Roman" w:eastAsia="Times New Roman" w:hAnsi="Times New Roman" w:cs="Times New Roman"/>
                <w:color w:val="000000"/>
                <w:sz w:val="27"/>
                <w:szCs w:val="27"/>
                <w:lang w:eastAsia="ru-RU"/>
              </w:rPr>
              <w:br/>
              <w:t>на официальном сайте государственного (муниципального) органа в информационно-телекоммуникационной сети «Интернет»</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25</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Нормативно-правовая основа противодействия коррупции</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26</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Методические материалы</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29</w:t>
            </w:r>
          </w:p>
        </w:tc>
      </w:tr>
    </w:tbl>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Введение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условиях динамично развивающегося законодательства</w:t>
      </w:r>
      <w:r w:rsidRPr="002B5ED4">
        <w:rPr>
          <w:rFonts w:ascii="Times New Roman" w:eastAsia="Times New Roman" w:hAnsi="Times New Roman" w:cs="Times New Roman"/>
          <w:color w:val="000000"/>
          <w:sz w:val="27"/>
          <w:szCs w:val="27"/>
          <w:lang w:eastAsia="ru-RU"/>
        </w:rPr>
        <w:br/>
        <w:t>о противодействии коррупции в органах государственной власти субъектов Российской Федерации и органах местного самоуправления все более важной становится работа по активизации деятельности и укреплению подразделений (должностных лиц) кадровых служб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формирования единого подхода к обеспечению деятельности подразделений (должностных лиц)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 оказания им помощи в организации и проведении антикоррупционной работы подготовлены настоящие методические рекомендации.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рекомендациях предлагаются механизмы для организации эффективной работы в органе власти по профилактике коррупционных проявлений на государственной и муниципальной службе: обеспечение соблюдения служащими ограничений и запретов, требований</w:t>
      </w:r>
      <w:r w:rsidRPr="002B5ED4">
        <w:rPr>
          <w:rFonts w:ascii="Times New Roman" w:eastAsia="Times New Roman" w:hAnsi="Times New Roman" w:cs="Times New Roman"/>
          <w:color w:val="000000"/>
          <w:sz w:val="27"/>
          <w:szCs w:val="27"/>
          <w:lang w:eastAsia="ru-RU"/>
        </w:rPr>
        <w:br/>
        <w:t>о предотвращении или урегулировании конфликта интересов, исполнения ими обязанностей в сфере противодействия коррупции; принятие мер</w:t>
      </w:r>
      <w:r w:rsidRPr="002B5ED4">
        <w:rPr>
          <w:rFonts w:ascii="Times New Roman" w:eastAsia="Times New Roman" w:hAnsi="Times New Roman" w:cs="Times New Roman"/>
          <w:color w:val="000000"/>
          <w:sz w:val="27"/>
          <w:szCs w:val="27"/>
          <w:lang w:eastAsia="ru-RU"/>
        </w:rPr>
        <w:br/>
        <w:t>по выявлению и устранению причин и условий, способствующих возникновению конфликта интересов на государственной и муниципальной службе; обеспечение деятельности комиссий</w:t>
      </w:r>
      <w:r w:rsidRPr="002B5ED4">
        <w:rPr>
          <w:rFonts w:ascii="Times New Roman" w:eastAsia="Times New Roman" w:hAnsi="Times New Roman" w:cs="Times New Roman"/>
          <w:color w:val="000000"/>
          <w:sz w:val="27"/>
          <w:szCs w:val="27"/>
          <w:lang w:eastAsia="ru-RU"/>
        </w:rPr>
        <w:br/>
        <w:t>по соблюдению требований к служебному поведению и урегулированию конфликта интересов; оказание служащим консультативной помощи</w:t>
      </w:r>
      <w:r w:rsidRPr="002B5ED4">
        <w:rPr>
          <w:rFonts w:ascii="Times New Roman" w:eastAsia="Times New Roman" w:hAnsi="Times New Roman" w:cs="Times New Roman"/>
          <w:color w:val="000000"/>
          <w:sz w:val="27"/>
          <w:szCs w:val="27"/>
          <w:lang w:eastAsia="ru-RU"/>
        </w:rPr>
        <w:br/>
        <w:t>по вопросам в сфере противодействия коррупции; организация правового просвещения служащих; проведение проверочных мероприятий; подготовка проектов нормативных правовых актов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Деятельность работников подразделений по профилактике коррупционных и иных правонарушений должна быть реализована</w:t>
      </w:r>
      <w:r w:rsidRPr="002B5ED4">
        <w:rPr>
          <w:rFonts w:ascii="Times New Roman" w:eastAsia="Times New Roman" w:hAnsi="Times New Roman" w:cs="Times New Roman"/>
          <w:color w:val="000000"/>
          <w:sz w:val="27"/>
          <w:szCs w:val="27"/>
          <w:lang w:eastAsia="ru-RU"/>
        </w:rPr>
        <w:br/>
        <w:t>с использованием таких инструментов как координация, контроль, взаимодействие (в том числе с правоохранительными органами и институтами гражданского общества), рассмотрение обращений граждан и организаций по антикоррупционной тематике.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1. Определение подразделений (должностных лиц)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1.1. Создание и деятельность подразделений (должностных лиц)</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регулируются нормативными правовыми актами и поручениями: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 (пункт 3 Указа устанавливает функции подразделений);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 (</w:t>
      </w:r>
      <w:proofErr w:type="spellStart"/>
      <w:r w:rsidRPr="002B5ED4">
        <w:rPr>
          <w:rFonts w:ascii="Times New Roman" w:eastAsia="Times New Roman" w:hAnsi="Times New Roman" w:cs="Times New Roman"/>
          <w:color w:val="000000"/>
          <w:sz w:val="27"/>
          <w:szCs w:val="27"/>
          <w:lang w:eastAsia="ru-RU"/>
        </w:rPr>
        <w:t>пп</w:t>
      </w:r>
      <w:proofErr w:type="spellEnd"/>
      <w:r w:rsidRPr="002B5ED4">
        <w:rPr>
          <w:rFonts w:ascii="Times New Roman" w:eastAsia="Times New Roman" w:hAnsi="Times New Roman" w:cs="Times New Roman"/>
          <w:color w:val="000000"/>
          <w:sz w:val="27"/>
          <w:szCs w:val="27"/>
          <w:lang w:eastAsia="ru-RU"/>
        </w:rPr>
        <w:t>. «л» п. 8 Национальной стратегии определяет одним из направлений ее реализации совершенствование работы подразделений);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 3 Указа руководителям государственных органов поручено усилить работу подразделений);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Типовое положение о подразделении по профилактике коррупционных и иных правонарушений кадровой службы федерального государственного органа, утвержденное Аппаратом Правительства Российской Федерации 18 февраля 2010 г. № 647п-П16;</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поручение Президента Российской Федерации от 21 января 2011 г. № Пр-133 о принятии мер по активизации работы подразделений</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кадровых служб государственных органов (соответствующих должностных лиц этих служб);</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перечень поручений Президента Российской Федерации по итогам заседания Совета при Президенте Российской Федерации</w:t>
      </w:r>
      <w:r w:rsidRPr="002B5ED4">
        <w:rPr>
          <w:rFonts w:ascii="Times New Roman" w:eastAsia="Times New Roman" w:hAnsi="Times New Roman" w:cs="Times New Roman"/>
          <w:color w:val="000000"/>
          <w:sz w:val="27"/>
          <w:szCs w:val="27"/>
          <w:lang w:eastAsia="ru-RU"/>
        </w:rPr>
        <w:br/>
        <w:t>по противодействию коррупции 30 октября 2013 г. (от 14 ноября 2013  г. № Пр-2689).</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1.2. В каждом государственном и муниципальном органе необходимо создание (назначение) подразделения (должностных лиц)</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кадровых служб. Данная норма распространяется на органы местного самоуправления городских и сельских поселений.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Подразделение по профилактике коррупционных и иных правонарушений образуется локальным правовым актом.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случае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не менее 2 должностных лиц для обеспечения взаимозаменяемости сотрудников</w:t>
      </w:r>
      <w:r w:rsidRPr="002B5ED4">
        <w:rPr>
          <w:rFonts w:ascii="Times New Roman" w:eastAsia="Times New Roman" w:hAnsi="Times New Roman" w:cs="Times New Roman"/>
          <w:color w:val="000000"/>
          <w:sz w:val="27"/>
          <w:szCs w:val="27"/>
          <w:lang w:eastAsia="ru-RU"/>
        </w:rPr>
        <w:br/>
        <w:t>при временном отсутствии одного из них.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Обязанности по осуществлению работы по профилактике коррупционных и иных правонарушений отражаются в должностных регламентах (должностных инструкциях) служащих.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Должностные лица по профилактике коррупционных и иных правонарушений должны иметь высшее профессиональное образование (преимущественно юридическое), проходить повышение квалификации</w:t>
      </w:r>
      <w:r w:rsidRPr="002B5ED4">
        <w:rPr>
          <w:rFonts w:ascii="Times New Roman" w:eastAsia="Times New Roman" w:hAnsi="Times New Roman" w:cs="Times New Roman"/>
          <w:color w:val="000000"/>
          <w:sz w:val="27"/>
          <w:szCs w:val="27"/>
          <w:lang w:eastAsia="ru-RU"/>
        </w:rPr>
        <w:br/>
        <w:t>не реже 1 раза в 3 года по специализированным программам (например, «Функции подразделений кадровых служб по профилактике коррупционных и иных правонарушений», «Государственная политика</w:t>
      </w:r>
      <w:r w:rsidRPr="002B5ED4">
        <w:rPr>
          <w:rFonts w:ascii="Times New Roman" w:eastAsia="Times New Roman" w:hAnsi="Times New Roman" w:cs="Times New Roman"/>
          <w:color w:val="000000"/>
          <w:sz w:val="27"/>
          <w:szCs w:val="27"/>
          <w:lang w:eastAsia="ru-RU"/>
        </w:rPr>
        <w:br/>
        <w:t>в области противодействия коррупции», «Профилактика коррупционных правонарушений в органах государственного и муниципального управления» и др.).</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Перечнем поручений Президента Российской Федерации от 14 ноября 2013 г. № Пр-2689 по итогам заседания Совета при Президенте Российской Федерации по противодействию коррупции 30 октября 2013 г. руководителям государственных органов поручено принять меры</w:t>
      </w:r>
      <w:r w:rsidRPr="002B5ED4">
        <w:rPr>
          <w:rFonts w:ascii="Times New Roman" w:eastAsia="Times New Roman" w:hAnsi="Times New Roman" w:cs="Times New Roman"/>
          <w:color w:val="000000"/>
          <w:sz w:val="27"/>
          <w:szCs w:val="27"/>
          <w:lang w:eastAsia="ru-RU"/>
        </w:rPr>
        <w:br/>
        <w:t>по кадровому укреплению подразделений по профилактике коррупционных и иных правонарушений, а также по недопущению случаев возложения на указанные подразделения функций, не относящихся к антикоррупционной работе.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1.3. Деятельность подразделений (должностных лиц) по профилактике коррупционных и иных правонарушений должна осуществляться</w:t>
      </w:r>
      <w:r w:rsidRPr="002B5ED4">
        <w:rPr>
          <w:rFonts w:ascii="Times New Roman" w:eastAsia="Times New Roman" w:hAnsi="Times New Roman" w:cs="Times New Roman"/>
          <w:color w:val="000000"/>
          <w:sz w:val="27"/>
          <w:szCs w:val="27"/>
          <w:lang w:eastAsia="ru-RU"/>
        </w:rPr>
        <w:br/>
        <w:t>на плановой основе. Для этого необходимо разработать и утвердить</w:t>
      </w:r>
      <w:r w:rsidRPr="002B5ED4">
        <w:rPr>
          <w:rFonts w:ascii="Times New Roman" w:eastAsia="Times New Roman" w:hAnsi="Times New Roman" w:cs="Times New Roman"/>
          <w:color w:val="000000"/>
          <w:sz w:val="27"/>
          <w:szCs w:val="27"/>
          <w:lang w:eastAsia="ru-RU"/>
        </w:rPr>
        <w:br/>
        <w:t>в государственных и муниципальных органах план работы по профилактике коррупционных и иных правонарушений. План должен предусматривать мероприятия, направленные на достижение конкретных результатов, сроки исполнения мероприятий, ответственных исполнителей. В ходе реализации плана необходимо обеспечить контроль за выполнением мероприятий, а также внесение изменений в план</w:t>
      </w:r>
      <w:r w:rsidRPr="002B5ED4">
        <w:rPr>
          <w:rFonts w:ascii="Times New Roman" w:eastAsia="Times New Roman" w:hAnsi="Times New Roman" w:cs="Times New Roman"/>
          <w:color w:val="000000"/>
          <w:sz w:val="27"/>
          <w:szCs w:val="27"/>
          <w:lang w:eastAsia="ru-RU"/>
        </w:rPr>
        <w:br/>
        <w:t>в соответствии с актуальными изменениями антикоррупционного законодательства.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1.4. В целях повышения эффективности деятельности по противодействию коррупции в государственных (муниципальных) органах необходимо проводить регулярную оценку результатов работы в данной сфере с выработкой необходимых для этого критериев.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Для проведения указанной работы возможно применение рекомендаций Минтруда России «О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в сфере противодействия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2.1. Должностные лица подразделений по профилактике коррупционных и иных правонарушений обеспечивают соблюдение государственными (муниципальными) служащими ограничений и запретов, требований о предотвращении или урегулировании конфликта интересов, исполнения служащими обязанностей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Должностным лицам в обязательном порядке необходимо ознакомить под роспись каждого служащего с документами: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государственных служащих с положениями Федерального закона</w:t>
      </w:r>
      <w:r w:rsidRPr="002B5ED4">
        <w:rPr>
          <w:rFonts w:ascii="Times New Roman" w:eastAsia="Times New Roman" w:hAnsi="Times New Roman" w:cs="Times New Roman"/>
          <w:color w:val="000000"/>
          <w:sz w:val="27"/>
          <w:szCs w:val="27"/>
          <w:lang w:eastAsia="ru-RU"/>
        </w:rPr>
        <w:br/>
        <w:t>от 27 июля 2004 г. № 79-ФЗ «О государственной гражданской службе Российской Федерации» (статья 16. Ограничения, связанные с гражданской службой; статья 17. Запреты, связанные с гражданской службой; статья 18. Требования к служебному поведению гражданского служащего);</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муниципальных служащих с положениями Федерального закона</w:t>
      </w:r>
      <w:r w:rsidRPr="002B5ED4">
        <w:rPr>
          <w:rFonts w:ascii="Times New Roman" w:eastAsia="Times New Roman" w:hAnsi="Times New Roman" w:cs="Times New Roman"/>
          <w:color w:val="000000"/>
          <w:sz w:val="27"/>
          <w:szCs w:val="27"/>
          <w:lang w:eastAsia="ru-RU"/>
        </w:rPr>
        <w:br/>
        <w:t>от 2 марта 2007 г. № 25-ФЗ «О муниципальной службе в Российской Федерации» (статья 13. Ограничения, связанные с муниципальной службой; статья 14. Запреты, связанные с муниципальной службой; статья 14.2. Требования к служебному поведению муниципального служащего);</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государственных и муниципальных служащих с положениями Федерального закона от 25 декабря 2008 г. № 273-Ф3 «О противодействии коррупции» (статья 9. Обязанность государственных и муниципальных служащих уведомлять об обращениях в целях склонения к совершению коррупционных правонарушений; статья 12. Ограничения, налагаемые</w:t>
      </w:r>
      <w:r w:rsidRPr="002B5ED4">
        <w:rPr>
          <w:rFonts w:ascii="Times New Roman" w:eastAsia="Times New Roman" w:hAnsi="Times New Roman" w:cs="Times New Roman"/>
          <w:color w:val="000000"/>
          <w:sz w:val="27"/>
          <w:szCs w:val="27"/>
          <w:lang w:eastAsia="ru-RU"/>
        </w:rPr>
        <w:br/>
        <w:t>на гражданина, замещавшего должность государственной или муниципальной службы, при заключении им трудового или гражданско-правового договора; статья 12.3. Обязанность передачи ценных бумаг, акций (долей участия, паев в уставных (складочных) капиталах организаций)</w:t>
      </w:r>
      <w:r w:rsidRPr="002B5ED4">
        <w:rPr>
          <w:rFonts w:ascii="Times New Roman" w:eastAsia="Times New Roman" w:hAnsi="Times New Roman" w:cs="Times New Roman"/>
          <w:color w:val="000000"/>
          <w:sz w:val="27"/>
          <w:szCs w:val="27"/>
          <w:lang w:eastAsia="ru-RU"/>
        </w:rPr>
        <w:br/>
        <w:t>в доверительное управление в целях предотвращения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кодексом этики и служебного поведения государственных (муниципальных) служащих, утвержденным правовым актом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2.2. Государственный (муниципальный) служащий в целях противодействия коррупции и предотвращения конфликта интересов</w:t>
      </w:r>
      <w:r w:rsidRPr="002B5ED4">
        <w:rPr>
          <w:rFonts w:ascii="Times New Roman" w:eastAsia="Times New Roman" w:hAnsi="Times New Roman" w:cs="Times New Roman"/>
          <w:color w:val="000000"/>
          <w:sz w:val="27"/>
          <w:szCs w:val="27"/>
          <w:lang w:eastAsia="ru-RU"/>
        </w:rPr>
        <w:br/>
        <w:t>на государственной (муниципальной) службе обязан:</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соблюдать ограничения, выполнять обязательства и требования</w:t>
      </w:r>
      <w:r w:rsidRPr="002B5ED4">
        <w:rPr>
          <w:rFonts w:ascii="Times New Roman" w:eastAsia="Times New Roman" w:hAnsi="Times New Roman" w:cs="Times New Roman"/>
          <w:color w:val="000000"/>
          <w:sz w:val="27"/>
          <w:szCs w:val="27"/>
          <w:lang w:eastAsia="ru-RU"/>
        </w:rPr>
        <w:br/>
        <w:t>к служебному поведению, не нарушать запреты, установленные федеральными законами;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сообщать представителю нанимателя о личной заинтересованности при исполнении должностных обязанностей, которая может привести</w:t>
      </w:r>
      <w:r w:rsidRPr="002B5ED4">
        <w:rPr>
          <w:rFonts w:ascii="Times New Roman" w:eastAsia="Times New Roman" w:hAnsi="Times New Roman" w:cs="Times New Roman"/>
          <w:color w:val="000000"/>
          <w:sz w:val="27"/>
          <w:szCs w:val="27"/>
          <w:lang w:eastAsia="ru-RU"/>
        </w:rPr>
        <w:br/>
        <w:t>к конфликту интересов, принимать меры по предотвращению такого конфликта;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не использовать служебное положение для оказания влияния</w:t>
      </w:r>
      <w:r w:rsidRPr="002B5ED4">
        <w:rPr>
          <w:rFonts w:ascii="Times New Roman" w:eastAsia="Times New Roman" w:hAnsi="Times New Roman" w:cs="Times New Roman"/>
          <w:color w:val="000000"/>
          <w:sz w:val="27"/>
          <w:szCs w:val="27"/>
          <w:lang w:eastAsia="ru-RU"/>
        </w:rPr>
        <w:br/>
        <w:t>на деятельность государственных (муниципальных) органов, организаций, должностных лиц, государственных (муниципальных) служащих и граждан при решении вопросов личного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ежегодно представлять сведения о своих доходах, расходах,</w:t>
      </w:r>
      <w:r w:rsidRPr="002B5ED4">
        <w:rPr>
          <w:rFonts w:ascii="Times New Roman" w:eastAsia="Times New Roman" w:hAnsi="Times New Roman" w:cs="Times New Roman"/>
          <w:color w:val="000000"/>
          <w:sz w:val="27"/>
          <w:szCs w:val="27"/>
          <w:lang w:eastAsia="ru-RU"/>
        </w:rPr>
        <w:br/>
        <w:t>об имуществе и обязательствах имущественного характера и членов семьи (супруги (супруга) и несовершеннолетних детей) в соответствии</w:t>
      </w:r>
      <w:r w:rsidRPr="002B5ED4">
        <w:rPr>
          <w:rFonts w:ascii="Times New Roman" w:eastAsia="Times New Roman" w:hAnsi="Times New Roman" w:cs="Times New Roman"/>
          <w:color w:val="000000"/>
          <w:sz w:val="27"/>
          <w:szCs w:val="27"/>
          <w:lang w:eastAsia="ru-RU"/>
        </w:rPr>
        <w:br/>
        <w:t>с перечнем должностей, утвержденным нормативным правовым актом;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уведомлять в установленном порядке представителя нанимателя, органы прокуратуры Российской Федерации или другие государственные органы обо всех случаях обращения к государственному (муниципальному) служащему каких-либо лиц в целях склонения его</w:t>
      </w:r>
      <w:r w:rsidRPr="002B5ED4">
        <w:rPr>
          <w:rFonts w:ascii="Times New Roman" w:eastAsia="Times New Roman" w:hAnsi="Times New Roman" w:cs="Times New Roman"/>
          <w:color w:val="000000"/>
          <w:sz w:val="27"/>
          <w:szCs w:val="27"/>
          <w:lang w:eastAsia="ru-RU"/>
        </w:rPr>
        <w:br/>
        <w:t>к совершению коррупционных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уведомлять в установленном порядке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2.3. В случае если владение государственным (муниципальным) служащим ценными бумагами, акциями (долями участия, паями</w:t>
      </w:r>
      <w:r w:rsidRPr="002B5ED4">
        <w:rPr>
          <w:rFonts w:ascii="Times New Roman" w:eastAsia="Times New Roman" w:hAnsi="Times New Roman" w:cs="Times New Roman"/>
          <w:color w:val="000000"/>
          <w:sz w:val="27"/>
          <w:szCs w:val="27"/>
          <w:lang w:eastAsia="ru-RU"/>
        </w:rPr>
        <w:br/>
        <w:t>в уставных (складочных) капиталах организаций) приводит или может привести к конфликту интересов, должностным лицам подразделений</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необходимо проконтролировать передачу государственным (муниципальным) служащим принадлежащие ему ценные бумаги, акции (доли участия, паи</w:t>
      </w:r>
      <w:r w:rsidRPr="002B5ED4">
        <w:rPr>
          <w:rFonts w:ascii="Times New Roman" w:eastAsia="Times New Roman" w:hAnsi="Times New Roman" w:cs="Times New Roman"/>
          <w:color w:val="000000"/>
          <w:sz w:val="27"/>
          <w:szCs w:val="27"/>
          <w:lang w:eastAsia="ru-RU"/>
        </w:rPr>
        <w:br/>
        <w:t>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2.4. В соответствии с перечнем должностей государственной (муниципальной) службы, установленным нормативным правовым актом, подразделения (должностные лица) по профилактике коррупционных и иных правонарушений обязаны организовать сбор, обработку сведений</w:t>
      </w:r>
      <w:r w:rsidRPr="002B5ED4">
        <w:rPr>
          <w:rFonts w:ascii="Times New Roman" w:eastAsia="Times New Roman" w:hAnsi="Times New Roman" w:cs="Times New Roman"/>
          <w:color w:val="000000"/>
          <w:sz w:val="27"/>
          <w:szCs w:val="27"/>
          <w:lang w:eastAsia="ru-RU"/>
        </w:rPr>
        <w:br/>
        <w:t>о доходах, расходах, об имуществе и обязательствах имущественного характера государственных (муниципальных) служащих, а также аналогичных сведений их супруга (супруги) и несовершеннолетних детей.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процессе проведения декларационной кампании необходимо организовать на постоянной основе (по графику) консультации, практические семинары, аппаратные учебы со служащими по проблемным вопросам заполнения указанных сведений.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 итогам представления служащими сведений о доходах, расходах необходимо обеспечить их размещение на официальном сайте государственного (муниципального) органа в информационно-телекоммуникационной сети «Интернет». Порядок размещения указанных сведений необходимо утвердить нормативным правовым актом</w:t>
      </w:r>
      <w:r w:rsidRPr="002B5ED4">
        <w:rPr>
          <w:rFonts w:ascii="Times New Roman" w:eastAsia="Times New Roman" w:hAnsi="Times New Roman" w:cs="Times New Roman"/>
          <w:color w:val="000000"/>
          <w:sz w:val="27"/>
          <w:szCs w:val="27"/>
          <w:lang w:eastAsia="ru-RU"/>
        </w:rPr>
        <w:br/>
        <w:t>в соответствии с Указом Президента Российской Федерации от 8 июля 2013 г. № 613 «Вопросы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Подразделениям (должностным лицам) по профилактике коррупционных и иных правонарушений необходимо проводить оценку коррупционных рисков, возникающих при реализации государственным (муниципальным) органом своих функций, а также вносить изменения</w:t>
      </w:r>
      <w:r w:rsidRPr="002B5ED4">
        <w:rPr>
          <w:rFonts w:ascii="Times New Roman" w:eastAsia="Times New Roman" w:hAnsi="Times New Roman" w:cs="Times New Roman"/>
          <w:color w:val="000000"/>
          <w:sz w:val="27"/>
          <w:szCs w:val="27"/>
          <w:lang w:eastAsia="ru-RU"/>
        </w:rPr>
        <w:br/>
        <w:t>в перечень должностей, замещение которых связано с коррупционными рисками.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данной работе рекомендуется применять реализуемый</w:t>
      </w:r>
      <w:r w:rsidRPr="002B5ED4">
        <w:rPr>
          <w:rFonts w:ascii="Times New Roman" w:eastAsia="Times New Roman" w:hAnsi="Times New Roman" w:cs="Times New Roman"/>
          <w:color w:val="000000"/>
          <w:sz w:val="27"/>
          <w:szCs w:val="27"/>
          <w:lang w:eastAsia="ru-RU"/>
        </w:rPr>
        <w:br/>
        <w:t>на федеральном уровне принцип определения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2009 г. № 557, а также методические рекомендации Минтруда России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2.5. В 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w:t>
      </w:r>
      <w:r w:rsidRPr="002B5ED4">
        <w:rPr>
          <w:rFonts w:ascii="Times New Roman" w:eastAsia="Times New Roman" w:hAnsi="Times New Roman" w:cs="Times New Roman"/>
          <w:color w:val="000000"/>
          <w:sz w:val="27"/>
          <w:szCs w:val="27"/>
          <w:lang w:eastAsia="ru-RU"/>
        </w:rPr>
        <w:br/>
        <w:t>с государственной (муниципальной) службы, либо привлечение к иным видам ответственности в соответствии с законодательством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Как правило, уведомление подается служащим в письменной форме в подразделение по профилактике коррупционных и иных правонарушений, регистрируется и передается представителю нанимателя.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Государственный служащий вправе устно уведомить представителя нанимателя на личном приеме о фактах обращения к нему каких-либо лиц</w:t>
      </w:r>
      <w:r w:rsidRPr="002B5ED4">
        <w:rPr>
          <w:rFonts w:ascii="Times New Roman" w:eastAsia="Times New Roman" w:hAnsi="Times New Roman" w:cs="Times New Roman"/>
          <w:color w:val="000000"/>
          <w:sz w:val="27"/>
          <w:szCs w:val="27"/>
          <w:lang w:eastAsia="ru-RU"/>
        </w:rPr>
        <w:br/>
        <w:t>в целях склонения к совершению коррупционных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Уведомления подлежат обязательной регистрации в специальном</w:t>
      </w:r>
      <w:r w:rsidRPr="002B5ED4">
        <w:rPr>
          <w:rFonts w:ascii="Times New Roman" w:eastAsia="Times New Roman" w:hAnsi="Times New Roman" w:cs="Times New Roman"/>
          <w:color w:val="000000"/>
          <w:sz w:val="27"/>
          <w:szCs w:val="27"/>
          <w:lang w:eastAsia="ru-RU"/>
        </w:rPr>
        <w:br/>
        <w:t>журнале, который должен быть прошит и пронумерован, а также заверен</w:t>
      </w:r>
      <w:r w:rsidRPr="002B5ED4">
        <w:rPr>
          <w:rFonts w:ascii="Times New Roman" w:eastAsia="Times New Roman" w:hAnsi="Times New Roman" w:cs="Times New Roman"/>
          <w:color w:val="000000"/>
          <w:sz w:val="27"/>
          <w:szCs w:val="27"/>
          <w:lang w:eastAsia="ru-RU"/>
        </w:rPr>
        <w:br/>
        <w:t>оттиском печати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Конфиденциальность полученных сведений обеспечивается представителем нанимателя или по его поручению подразделением</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2.6. Служащий вправе выполнять иную оплачиваемую работу</w:t>
      </w:r>
      <w:r w:rsidRPr="002B5ED4">
        <w:rPr>
          <w:rFonts w:ascii="Times New Roman" w:eastAsia="Times New Roman" w:hAnsi="Times New Roman" w:cs="Times New Roman"/>
          <w:color w:val="000000"/>
          <w:sz w:val="27"/>
          <w:szCs w:val="27"/>
          <w:lang w:eastAsia="ru-RU"/>
        </w:rPr>
        <w:br/>
        <w:t>при условии предварительного уведомления представителя нанимателя.</w:t>
      </w:r>
      <w:r w:rsidRPr="002B5ED4">
        <w:rPr>
          <w:rFonts w:ascii="Times New Roman" w:eastAsia="Times New Roman" w:hAnsi="Times New Roman" w:cs="Times New Roman"/>
          <w:color w:val="000000"/>
          <w:sz w:val="27"/>
          <w:szCs w:val="27"/>
          <w:lang w:eastAsia="ru-RU"/>
        </w:rPr>
        <w:br/>
        <w:t>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Порядок уведомления представителя нанимателя о намерении государственного (муниципального) служащего выполнять иную оплачиваемую работу рекомендуется утвердить правовым актом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Выполнение служащим иной оплачиваемой работы не должно привести к возникновению конфликта интересов. В противном случае представитель нанимателя направляет уведомление для рассмотрения</w:t>
      </w:r>
      <w:r w:rsidRPr="002B5ED4">
        <w:rPr>
          <w:rFonts w:ascii="Times New Roman" w:eastAsia="Times New Roman" w:hAnsi="Times New Roman" w:cs="Times New Roman"/>
          <w:color w:val="000000"/>
          <w:sz w:val="27"/>
          <w:szCs w:val="27"/>
          <w:lang w:eastAsia="ru-RU"/>
        </w:rPr>
        <w:br/>
        <w:t>в комиссию по соблюдению требований к служебному поведению государственных (муниципальных)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2.7. Гражданин, замещавший должность государственной или муниципальной службы, включенную в перечень должностей, утвержденный правовым актом государственного (муниципального) органа, в течение двух лет после увольнения с государственной (муниципальной) службы не вправе без согласия комиссии по соблюдению требований к служебному поведению государственных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w:t>
      </w:r>
      <w:r w:rsidRPr="002B5ED4">
        <w:rPr>
          <w:rFonts w:ascii="Times New Roman" w:eastAsia="Times New Roman" w:hAnsi="Times New Roman" w:cs="Times New Roman"/>
          <w:color w:val="000000"/>
          <w:sz w:val="27"/>
          <w:szCs w:val="27"/>
          <w:lang w:eastAsia="ru-RU"/>
        </w:rPr>
        <w:br/>
        <w:t>в случаях, предусмотренных федеральными законами, если отдельные функции государственного (муниципального) управления данной организацией входили в должностные (служебные) обязанности государственного (муниципального) служащего.</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Согласие комиссии дается в порядке, установленном положением</w:t>
      </w:r>
      <w:r w:rsidRPr="002B5ED4">
        <w:rPr>
          <w:rFonts w:ascii="Times New Roman" w:eastAsia="Times New Roman" w:hAnsi="Times New Roman" w:cs="Times New Roman"/>
          <w:color w:val="000000"/>
          <w:sz w:val="27"/>
          <w:szCs w:val="27"/>
          <w:lang w:eastAsia="ru-RU"/>
        </w:rPr>
        <w:br/>
        <w:t>о комиссии по соблюдению требований к служебному поведению государственных (муниципальных) служащих и урегулированию конфликта интересов, утвержденным правовым актом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 функциям государственного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 числу обязательных для исполнения решений (проектов решений) можно отнести: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принятие правовых актов и разработку (утверждение) государственных (муниципальных) программ, связанных с регулированием осуществляемой заинтересованной организацией деятельности;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осуществление мер государственного (муниципального) регулирования в соответствующей сфере, в том числе в отношении заинтересованной организации;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оказание государственных (муниципальных) услуг, получателем которых была заинтересованная организация;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осуществление государственного (муниципального) контроля и надзора в соответствующей сфере, в том числе в отношении заинтересованной организации;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координация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управление подведомственными государственному (муниципальному) органу организациями, осуществляющими деятельность в той же сфере, что и заинтересованная организация.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соответствии с постановлением Правительства Российской Федерации от 8 сентября 2010 г. № 700 работодатель при заключении трудового договора с гражданином, замещавшим должность государственной (муниципальной) службы, перечень которых устанавливается правовыми актами государственного (муниципального) органа, в течение 2 лет после его увольнения с государственной (муниципальной) службы сообщает о заключении такого договора представителю нанимателя (работодателю) государственного (муниципального) служащего по последнему месту его службы.</w:t>
      </w:r>
      <w:r w:rsidRPr="002B5ED4">
        <w:rPr>
          <w:rFonts w:ascii="Times New Roman" w:eastAsia="Times New Roman" w:hAnsi="Times New Roman" w:cs="Times New Roman"/>
          <w:color w:val="000000"/>
          <w:sz w:val="27"/>
          <w:szCs w:val="27"/>
          <w:lang w:eastAsia="ru-RU"/>
        </w:rPr>
        <w:br/>
        <w:t>При получении такого сообщения должностное лицо подразделения</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готовит заключение представителю нанимателя (работодателю) об отсутствии (наличии) оснований для рассмотрения комиссией по соблюдению требований к служебному поведению государственных (муниципальных) служащих и урегулированию конфликта интересов вопроса о даче согласия гражданину, замещавшему должность государственной (муниципальной) службы. При подготовке заключения должностное лицо анализирует должностной регламент (должностную инструкцию)</w:t>
      </w:r>
      <w:r w:rsidRPr="002B5ED4">
        <w:rPr>
          <w:rFonts w:ascii="Times New Roman" w:eastAsia="Times New Roman" w:hAnsi="Times New Roman" w:cs="Times New Roman"/>
          <w:color w:val="000000"/>
          <w:sz w:val="27"/>
          <w:szCs w:val="27"/>
          <w:lang w:eastAsia="ru-RU"/>
        </w:rPr>
        <w:br/>
        <w:t>на предмет наличия в должностных (служебных) обязанностях государственного (муниципального) служащего функций государственного (муниципального) управления данной организацией.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При отсутствии оснований для дачи согласия на замещение должности в организации сообщение работодателя принимается</w:t>
      </w:r>
      <w:r w:rsidRPr="002B5ED4">
        <w:rPr>
          <w:rFonts w:ascii="Times New Roman" w:eastAsia="Times New Roman" w:hAnsi="Times New Roman" w:cs="Times New Roman"/>
          <w:color w:val="000000"/>
          <w:sz w:val="27"/>
          <w:szCs w:val="27"/>
          <w:lang w:eastAsia="ru-RU"/>
        </w:rPr>
        <w:br/>
        <w:t>к сведению. В случае если было выявлено, что в должностные (служебные) обязанности государственного (муниципального) служащего входили функции государственного (муниципального) управления данной организацией и гражданин, замещавший должность государственной (муниципальной) службы, не обращался в комиссию по соблюдению требований к служебному поведению государственных (муниципальных) служащих и урегулированию конфликта интересов, материалы рассматриваются в установленном порядке комиссией. По итогам рассмотрения комиссией принимается решение либо о даче согласия</w:t>
      </w:r>
      <w:r w:rsidRPr="002B5ED4">
        <w:rPr>
          <w:rFonts w:ascii="Times New Roman" w:eastAsia="Times New Roman" w:hAnsi="Times New Roman" w:cs="Times New Roman"/>
          <w:color w:val="000000"/>
          <w:sz w:val="27"/>
          <w:szCs w:val="27"/>
          <w:lang w:eastAsia="ru-RU"/>
        </w:rPr>
        <w:br/>
        <w:t>на замещение гражданином должности (выполнение работ)</w:t>
      </w:r>
      <w:r w:rsidRPr="002B5ED4">
        <w:rPr>
          <w:rFonts w:ascii="Times New Roman" w:eastAsia="Times New Roman" w:hAnsi="Times New Roman" w:cs="Times New Roman"/>
          <w:color w:val="000000"/>
          <w:sz w:val="27"/>
          <w:szCs w:val="27"/>
          <w:lang w:eastAsia="ru-RU"/>
        </w:rPr>
        <w:br/>
        <w:t>в коммерческой или некоммерческой организации, либо в случае установления нарушения гражданином требований статьи 12 Федерального закона «О противодействии коррупции» рекомендуется руководителю государственного органа проинформировать о данном обстоятельстве органы прокуратуры и уведомившую организацию</w:t>
      </w:r>
      <w:r w:rsidRPr="002B5ED4">
        <w:rPr>
          <w:rFonts w:ascii="Times New Roman" w:eastAsia="Times New Roman" w:hAnsi="Times New Roman" w:cs="Times New Roman"/>
          <w:color w:val="000000"/>
          <w:sz w:val="27"/>
          <w:szCs w:val="27"/>
          <w:lang w:eastAsia="ru-RU"/>
        </w:rPr>
        <w:br/>
        <w:t>для решения вопроса о прекращении трудового или гражданско-правового договора на выполнение работ (оказание услуг).</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Подразделению (должностным лицам) по профилактике коррупционных и иных правонарушений целесообразно вести учет сообщений работодателей о гражданах, замещавших должности государственной (муниципальной) службы. При увольнении служащих проводить с ними беседу, выдавать памятку об ограничениях</w:t>
      </w:r>
      <w:r w:rsidRPr="002B5ED4">
        <w:rPr>
          <w:rFonts w:ascii="Times New Roman" w:eastAsia="Times New Roman" w:hAnsi="Times New Roman" w:cs="Times New Roman"/>
          <w:color w:val="000000"/>
          <w:sz w:val="27"/>
          <w:szCs w:val="27"/>
          <w:lang w:eastAsia="ru-RU"/>
        </w:rPr>
        <w:br/>
        <w:t>при заключении ими трудового или гражданско-правового договора, предусмотренных Федеральным законом «О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2.8. В связи с прохождением государственной (муниципальной) службы государственному (муниципальному) служащему запрещается получать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Подарки, полученные государственным (муниципальным) служащим в связи с протокольными мероприятиями, со служебными командировками и с другими официальными мероприятиями, признаются государственной (муниципальной) собственностью и передаются государственным (муниципальным) служащим по акту в государственный (муниципальный) орган, в котором он замещает должность государственной (муниципальной) службы, за исключением случаев, установленных Гражданским кодексом Российской Федерации. Государственный (муниципальный) служащий, сдавший подарок, полученный им в связи</w:t>
      </w:r>
      <w:r w:rsidRPr="002B5ED4">
        <w:rPr>
          <w:rFonts w:ascii="Times New Roman" w:eastAsia="Times New Roman" w:hAnsi="Times New Roman" w:cs="Times New Roman"/>
          <w:color w:val="000000"/>
          <w:sz w:val="27"/>
          <w:szCs w:val="27"/>
          <w:lang w:eastAsia="ru-RU"/>
        </w:rPr>
        <w:br/>
        <w:t>с протокольным мероприятием, служебной командировкой или другим официальным мероприятием, может его выкупить в порядке, устанавливаемом правовыми актами государственных (муниципальных) органов.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соответствии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 10, государственные и муниципальные органы принимают нормативные правовые акты, определяющие порядок уведомления о получении подарка, его сдачи, выкупа и реализации с учетом особенностей их деятельности.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2.9. В целях единообразного применения законодательных и иных нормативных правовых актов Российской Федерации при организации работы в государственных и муниципальных органах возможно использование методических рекомендаций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Pr="002B5ED4">
        <w:rPr>
          <w:rFonts w:ascii="Times New Roman" w:eastAsia="Times New Roman" w:hAnsi="Times New Roman" w:cs="Times New Roman"/>
          <w:color w:val="000000"/>
          <w:sz w:val="27"/>
          <w:szCs w:val="27"/>
          <w:lang w:eastAsia="ru-RU"/>
        </w:rPr>
        <w:br/>
        <w:t>от 25 декабря 2008 г. № 273-ФЗ «О противодействии коррупции» и другими федеральными законами», одобренных президиумом Совета</w:t>
      </w:r>
      <w:r w:rsidRPr="002B5ED4">
        <w:rPr>
          <w:rFonts w:ascii="Times New Roman" w:eastAsia="Times New Roman" w:hAnsi="Times New Roman" w:cs="Times New Roman"/>
          <w:color w:val="000000"/>
          <w:sz w:val="27"/>
          <w:szCs w:val="27"/>
          <w:lang w:eastAsia="ru-RU"/>
        </w:rPr>
        <w:br/>
        <w:t>при Президенте Российской Федерации 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3. Выявление и урегулирование конфликта интересов</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на государственной (муниципальной) службе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3.1. Государственный (муниципальный) служащий обязан принимать меры по недопущению любой возможности возникновения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Данная обязанность должна быть реализована, в случае если</w:t>
      </w:r>
      <w:r w:rsidRPr="002B5ED4">
        <w:rPr>
          <w:rFonts w:ascii="Times New Roman" w:eastAsia="Times New Roman" w:hAnsi="Times New Roman" w:cs="Times New Roman"/>
          <w:color w:val="000000"/>
          <w:sz w:val="27"/>
          <w:szCs w:val="27"/>
          <w:lang w:eastAsia="ru-RU"/>
        </w:rPr>
        <w:br/>
        <w:t>у служащего при исполнении им должностных обязанностей возник конфликт интересов или служащему стало известно о возможности его возникновения.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 В этой связи предлагается соответствующую информацию излагать в письменной форме, в которой содержатся: характер личной заинтересованности служащего; конкретные должностные (служебные) обязанности, исполнение которых могут привести или привели к возникновению конфликта интересов; конкретные организации, физические лица, исполнение должностных обязанностей в отношении которых могут привести или привели к возникновению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соответствии с положением о комиссии по соблюдению требований к служебному поведению государственных (муниципальных) служащих и урегулированию конфликта интересов, утвержденного правовым актом государственного (муниципального) органа, представление руководителя государственного (муниципального) органа или любого члена комиссии, касающееся обеспечения соблюдения служащим требований к служебному поведению и (или) требований</w:t>
      </w:r>
      <w:r w:rsidRPr="002B5ED4">
        <w:rPr>
          <w:rFonts w:ascii="Times New Roman" w:eastAsia="Times New Roman" w:hAnsi="Times New Roman" w:cs="Times New Roman"/>
          <w:color w:val="000000"/>
          <w:sz w:val="27"/>
          <w:szCs w:val="27"/>
          <w:lang w:eastAsia="ru-RU"/>
        </w:rPr>
        <w:br/>
        <w:t>об урегулировании конфликта интересов либо осуществления</w:t>
      </w:r>
      <w:r w:rsidRPr="002B5ED4">
        <w:rPr>
          <w:rFonts w:ascii="Times New Roman" w:eastAsia="Times New Roman" w:hAnsi="Times New Roman" w:cs="Times New Roman"/>
          <w:color w:val="000000"/>
          <w:sz w:val="27"/>
          <w:szCs w:val="27"/>
          <w:lang w:eastAsia="ru-RU"/>
        </w:rPr>
        <w:br/>
        <w:t>в государственном (муниципальном) органе мер по предупреждению коррупции, является основанием для проведения заседания комиссии.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случае если непосредственный начальник служащего не является членом указанной комиссии, уведомление о возникшем конфликте интересов или о возможности его возникновения направляется (передается) руководителю государственного (муниципального) органа, либо в подразделение (должностному лицу)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3.2. Представитель нанимателя, если ему стало известно</w:t>
      </w:r>
      <w:r w:rsidRPr="002B5ED4">
        <w:rPr>
          <w:rFonts w:ascii="Times New Roman" w:eastAsia="Times New Roman" w:hAnsi="Times New Roman" w:cs="Times New Roman"/>
          <w:color w:val="000000"/>
          <w:sz w:val="27"/>
          <w:szCs w:val="27"/>
          <w:lang w:eastAsia="ru-RU"/>
        </w:rPr>
        <w:br/>
        <w:t>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должностных (служебных) обязанностей является соответствующий акт (решение) представителя нанимателя.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принять отказ служащего от выгоды, явившейся причиной возникновения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имущества, если выгода уже получена.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инициировать отвод или принять самоотвод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 </w:t>
      </w:r>
      <w:r w:rsidRPr="002B5ED4">
        <w:rPr>
          <w:rFonts w:ascii="Times New Roman" w:eastAsia="Times New Roman" w:hAnsi="Times New Roman" w:cs="Times New Roman"/>
          <w:color w:val="000000"/>
          <w:sz w:val="27"/>
          <w:szCs w:val="27"/>
          <w:lang w:eastAsia="ru-RU"/>
        </w:rPr>
        <w:t>отстранить государственного (муниципального) служащего</w:t>
      </w:r>
      <w:r w:rsidRPr="002B5ED4">
        <w:rPr>
          <w:rFonts w:ascii="Times New Roman" w:eastAsia="Times New Roman" w:hAnsi="Times New Roman" w:cs="Times New Roman"/>
          <w:color w:val="000000"/>
          <w:sz w:val="27"/>
          <w:szCs w:val="27"/>
          <w:lang w:eastAsia="ru-RU"/>
        </w:rPr>
        <w:br/>
        <w:t>от замещаемой должности государственной (муниципальной) службы</w:t>
      </w:r>
      <w:r w:rsidRPr="002B5ED4">
        <w:rPr>
          <w:rFonts w:ascii="Times New Roman" w:eastAsia="Times New Roman" w:hAnsi="Times New Roman" w:cs="Times New Roman"/>
          <w:color w:val="000000"/>
          <w:sz w:val="27"/>
          <w:szCs w:val="27"/>
          <w:lang w:eastAsia="ru-RU"/>
        </w:rPr>
        <w:br/>
        <w:t>(не допускать к исполнению должностных (служебных) обязанностей)</w:t>
      </w:r>
      <w:r w:rsidRPr="002B5ED4">
        <w:rPr>
          <w:rFonts w:ascii="Times New Roman" w:eastAsia="Times New Roman" w:hAnsi="Times New Roman" w:cs="Times New Roman"/>
          <w:color w:val="000000"/>
          <w:sz w:val="27"/>
          <w:szCs w:val="27"/>
          <w:lang w:eastAsia="ru-RU"/>
        </w:rPr>
        <w:br/>
        <w:t>на период урегулирования конфликта интересов, а также проведения</w:t>
      </w:r>
      <w:r w:rsidRPr="002B5ED4">
        <w:rPr>
          <w:rFonts w:ascii="Times New Roman" w:eastAsia="Times New Roman" w:hAnsi="Times New Roman" w:cs="Times New Roman"/>
          <w:color w:val="000000"/>
          <w:sz w:val="27"/>
          <w:szCs w:val="27"/>
          <w:lang w:eastAsia="ru-RU"/>
        </w:rPr>
        <w:br/>
        <w:t>в отношении него проверочных мероприятий.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3.3. В зависимости от конкретного случая возникновения конфликта интересов подразделению (должностному лицу) по профилактике коррупционных и иных правонарушений необходимо осуществлять контроль исполнения служащим должностных (служебных) обязанностей, связанных с:</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подготовкой в пределах его компетенции проектов нормативных правовых актов по вопросам регулирования, контроля и надзора</w:t>
      </w:r>
      <w:r w:rsidRPr="002B5ED4">
        <w:rPr>
          <w:rFonts w:ascii="Times New Roman" w:eastAsia="Times New Roman" w:hAnsi="Times New Roman" w:cs="Times New Roman"/>
          <w:color w:val="000000"/>
          <w:sz w:val="27"/>
          <w:szCs w:val="27"/>
          <w:lang w:eastAsia="ru-RU"/>
        </w:rPr>
        <w:br/>
        <w:t>в соответствующей сфере;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осуществлением контроля (надзора) за соблюдением законодательства в соответствующей сфере;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направлением запросов о предоставлении информации на предмет использования полученной информации, не являющейся общедоступной, для предоставления третьим лицам;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согласованием распределения бюджетных ассигнований, субсидий, межбюджетных трансфертов, а также распределения ограниченных ресурсов на предмет принятия решений в пользу третьих лиц;</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3.4. В целях обеспечения единого подхода к урегулированию конфликта интересов на государственной (муниципальной) службе 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 подготовленного Министерством труда и социальной защиты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Государственным (муниципальным) органам с учетом специфики их деятельности на основе Обзора необходимо подготовить соответствующие памятки государственным (муниципальным) служащим, ознакомить служащих и разместить на официальных сайтах государственных (муниципальных) органов в информационно-телекоммуникационной сети «Интернет».</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70"/>
      </w:tblGrid>
      <w:tr w:rsidR="002B5ED4" w:rsidRPr="002B5ED4" w:rsidTr="002B5ED4">
        <w:trPr>
          <w:trHeight w:val="225"/>
          <w:tblCellSpacing w:w="0" w:type="dxa"/>
        </w:trPr>
        <w:tc>
          <w:tcPr>
            <w:tcW w:w="0" w:type="auto"/>
            <w:shd w:val="clear" w:color="auto" w:fill="FFFFFF"/>
            <w:vAlign w:val="center"/>
            <w:hideMark/>
          </w:tcPr>
          <w:p w:rsidR="002B5ED4" w:rsidRPr="002B5ED4" w:rsidRDefault="002B5ED4" w:rsidP="002B5ED4">
            <w:pPr>
              <w:spacing w:before="120" w:after="120" w:line="225" w:lineRule="atLeast"/>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21</w:t>
            </w:r>
          </w:p>
        </w:tc>
      </w:tr>
    </w:tbl>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Подразделение (должностное лицо) по профилактике коррупционных и иных правонарушений обеспечивает деятельность комиссий по соблюдению требований к служебному поведению государственных (муниципальных)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соответствии с Указом Президента Российской Федерации</w:t>
      </w:r>
      <w:r w:rsidRPr="002B5ED4">
        <w:rPr>
          <w:rFonts w:ascii="Times New Roman" w:eastAsia="Times New Roman" w:hAnsi="Times New Roman" w:cs="Times New Roman"/>
          <w:color w:val="000000"/>
          <w:sz w:val="27"/>
          <w:szCs w:val="27"/>
          <w:lang w:eastAsia="ru-RU"/>
        </w:rPr>
        <w:br/>
        <w:t>от 1 июля 2010 г. № 821 «О комиссиях по соблюдению требований</w:t>
      </w:r>
      <w:r w:rsidRPr="002B5ED4">
        <w:rPr>
          <w:rFonts w:ascii="Times New Roman" w:eastAsia="Times New Roman" w:hAnsi="Times New Roman" w:cs="Times New Roman"/>
          <w:color w:val="000000"/>
          <w:sz w:val="27"/>
          <w:szCs w:val="27"/>
          <w:lang w:eastAsia="ru-RU"/>
        </w:rPr>
        <w:br/>
        <w:t>к служебному поведению федеральных государственных служащих и урегулированию конфликта интересов» комиссии должны быть созданы</w:t>
      </w:r>
      <w:r w:rsidRPr="002B5ED4">
        <w:rPr>
          <w:rFonts w:ascii="Times New Roman" w:eastAsia="Times New Roman" w:hAnsi="Times New Roman" w:cs="Times New Roman"/>
          <w:color w:val="000000"/>
          <w:sz w:val="27"/>
          <w:szCs w:val="27"/>
          <w:lang w:eastAsia="ru-RU"/>
        </w:rPr>
        <w:br/>
        <w:t>в каждом государственном (муниципальном) органе, утверждены положения об их деятельности.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 учетом особенностей организации местного самоуправления, малой штатной численности служащих в муниципальных органах поселений возможна передача полномочий муниципальным районам</w:t>
      </w:r>
      <w:r w:rsidRPr="002B5ED4">
        <w:rPr>
          <w:rFonts w:ascii="Times New Roman" w:eastAsia="Times New Roman" w:hAnsi="Times New Roman" w:cs="Times New Roman"/>
          <w:color w:val="000000"/>
          <w:sz w:val="27"/>
          <w:szCs w:val="27"/>
          <w:lang w:eastAsia="ru-RU"/>
        </w:rPr>
        <w:br/>
        <w:t>по рассмотрению вопросов, связанных с соблюдением требований</w:t>
      </w:r>
      <w:r w:rsidRPr="002B5ED4">
        <w:rPr>
          <w:rFonts w:ascii="Times New Roman" w:eastAsia="Times New Roman" w:hAnsi="Times New Roman" w:cs="Times New Roman"/>
          <w:color w:val="000000"/>
          <w:sz w:val="27"/>
          <w:szCs w:val="27"/>
          <w:lang w:eastAsia="ru-RU"/>
        </w:rPr>
        <w:br/>
        <w:t>к служебному поведению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Секретарем комиссии, как правило, назначается должностное лицо подразделения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привлечения представителей общественности</w:t>
      </w:r>
      <w:r w:rsidRPr="002B5ED4">
        <w:rPr>
          <w:rFonts w:ascii="Times New Roman" w:eastAsia="Times New Roman" w:hAnsi="Times New Roman" w:cs="Times New Roman"/>
          <w:color w:val="000000"/>
          <w:sz w:val="27"/>
          <w:szCs w:val="27"/>
          <w:lang w:eastAsia="ru-RU"/>
        </w:rPr>
        <w:br/>
        <w:t>к антикоррупционной работе руководитель государственного (муниципального) органа может принять решение о включении в состав комиссии представителя общественного совета, образованного при государственном (муниципальном) органе.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Государственным (муниципальным) органам необходимо повышать эффективность реализации принимаемых комиссиями решений и объективность привлечения государственных (муниципальных) служащих к ответственности по итогам заседаний комиссий. Так, зачастую комиссией принимается решение о применении к служащему мер дисциплинарной ответственности, а представителем нанимателя данное решение не реализуется. Это способствует дискриминации работы комиссии, что недопустимо в деятельности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5. Оказание консультативной помощи и организация правового просвещения государственных (муниципальных) служащих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5.1. В целях оказания консультативной помощи служащим необходимо разработать памятки по ключевым вопросам противодействия коррупции (ответственность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 Провести ознакомление служащих с памятками. Также рекомендуется разместить памятки на официальном сайте государственного (муниципального) органа в информационно-телекоммуникационной сети «Интернет» в разделе, посвященном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5.2. Для граждан, претендующих на замещение должностей государственной (муниципальной) службы, рекомендуется организовывать в рамках проведения конкурсных процедур анкетирование, тестирование, использовать иные методы оценки знаний положений антикоррупционного законодательства.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5.3. В государственных (муниципальных) органах целесообразно организовывать проведение различных видов учебных семинаров (бесед, лекций, практических занятий) по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правового просвещения служащих необходимо организовать проведение следующих мероприятий: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обязательный вводный тренинг (обучение) для граждан, впервые поступивших на государственную (муниципальную) службу;</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регулярный тренинг (обучение) по вопросам противодействия коррупции, соблюдения запретов, ограничений, требований к служебному поведению для всех служащих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специализированный углубленный тренинг (обучение) для служащих, в должностные обязанности которых входит профилактика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специализированный тренинг (обучение) для ознакомления и анализа новых правовых норм, включая подходы к их применению,</w:t>
      </w:r>
      <w:r w:rsidRPr="002B5ED4">
        <w:rPr>
          <w:rFonts w:ascii="Times New Roman" w:eastAsia="Times New Roman" w:hAnsi="Times New Roman" w:cs="Times New Roman"/>
          <w:color w:val="000000"/>
          <w:sz w:val="27"/>
          <w:szCs w:val="27"/>
          <w:lang w:eastAsia="ru-RU"/>
        </w:rPr>
        <w:br/>
        <w:t>в случае существенных изменений законодательства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тренинг (беседа) со служащими, увольняющимися с государственной (муниципальной) службы, на которых распространяются ограничения</w:t>
      </w:r>
      <w:r w:rsidRPr="002B5ED4">
        <w:rPr>
          <w:rFonts w:ascii="Times New Roman" w:eastAsia="Times New Roman" w:hAnsi="Times New Roman" w:cs="Times New Roman"/>
          <w:color w:val="000000"/>
          <w:sz w:val="27"/>
          <w:szCs w:val="27"/>
          <w:lang w:eastAsia="ru-RU"/>
        </w:rPr>
        <w:br/>
        <w:t>по заключению трудового или гражданско-правового договора</w:t>
      </w:r>
      <w:r w:rsidRPr="002B5ED4">
        <w:rPr>
          <w:rFonts w:ascii="Times New Roman" w:eastAsia="Times New Roman" w:hAnsi="Times New Roman" w:cs="Times New Roman"/>
          <w:color w:val="000000"/>
          <w:sz w:val="27"/>
          <w:szCs w:val="27"/>
          <w:lang w:eastAsia="ru-RU"/>
        </w:rPr>
        <w:br/>
        <w:t>в коммерческих и некоммерческих организациях в соответствии</w:t>
      </w:r>
      <w:r w:rsidRPr="002B5ED4">
        <w:rPr>
          <w:rFonts w:ascii="Times New Roman" w:eastAsia="Times New Roman" w:hAnsi="Times New Roman" w:cs="Times New Roman"/>
          <w:color w:val="000000"/>
          <w:sz w:val="27"/>
          <w:szCs w:val="27"/>
          <w:lang w:eastAsia="ru-RU"/>
        </w:rPr>
        <w:br/>
        <w:t>с Федеральным законом «О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5.4. Должностным лицам подразделений по профилактике коррупционных и иных правонарушений необходимо не реже 1 раза</w:t>
      </w:r>
      <w:r w:rsidRPr="002B5ED4">
        <w:rPr>
          <w:rFonts w:ascii="Times New Roman" w:eastAsia="Times New Roman" w:hAnsi="Times New Roman" w:cs="Times New Roman"/>
          <w:color w:val="000000"/>
          <w:sz w:val="27"/>
          <w:szCs w:val="27"/>
          <w:lang w:eastAsia="ru-RU"/>
        </w:rPr>
        <w:br/>
        <w:t>в 3 года проходить повышение квалификации по программам профилактики и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5.5. Дополнительным инструментом правового просвещения служащих может являться внутренний интернет-портал государственного (муниципального) органа. С его использованием возможно проведение консультаций со служащими по вопросам выполнения и реализации требований антикоррупционного законодательства с помощью различных процедур: в режиме </w:t>
      </w:r>
      <w:proofErr w:type="spellStart"/>
      <w:r w:rsidRPr="002B5ED4">
        <w:rPr>
          <w:rFonts w:ascii="Times New Roman" w:eastAsia="Times New Roman" w:hAnsi="Times New Roman" w:cs="Times New Roman"/>
          <w:color w:val="000000"/>
          <w:sz w:val="27"/>
          <w:szCs w:val="27"/>
          <w:lang w:eastAsia="ru-RU"/>
        </w:rPr>
        <w:t>on-line</w:t>
      </w:r>
      <w:proofErr w:type="spellEnd"/>
      <w:r w:rsidRPr="002B5ED4">
        <w:rPr>
          <w:rFonts w:ascii="Times New Roman" w:eastAsia="Times New Roman" w:hAnsi="Times New Roman" w:cs="Times New Roman"/>
          <w:color w:val="000000"/>
          <w:sz w:val="27"/>
          <w:szCs w:val="27"/>
          <w:lang w:eastAsia="ru-RU"/>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w:t>
      </w:r>
      <w:r w:rsidRPr="002B5ED4">
        <w:rPr>
          <w:rFonts w:ascii="Times New Roman" w:eastAsia="Times New Roman" w:hAnsi="Times New Roman" w:cs="Times New Roman"/>
          <w:color w:val="000000"/>
          <w:sz w:val="27"/>
          <w:szCs w:val="27"/>
          <w:lang w:eastAsia="ru-RU"/>
        </w:rPr>
        <w:br/>
      </w:r>
      <w:proofErr w:type="spellStart"/>
      <w:r w:rsidRPr="002B5ED4">
        <w:rPr>
          <w:rFonts w:ascii="Times New Roman" w:eastAsia="Times New Roman" w:hAnsi="Times New Roman" w:cs="Times New Roman"/>
          <w:color w:val="000000"/>
          <w:sz w:val="27"/>
          <w:szCs w:val="27"/>
          <w:lang w:eastAsia="ru-RU"/>
        </w:rPr>
        <w:t>on-line</w:t>
      </w:r>
      <w:proofErr w:type="spellEnd"/>
      <w:r w:rsidRPr="002B5ED4">
        <w:rPr>
          <w:rFonts w:ascii="Times New Roman" w:eastAsia="Times New Roman" w:hAnsi="Times New Roman" w:cs="Times New Roman"/>
          <w:color w:val="000000"/>
          <w:sz w:val="27"/>
          <w:szCs w:val="27"/>
          <w:lang w:eastAsia="ru-RU"/>
        </w:rPr>
        <w:t xml:space="preserve"> конференции с участием всех заинтересованных служащих. Также представляется целесообразным размещать на внутреннем интернет-портале формы (заявления), заполняемые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6. Проведение проверочных мероприятий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6.1. Подразделениями (должностными лицами) по профилактике коррупционных и иных правонарушений обеспечивается проведение: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 и государственными (муниципальными) служащими;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сведений, представляемых гражданами, претендующими на замещение должностей государственной (муниципальной) службы,</w:t>
      </w:r>
      <w:r w:rsidRPr="002B5ED4">
        <w:rPr>
          <w:rFonts w:ascii="Times New Roman" w:eastAsia="Times New Roman" w:hAnsi="Times New Roman" w:cs="Times New Roman"/>
          <w:color w:val="000000"/>
          <w:sz w:val="27"/>
          <w:szCs w:val="27"/>
          <w:lang w:eastAsia="ru-RU"/>
        </w:rPr>
        <w:br/>
        <w:t>в соответствии с нормативными правовыми актами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соблюдения государственными (муниципальными) служащими требований к служебному поведению;</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федеральными законами;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служебные проверки.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6.2. Указанные проверки проводятся в соответствии с положениями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 а также правовыми актами государственных (муниципальных) органов.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6.3. Проведение служебных проверок регулируется статьей 59 Федерального закона от 27 июля 2004 г. № 79-ФЗ «О государственной гражданской службе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7. Подготовка проектов нормативных правовых актов</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поддержания в актуальном состоянии нормативную правовую базу в сфере противодействия коррупции подразделениям (должностным лицам) по профилактике коррупционных и иных правонарушений рекомендуется проводить мониторинг законодательства о противодействии коррупции, по итогам которого вносить соответствующие изменения в действующие, разрабатывать новые правовые акты.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Разработка правовых актов государственных (муниципальных) органов осуществляется в соответствии с положениями нормативных правовых актов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Проекты нормативных правовых актов государственных (муниципальных) органов должны проходить антикоррупционную экспертизу в порядке, установленном государственными (муниципальными) органами.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8. Взаимодействие с правоохранительными органами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8.1. Подразделения (должностные лица) по профилактике коррупционных и иных правонарушений в своей деятельности взаимодействуют с правоохранительными органами. Можно выделить следующие направления взаимодействия: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проверки достоверности и полноты сведений</w:t>
      </w:r>
      <w:r w:rsidRPr="002B5ED4">
        <w:rPr>
          <w:rFonts w:ascii="Times New Roman" w:eastAsia="Times New Roman" w:hAnsi="Times New Roman" w:cs="Times New Roman"/>
          <w:color w:val="000000"/>
          <w:sz w:val="27"/>
          <w:szCs w:val="27"/>
          <w:lang w:eastAsia="ru-RU"/>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проверки соблюдения служащими ограничений и запретов, связанных с государственной (муниципальной) службой, требований к служебному поведению, и при проведении проверок</w:t>
      </w:r>
      <w:r w:rsidRPr="002B5ED4">
        <w:rPr>
          <w:rFonts w:ascii="Times New Roman" w:eastAsia="Times New Roman" w:hAnsi="Times New Roman" w:cs="Times New Roman"/>
          <w:color w:val="000000"/>
          <w:sz w:val="27"/>
          <w:szCs w:val="27"/>
          <w:lang w:eastAsia="ru-RU"/>
        </w:rPr>
        <w:br/>
        <w:t>по фактам нарушения служащими указанных требований, ограничений и запретов;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 органами прокуратуры в рамках прокурорского надзора за исполнением законодательства 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оперативно-розыскных мероприятий и расследовании преступлений коррупционной направленности.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8.2. Формы взаимодействия могут быть следующими: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проведение межведомственных, координационных совещаний;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постоянно действующих рабочих групп;</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совместных проверок по исполнению законодательства о противодействии коррупции в конкретном государственном (муниципальном) органе;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обучение, повышение квалификации, приглашение специалистов из числа участников взаимодействия для оказания методической, консультационной и иной помощи в рассматриваемой сфере;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совместных семинаров, конференций;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совместных научных, мониторинговых исследований, социологических опросов;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межведомственный информационный обмен;</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проведение совместных мероприятий с общественными и депутатскими комиссиями по вопросам противодействия коррупции,</w:t>
      </w:r>
      <w:r w:rsidRPr="002B5ED4">
        <w:rPr>
          <w:rFonts w:ascii="Times New Roman" w:eastAsia="Times New Roman" w:hAnsi="Times New Roman" w:cs="Times New Roman"/>
          <w:color w:val="000000"/>
          <w:sz w:val="27"/>
          <w:szCs w:val="27"/>
          <w:lang w:eastAsia="ru-RU"/>
        </w:rPr>
        <w:br/>
        <w:t>а также с гражданами и институтами гражданского общества.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8.3. В целях организации эффективного взаимодействия</w:t>
      </w:r>
      <w:r w:rsidRPr="002B5ED4">
        <w:rPr>
          <w:rFonts w:ascii="Times New Roman" w:eastAsia="Times New Roman" w:hAnsi="Times New Roman" w:cs="Times New Roman"/>
          <w:color w:val="000000"/>
          <w:sz w:val="27"/>
          <w:szCs w:val="27"/>
          <w:lang w:eastAsia="ru-RU"/>
        </w:rPr>
        <w:br/>
        <w:t>государственного (муниципального) органа с правоохранительными органами предлагается использовать методические рекомендации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одобренные президиумом Совета при Президенте Российской Федерации 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9. Взаимодействие с институтами гражданского общества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9.1. В целях повышения эффективности противодействия коррупции государственными (муниципальными) органами осуществляется взаимодействие с гражданами и институтами гражданского общества.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Исходя из задач, возложенных на подразделения (должностные лица) по профилактике коррупционных и иных правонарушений, можно выделить следующие направления их взаимодействия: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проверки достоверности и полноты сведений</w:t>
      </w:r>
      <w:r w:rsidRPr="002B5ED4">
        <w:rPr>
          <w:rFonts w:ascii="Times New Roman" w:eastAsia="Times New Roman" w:hAnsi="Times New Roman" w:cs="Times New Roman"/>
          <w:color w:val="000000"/>
          <w:sz w:val="27"/>
          <w:szCs w:val="27"/>
          <w:lang w:eastAsia="ru-RU"/>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проверки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Основанием для осуществления указанных проверок является информация в письменном виде, представленная постоянно действующими руководящими органами политических партий; зарегистрированных общероссийских общественных объединений; общественной палатой субъекта Российской Федерации, муниципального образования; средствами массовой информации.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проверке обращений от граждан и организаций</w:t>
      </w:r>
      <w:r w:rsidRPr="002B5ED4">
        <w:rPr>
          <w:rFonts w:ascii="Times New Roman" w:eastAsia="Times New Roman" w:hAnsi="Times New Roman" w:cs="Times New Roman"/>
          <w:color w:val="000000"/>
          <w:sz w:val="27"/>
          <w:szCs w:val="27"/>
          <w:lang w:eastAsia="ru-RU"/>
        </w:rPr>
        <w:br/>
        <w:t>о коррупционных правонарушениях, совершенных служащими;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работы по формированию у служащих отрицательного отношения к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независимой антикоррупционной экспертизы;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правовом просвещении служащих;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среди населения социологических исследований, позволяющих оценить уровень коррупции и эффективность принимаемых антикоррупционных мер.</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9.2. Формы взаимодействия общественных объединений и организаций с государственными (муниципальными) органами: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привлечение к работе в государственных юридических бюро;</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привлечение к работе по совершенствованию антикоррупционного законодательства, проведению его мониторинга;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рассмотрение (обсуждение) проектов нормативных правовых актов;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 представителей общественного совета, образованного</w:t>
      </w:r>
      <w:r w:rsidRPr="002B5ED4">
        <w:rPr>
          <w:rFonts w:ascii="Times New Roman" w:eastAsia="Times New Roman" w:hAnsi="Times New Roman" w:cs="Times New Roman"/>
          <w:color w:val="000000"/>
          <w:sz w:val="27"/>
          <w:szCs w:val="27"/>
          <w:lang w:eastAsia="ru-RU"/>
        </w:rPr>
        <w:br/>
        <w:t>при государственном (муниципальном) органе в деятельности комиссий</w:t>
      </w:r>
      <w:r w:rsidRPr="002B5ED4">
        <w:rPr>
          <w:rFonts w:ascii="Times New Roman" w:eastAsia="Times New Roman" w:hAnsi="Times New Roman" w:cs="Times New Roman"/>
          <w:color w:val="000000"/>
          <w:sz w:val="27"/>
          <w:szCs w:val="27"/>
          <w:lang w:eastAsia="ru-RU"/>
        </w:rPr>
        <w:br/>
        <w:t>по соблюдению требований к служебному поведению государственных (муниципальных)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 в заседаниях рабочих групп, иных совещательных органах по вопросам профилактики и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 в проведении конференций, круглых столов, научно-практических семинарах;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создание информационно-просветительских программ (на телеви</w:t>
      </w:r>
      <w:r w:rsidRPr="002B5ED4">
        <w:rPr>
          <w:rFonts w:ascii="Times New Roman" w:eastAsia="Times New Roman" w:hAnsi="Times New Roman" w:cs="Times New Roman"/>
          <w:color w:val="000000"/>
          <w:sz w:val="27"/>
          <w:szCs w:val="27"/>
          <w:lang w:eastAsia="ru-RU"/>
        </w:rPr>
        <w:softHyphen/>
        <w:t>дении, радиоканалах, в печатных изданиях, в информационно-телекоммуникационной сети «Интернет»)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10. Рассмотрение обращений граждан и организаций</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по антикоррупционной тематике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10.1. Обращения граждан и организаций могут поступать</w:t>
      </w:r>
      <w:r w:rsidRPr="002B5ED4">
        <w:rPr>
          <w:rFonts w:ascii="Times New Roman" w:eastAsia="Times New Roman" w:hAnsi="Times New Roman" w:cs="Times New Roman"/>
          <w:color w:val="000000"/>
          <w:sz w:val="27"/>
          <w:szCs w:val="27"/>
          <w:lang w:eastAsia="ru-RU"/>
        </w:rPr>
        <w:br/>
        <w:t>в государственные (муниципальные) органы следующим образом: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в письменном виде (через обычные каналы связи или специальный почтовый ящик в здании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по телефону «горячей линии» («телефону доверия»);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 личном приеме граждан руководителем (заместителем руководителя);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 использованием информационно-коммуникационных сетей (посредством заполнения специальной формы на официальном интернет-сайте или направления обращения в виде электронного письма на адрес специальной электронной почты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10.2. Информацию для граждан и организаций о способах направления обращений в государственный (муниципальный) орган и</w:t>
      </w:r>
      <w:r w:rsidRPr="002B5ED4">
        <w:rPr>
          <w:rFonts w:ascii="Times New Roman" w:eastAsia="Times New Roman" w:hAnsi="Times New Roman" w:cs="Times New Roman"/>
          <w:color w:val="000000"/>
          <w:sz w:val="27"/>
          <w:szCs w:val="27"/>
          <w:lang w:eastAsia="ru-RU"/>
        </w:rPr>
        <w:br/>
        <w:t>о процедурах их рассмотрения необходимо разместить:</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 информационных стендах, посвященных антикоррупционной деятельности государственного (муниципального) органа, установленных в общедоступном месте в здании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 официальном сайте государственного (муниципального) органа в информационно-телекоммуникационной сети «Интернет».</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10.3. Необходимо организовать особый учет всех поступающих в государственные (муниципальные) органы обращения граждан и организаций о фактах коррупции, завести соответствующие журналы регистрации, назначить из числа работников подразделений (должностных лиц) по профилактике коррупционных и иных правонарушений уполномоченных по рассмотрению обращений коррупционного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Необходимо обеспечить объективное и своевременное рассмотрение обращений граждан и организаций по фактам коррупционных проявлений.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Данная работа осуществляется в соответствии с Федеральным законом от 2 мая 2006 г. № 59-ФЗ «О порядке рассмотрения обращений граждан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При наличии в обращениях граждан и организаций информации, относящейся к компетенции правоохранительных и иных государственных органов, их следует направлять в соответствующий орган сопроводительным письмом с просьбой проинформировать о результатах рассмотрения.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случае наличия в обращении граждан и организаций достаточной информации о нарушении государственными (муниципальными) служащими ограничений, запретов и обязанностей, установленных в сфере противодействия коррупции, работникам подразделений (должностным лицам) по профилактике коррупционных и иных правонарушений ходатайствовать перед руководителем государственного (муниципального) органа о проведении проверки в порядке, установленном Указом Президента Российской Федерации от 21 сентября 2009 г. № 1065</w:t>
      </w:r>
      <w:r w:rsidRPr="002B5ED4">
        <w:rPr>
          <w:rFonts w:ascii="Times New Roman" w:eastAsia="Times New Roman" w:hAnsi="Times New Roman" w:cs="Times New Roman"/>
          <w:color w:val="000000"/>
          <w:sz w:val="27"/>
          <w:szCs w:val="27"/>
          <w:lang w:eastAsia="ru-RU"/>
        </w:rPr>
        <w:b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Контроль за рассмотрением и принятыми мерами по обращениям граждан и организаций о фактах коррупции возложить на руководителя подразделения по профилактике коррупционных и иных правонарушений либо непосредственного руководителя должностного лица, ответственного за работу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10.4. В государственном (муниципальном) органе необходимо осуществлять мониторинг публикаций в средствах массовой информации, открытых писем граждан и организаций о фактах коррупции</w:t>
      </w:r>
      <w:r w:rsidRPr="002B5ED4">
        <w:rPr>
          <w:rFonts w:ascii="Times New Roman" w:eastAsia="Times New Roman" w:hAnsi="Times New Roman" w:cs="Times New Roman"/>
          <w:color w:val="000000"/>
          <w:sz w:val="27"/>
          <w:szCs w:val="27"/>
          <w:lang w:eastAsia="ru-RU"/>
        </w:rPr>
        <w:br/>
        <w:t>с последующим докладом о результатах мониторинга руководству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10.5. В целях повышения эффективности и результативности работы по рассмотрению обращений граждан и организаций по фактам коррупции возможно использовать в работе 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Российской Федерации 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11. Ведение подраздела по противодействию коррупции</w:t>
      </w:r>
      <w:r w:rsidRPr="002B5ED4">
        <w:rPr>
          <w:rFonts w:ascii="Times New Roman" w:eastAsia="Times New Roman" w:hAnsi="Times New Roman" w:cs="Times New Roman"/>
          <w:color w:val="000000"/>
          <w:sz w:val="27"/>
          <w:szCs w:val="27"/>
          <w:lang w:eastAsia="ru-RU"/>
        </w:rPr>
        <w:br/>
        <w:t>на официальном сайте</w:t>
      </w:r>
      <w:r w:rsidRPr="002B5ED4">
        <w:rPr>
          <w:rFonts w:ascii="Times New Roman" w:eastAsia="Times New Roman" w:hAnsi="Times New Roman" w:cs="Times New Roman"/>
          <w:color w:val="000000"/>
          <w:sz w:val="27"/>
          <w:lang w:eastAsia="ru-RU"/>
        </w:rPr>
        <w:t> </w:t>
      </w:r>
      <w:r w:rsidRPr="002B5ED4">
        <w:rPr>
          <w:rFonts w:ascii="Times New Roman" w:eastAsia="Times New Roman" w:hAnsi="Times New Roman" w:cs="Times New Roman"/>
          <w:b/>
          <w:bCs/>
          <w:color w:val="000000"/>
          <w:sz w:val="27"/>
          <w:lang w:eastAsia="ru-RU"/>
        </w:rPr>
        <w:t>государственного (муниципального) органа</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в информационно-телекоммуникационной сети «Интернет»</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реализации принципа открытости деятельности государственных (муниципальных) органов необходимо создание и ведение подраздела по противодействию коррупции на официальном сайте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Рекомендуется использовать приказ Минтруда России от 7 октября 2013 г. № 530н, утвердивший требования к размещению и наполнению подразделов, посвященных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государственных (муниципальных) органов по профилактике коррупционных правонарушений, а также реализации прав граждан получать достоверную информацию о деятельности государственных (муниципальных) органов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i/>
          <w:iCs/>
          <w:color w:val="000000"/>
          <w:sz w:val="27"/>
          <w:u w:val="single"/>
          <w:lang w:eastAsia="ru-RU"/>
        </w:rPr>
        <w:t>Нормативно-правовая основа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Конституция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Уголовный кодекс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27 июля 2004 г. № 79-ФЗ «О государственной гражданской службе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2 марта 2007 г. № 25-ФЗ «О муниципальной службе в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25 декабря 2008 г. № 273-Ф3</w:t>
      </w:r>
      <w:r w:rsidRPr="002B5ED4">
        <w:rPr>
          <w:rFonts w:ascii="Times New Roman" w:eastAsia="Times New Roman" w:hAnsi="Times New Roman" w:cs="Times New Roman"/>
          <w:color w:val="000000"/>
          <w:sz w:val="27"/>
          <w:szCs w:val="27"/>
          <w:lang w:eastAsia="ru-RU"/>
        </w:rPr>
        <w:br/>
        <w:t>«О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17 июля 2009 г. № 172-ФЗ</w:t>
      </w:r>
      <w:r w:rsidRPr="002B5ED4">
        <w:rPr>
          <w:rFonts w:ascii="Times New Roman" w:eastAsia="Times New Roman" w:hAnsi="Times New Roman" w:cs="Times New Roman"/>
          <w:color w:val="000000"/>
          <w:sz w:val="27"/>
          <w:szCs w:val="27"/>
          <w:lang w:eastAsia="ru-RU"/>
        </w:rPr>
        <w:br/>
        <w:t>«Об антикоррупционной экспертизе нормативных правовых актов и проектов нормативных правовых актов»;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3 декабря 2012 г. № 230-ФЗ «О контроле</w:t>
      </w:r>
      <w:r w:rsidRPr="002B5ED4">
        <w:rPr>
          <w:rFonts w:ascii="Times New Roman" w:eastAsia="Times New Roman" w:hAnsi="Times New Roman" w:cs="Times New Roman"/>
          <w:color w:val="000000"/>
          <w:sz w:val="27"/>
          <w:szCs w:val="27"/>
          <w:lang w:eastAsia="ru-RU"/>
        </w:rPr>
        <w:br/>
        <w:t>за соответствием расходов лиц, замещающих государственные должности,</w:t>
      </w:r>
      <w:r w:rsidRPr="002B5ED4">
        <w:rPr>
          <w:rFonts w:ascii="Times New Roman" w:eastAsia="Times New Roman" w:hAnsi="Times New Roman" w:cs="Times New Roman"/>
          <w:color w:val="000000"/>
          <w:sz w:val="27"/>
          <w:szCs w:val="27"/>
          <w:lang w:eastAsia="ru-RU"/>
        </w:rPr>
        <w:br/>
        <w:t>и иных лиц их доходам»;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2B5ED4">
        <w:rPr>
          <w:rFonts w:ascii="Times New Roman" w:eastAsia="Times New Roman" w:hAnsi="Times New Roman" w:cs="Times New Roman"/>
          <w:color w:val="000000"/>
          <w:sz w:val="27"/>
          <w:szCs w:val="27"/>
          <w:lang w:eastAsia="ru-RU"/>
        </w:rPr>
        <w:br/>
        <w:t>за пределами территории Российской Федерации, владеть и (или) пользоваться иностранными финансовыми инструментами»;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18 мая 2009 г. № 557</w:t>
      </w:r>
      <w:r w:rsidRPr="002B5ED4">
        <w:rPr>
          <w:rFonts w:ascii="Times New Roman" w:eastAsia="Times New Roman" w:hAnsi="Times New Roman" w:cs="Times New Roman"/>
          <w:color w:val="000000"/>
          <w:sz w:val="27"/>
          <w:szCs w:val="27"/>
          <w:lang w:eastAsia="ru-RU"/>
        </w:rPr>
        <w:b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r w:rsidRPr="002B5ED4">
        <w:rPr>
          <w:rFonts w:ascii="Times New Roman" w:eastAsia="Times New Roman" w:hAnsi="Times New Roman" w:cs="Times New Roman"/>
          <w:color w:val="000000"/>
          <w:sz w:val="27"/>
          <w:szCs w:val="27"/>
          <w:lang w:eastAsia="ru-RU"/>
        </w:rPr>
        <w:b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18 мая 2009 г. № 559</w:t>
      </w:r>
      <w:r w:rsidRPr="002B5ED4">
        <w:rPr>
          <w:rFonts w:ascii="Times New Roman" w:eastAsia="Times New Roman" w:hAnsi="Times New Roman" w:cs="Times New Roman"/>
          <w:color w:val="000000"/>
          <w:sz w:val="27"/>
          <w:szCs w:val="27"/>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 июля 2010 г. № 821</w:t>
      </w:r>
      <w:r w:rsidRPr="002B5ED4">
        <w:rPr>
          <w:rFonts w:ascii="Times New Roman" w:eastAsia="Times New Roman" w:hAnsi="Times New Roman" w:cs="Times New Roman"/>
          <w:color w:val="000000"/>
          <w:sz w:val="27"/>
          <w:szCs w:val="27"/>
          <w:lang w:eastAsia="ru-RU"/>
        </w:rPr>
        <w:br/>
        <w:t>«О комиссиях по соблюдению требований к служебному поведению федеральных государственных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21 июля 2010 г. № 925</w:t>
      </w:r>
      <w:r w:rsidRPr="002B5ED4">
        <w:rPr>
          <w:rFonts w:ascii="Times New Roman" w:eastAsia="Times New Roman" w:hAnsi="Times New Roman" w:cs="Times New Roman"/>
          <w:color w:val="000000"/>
          <w:sz w:val="27"/>
          <w:szCs w:val="27"/>
          <w:lang w:eastAsia="ru-RU"/>
        </w:rPr>
        <w:br/>
        <w:t>«О мерах по реализации отдельных положений Федерального закона</w:t>
      </w:r>
      <w:r w:rsidRPr="002B5ED4">
        <w:rPr>
          <w:rFonts w:ascii="Times New Roman" w:eastAsia="Times New Roman" w:hAnsi="Times New Roman" w:cs="Times New Roman"/>
          <w:color w:val="000000"/>
          <w:sz w:val="27"/>
          <w:szCs w:val="27"/>
          <w:lang w:eastAsia="ru-RU"/>
        </w:rPr>
        <w:br/>
        <w:t>«О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25 февраля 2011 г. № 233 «О некоторых вопросах организации деятельности президиума Совета</w:t>
      </w:r>
      <w:r w:rsidRPr="002B5ED4">
        <w:rPr>
          <w:rFonts w:ascii="Times New Roman" w:eastAsia="Times New Roman" w:hAnsi="Times New Roman" w:cs="Times New Roman"/>
          <w:color w:val="000000"/>
          <w:sz w:val="27"/>
          <w:szCs w:val="27"/>
          <w:lang w:eastAsia="ru-RU"/>
        </w:rPr>
        <w:br/>
        <w:t>при Президенте Российской Федерации по противодействию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 апреля 2013 г. № 309</w:t>
      </w:r>
      <w:r w:rsidRPr="002B5ED4">
        <w:rPr>
          <w:rFonts w:ascii="Times New Roman" w:eastAsia="Times New Roman" w:hAnsi="Times New Roman" w:cs="Times New Roman"/>
          <w:color w:val="000000"/>
          <w:sz w:val="27"/>
          <w:szCs w:val="27"/>
          <w:lang w:eastAsia="ru-RU"/>
        </w:rPr>
        <w:br/>
        <w:t>«О мерах по реализации отдельных положений Федерального закона</w:t>
      </w:r>
      <w:r w:rsidRPr="002B5ED4">
        <w:rPr>
          <w:rFonts w:ascii="Times New Roman" w:eastAsia="Times New Roman" w:hAnsi="Times New Roman" w:cs="Times New Roman"/>
          <w:color w:val="000000"/>
          <w:sz w:val="27"/>
          <w:szCs w:val="27"/>
          <w:lang w:eastAsia="ru-RU"/>
        </w:rPr>
        <w:br/>
        <w:t>«О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 апреля 2013 г. № 310</w:t>
      </w:r>
      <w:r w:rsidRPr="002B5ED4">
        <w:rPr>
          <w:rFonts w:ascii="Times New Roman" w:eastAsia="Times New Roman" w:hAnsi="Times New Roman" w:cs="Times New Roman"/>
          <w:color w:val="000000"/>
          <w:sz w:val="27"/>
          <w:szCs w:val="27"/>
          <w:lang w:eastAsia="ru-RU"/>
        </w:rPr>
        <w:br/>
        <w:t>«О мерах по реализации отдельных положений Федерального закона</w:t>
      </w:r>
      <w:r w:rsidRPr="002B5ED4">
        <w:rPr>
          <w:rFonts w:ascii="Times New Roman" w:eastAsia="Times New Roman" w:hAnsi="Times New Roman" w:cs="Times New Roman"/>
          <w:color w:val="000000"/>
          <w:sz w:val="27"/>
          <w:szCs w:val="27"/>
          <w:lang w:eastAsia="ru-RU"/>
        </w:rPr>
        <w:br/>
        <w:t>«О контроле за соответствием расходов лиц, замещающих государственные должности, и иных лиц их доходам»;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8 июля 2013 г. № 613 «Вопросы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11 апреля 2014 г. № 226</w:t>
      </w:r>
      <w:r w:rsidRPr="002B5ED4">
        <w:rPr>
          <w:rFonts w:ascii="Times New Roman" w:eastAsia="Times New Roman" w:hAnsi="Times New Roman" w:cs="Times New Roman"/>
          <w:color w:val="000000"/>
          <w:sz w:val="27"/>
          <w:szCs w:val="27"/>
          <w:lang w:eastAsia="ru-RU"/>
        </w:rPr>
        <w:br/>
        <w:t>«О Национальном плане противодействия коррупции на 2014 - 2015 годы»;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w:t>
      </w:r>
      <w:r w:rsidRPr="002B5ED4">
        <w:rPr>
          <w:rFonts w:ascii="Times New Roman" w:eastAsia="Times New Roman" w:hAnsi="Times New Roman" w:cs="Times New Roman"/>
          <w:color w:val="000000"/>
          <w:sz w:val="27"/>
          <w:szCs w:val="27"/>
          <w:lang w:eastAsia="ru-RU"/>
        </w:rPr>
        <w:br/>
        <w:t>в некоторые акты Президента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постановление Правительства Российской Федерации от 9 января 2014 г. № 10 «О порядке сообщения отдельными категориями лиц</w:t>
      </w:r>
      <w:r w:rsidRPr="002B5ED4">
        <w:rPr>
          <w:rFonts w:ascii="Times New Roman" w:eastAsia="Times New Roman" w:hAnsi="Times New Roman" w:cs="Times New Roman"/>
          <w:color w:val="000000"/>
          <w:sz w:val="27"/>
          <w:szCs w:val="27"/>
          <w:lang w:eastAsia="ru-RU"/>
        </w:rPr>
        <w:b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распоряжение Правительства Российской Федерации от 14 мая 2014 г. № 816-р «Об утверждении Программы по антикоррупционному просвещению на 2014 - 2016 годы»;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приказ Минтруда России от 7 октября 2013 г. № 530н</w:t>
      </w:r>
      <w:r w:rsidRPr="002B5ED4">
        <w:rPr>
          <w:rFonts w:ascii="Times New Roman" w:eastAsia="Times New Roman" w:hAnsi="Times New Roman" w:cs="Times New Roman"/>
          <w:color w:val="000000"/>
          <w:sz w:val="27"/>
          <w:szCs w:val="27"/>
          <w:lang w:eastAsia="ru-RU"/>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2B5ED4">
        <w:rPr>
          <w:rFonts w:ascii="Times New Roman" w:eastAsia="Times New Roman" w:hAnsi="Times New Roman" w:cs="Times New Roman"/>
          <w:color w:val="000000"/>
          <w:sz w:val="27"/>
          <w:szCs w:val="27"/>
          <w:lang w:eastAsia="ru-RU"/>
        </w:rPr>
        <w:br/>
        <w:t>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Методические материалы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Постановление Пленума Верховного Суда РФ от 9 июля 2013 г. № 24 «О судебной практике по делам о взяточничестве и об иных коррупционных преступлениях»;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Pr="002B5ED4">
        <w:rPr>
          <w:rFonts w:ascii="Times New Roman" w:eastAsia="Times New Roman" w:hAnsi="Times New Roman" w:cs="Times New Roman"/>
          <w:color w:val="000000"/>
          <w:sz w:val="27"/>
          <w:szCs w:val="27"/>
          <w:lang w:eastAsia="ru-RU"/>
        </w:rPr>
        <w:br/>
        <w:t>от 25 декабря 2008 г. № 273-Ф3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 сентября 2012 г. № 34; текст размещен на сайте Минтруда России);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w:t>
      </w:r>
      <w:r w:rsidRPr="002B5ED4">
        <w:rPr>
          <w:rFonts w:ascii="Times New Roman" w:eastAsia="Times New Roman" w:hAnsi="Times New Roman" w:cs="Times New Roman"/>
          <w:color w:val="000000"/>
          <w:sz w:val="27"/>
          <w:szCs w:val="27"/>
          <w:lang w:eastAsia="ru-RU"/>
        </w:rPr>
        <w:br/>
        <w:t xml:space="preserve">от 25 сентября 2012 г. № 34; текст размещен на </w:t>
      </w:r>
      <w:proofErr w:type="spellStart"/>
      <w:r w:rsidRPr="002B5ED4">
        <w:rPr>
          <w:rFonts w:ascii="Times New Roman" w:eastAsia="Times New Roman" w:hAnsi="Times New Roman" w:cs="Times New Roman"/>
          <w:color w:val="000000"/>
          <w:sz w:val="27"/>
          <w:szCs w:val="27"/>
          <w:lang w:eastAsia="ru-RU"/>
        </w:rPr>
        <w:t>на</w:t>
      </w:r>
      <w:proofErr w:type="spellEnd"/>
      <w:r w:rsidRPr="002B5ED4">
        <w:rPr>
          <w:rFonts w:ascii="Times New Roman" w:eastAsia="Times New Roman" w:hAnsi="Times New Roman" w:cs="Times New Roman"/>
          <w:color w:val="000000"/>
          <w:sz w:val="27"/>
          <w:szCs w:val="27"/>
          <w:lang w:eastAsia="ru-RU"/>
        </w:rPr>
        <w:t xml:space="preserve"> сайте Минтруда России);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Российской Федерации по противодействию коррупции, протокол от 25 сентября 2012 г. № 34; текст размещен на </w:t>
      </w:r>
      <w:proofErr w:type="spellStart"/>
      <w:r w:rsidRPr="002B5ED4">
        <w:rPr>
          <w:rFonts w:ascii="Times New Roman" w:eastAsia="Times New Roman" w:hAnsi="Times New Roman" w:cs="Times New Roman"/>
          <w:color w:val="000000"/>
          <w:sz w:val="27"/>
          <w:szCs w:val="27"/>
          <w:lang w:eastAsia="ru-RU"/>
        </w:rPr>
        <w:t>на</w:t>
      </w:r>
      <w:proofErr w:type="spellEnd"/>
      <w:r w:rsidRPr="002B5ED4">
        <w:rPr>
          <w:rFonts w:ascii="Times New Roman" w:eastAsia="Times New Roman" w:hAnsi="Times New Roman" w:cs="Times New Roman"/>
          <w:color w:val="000000"/>
          <w:sz w:val="27"/>
          <w:szCs w:val="27"/>
          <w:lang w:eastAsia="ru-RU"/>
        </w:rPr>
        <w:t xml:space="preserve"> сайте Минтруда России);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«Организация в федеральных органах исполнительной власти антикоррупционной экспертизы нормативных правовых актов и их проектов» (одобрены президиумом Совета при Президенте Российской Федерации 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«Обеспечение эффективного взаимодействия федеральных органов исполнительной власти</w:t>
      </w:r>
      <w:r w:rsidRPr="002B5ED4">
        <w:rPr>
          <w:rFonts w:ascii="Times New Roman" w:eastAsia="Times New Roman" w:hAnsi="Times New Roman" w:cs="Times New Roman"/>
          <w:color w:val="000000"/>
          <w:sz w:val="27"/>
          <w:szCs w:val="27"/>
          <w:lang w:eastAsia="ru-RU"/>
        </w:rPr>
        <w:br/>
        <w:t>с 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Российской Федерации</w:t>
      </w:r>
      <w:r w:rsidRPr="002B5ED4">
        <w:rPr>
          <w:rFonts w:ascii="Times New Roman" w:eastAsia="Times New Roman" w:hAnsi="Times New Roman" w:cs="Times New Roman"/>
          <w:color w:val="000000"/>
          <w:sz w:val="27"/>
          <w:szCs w:val="27"/>
          <w:lang w:eastAsia="ru-RU"/>
        </w:rPr>
        <w:br/>
        <w:t>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(одобрены президиумом Совета при Президенте Российской Федерации 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Типовой план противодействия коррупции федерального органа исполнительной власти (одобрен на заседании Правительственной комиссии по проведению административной реформы 15 июня 2012 г. № 134, размещен на сайте Минэкономразвития России в разделе «Деятельность», «Направления», «Противодействие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w:t>
      </w:r>
      <w:r w:rsidRPr="002B5ED4">
        <w:rPr>
          <w:rFonts w:ascii="Times New Roman" w:eastAsia="Times New Roman" w:hAnsi="Times New Roman" w:cs="Times New Roman"/>
          <w:color w:val="000000"/>
          <w:sz w:val="27"/>
          <w:szCs w:val="27"/>
          <w:lang w:eastAsia="ru-RU"/>
        </w:rPr>
        <w:br/>
        <w:t>по противодействию коррупции, протокол от 23 декабря 2010 г. № 21);</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2 марта 2010 г. № 5663-17 «О порядке предоставления гражданином, поступающим на федеральную государственную гражданскую службу, сведений о доходах, об имуществе и обязательствах имущественного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Протокол совещания в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15 февраля 2011 г. № 4/17/16а по вопросу выработки единых подходов к решению вопросов, возникающих при реализации нормативных правовых актов, устанавливающих запреты, обязанности и ограничения в отношении государственных гражданских служащих, в том числе обязанность предоставления сведений о доходах, об имуществе и обязательствах имущественного характера (письмо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w:t>
      </w:r>
      <w:r w:rsidRPr="002B5ED4">
        <w:rPr>
          <w:rFonts w:ascii="Times New Roman" w:eastAsia="Times New Roman" w:hAnsi="Times New Roman" w:cs="Times New Roman"/>
          <w:color w:val="000000"/>
          <w:sz w:val="27"/>
          <w:szCs w:val="27"/>
          <w:lang w:eastAsia="ru-RU"/>
        </w:rPr>
        <w:br/>
        <w:t>от 18 марта 2011 г. № 14-1/460 размещено на сайте Минэкономразвития России, раздел «Деятельность», «Противодействие коррупции», «Методические материалы»);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Протокол совещания в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20 декабря 2012 г. № 4/17/74 по обсуждению вопросов, возникающих при реализации норм антикоррупционного законодательства, в том числе при предоставлении сведений о доходах, об имуществе и обязательствах имущественного характера (письмо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w:t>
      </w:r>
      <w:r w:rsidRPr="002B5ED4">
        <w:rPr>
          <w:rFonts w:ascii="Times New Roman" w:eastAsia="Times New Roman" w:hAnsi="Times New Roman" w:cs="Times New Roman"/>
          <w:color w:val="000000"/>
          <w:sz w:val="27"/>
          <w:szCs w:val="27"/>
          <w:lang w:eastAsia="ru-RU"/>
        </w:rPr>
        <w:br/>
        <w:t>от 12 января 2012 г. № 17-1/6 размещено на сайте Минэкономразвития России, раздел «Деятельность», «Противодействие коррупции», «Методические материалы»);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Протокол совещания в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27 марта 2012 г. № СН-4 по вопросу выработки единых подходов к решению вопросов, возникающих при реализации обязанности по представлению сведений о доходах, об имуществе и обязательствах имущественного характера (письмо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11 апреля 2012 г.</w:t>
      </w:r>
      <w:r w:rsidRPr="002B5ED4">
        <w:rPr>
          <w:rFonts w:ascii="Times New Roman" w:eastAsia="Times New Roman" w:hAnsi="Times New Roman" w:cs="Times New Roman"/>
          <w:color w:val="000000"/>
          <w:sz w:val="27"/>
          <w:szCs w:val="27"/>
          <w:lang w:eastAsia="ru-RU"/>
        </w:rPr>
        <w:br/>
        <w:t>№ 17-1/556 размещено на сайте Минэкономразвития России, раздел «Деятельность», «Противодействие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Обзор проблемных вопросов, возникающих при заполнении справок о доходах, об имуществе и обязательствах имущественного характера (размещен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Обзор типовых ситуаций конфликта интересов на государственной службе Российской Федерации и порядка их урегулирования (информация Минтруда России от 19 октября 2012 г. размещена на сайте Минтруда России в разделе «Трудовые отношения», «Государственная гражданская служба»);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Разъяснения практики применения статьи 12 Федерального закона</w:t>
      </w:r>
      <w:r w:rsidRPr="002B5ED4">
        <w:rPr>
          <w:rFonts w:ascii="Times New Roman" w:eastAsia="Times New Roman" w:hAnsi="Times New Roman" w:cs="Times New Roman"/>
          <w:color w:val="000000"/>
          <w:sz w:val="27"/>
          <w:szCs w:val="27"/>
          <w:lang w:eastAsia="ru-RU"/>
        </w:rPr>
        <w:br/>
        <w:t>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w:t>
      </w:r>
      <w:r w:rsidRPr="002B5ED4">
        <w:rPr>
          <w:rFonts w:ascii="Times New Roman" w:eastAsia="Times New Roman" w:hAnsi="Times New Roman" w:cs="Times New Roman"/>
          <w:color w:val="000000"/>
          <w:sz w:val="27"/>
          <w:szCs w:val="27"/>
          <w:lang w:eastAsia="ru-RU"/>
        </w:rPr>
        <w:br/>
        <w:t>в коммерческой или некоммерческой организации не требуется (размещены на сайте Минтруда России в разделе «Министерство», «Противодействие коррупции», «Методические материалы»);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 (информация Минтруда России от 13 февраля 2013 г., размещена на сайте Минтруда России в разделе «Трудовые отношения», «Государственная гражданская служба»);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(информация Минтруда России от 4 марта 2013 г. размещена на сайте Минтруда России в разделе «Трудовые отношения», «Государственная гражданская служба»);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Комплекс мер, направленных на привлечение государственных и муниципальных служащих к противодействию коррупции (письмо Минтруда России от 19 марта 2013 г. № 18-2/10/2-1490 размещено на сайте Минтруда России в разделе «Трудовые отношения», «Государственная гражданская служба»);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(размещены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«Соблюдение иных запретов и ограничений»);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Разъяснения Минтруда России от 17 июля 2013 г. по применению Федерального закона от 3 декабря 2012 г. № 230-Ф3 «О контроле за соответствием расходов лиц, замещающих государственные должности,</w:t>
      </w:r>
      <w:r w:rsidRPr="002B5ED4">
        <w:rPr>
          <w:rFonts w:ascii="Times New Roman" w:eastAsia="Times New Roman" w:hAnsi="Times New Roman" w:cs="Times New Roman"/>
          <w:color w:val="000000"/>
          <w:sz w:val="27"/>
          <w:szCs w:val="27"/>
          <w:lang w:eastAsia="ru-RU"/>
        </w:rPr>
        <w:br/>
        <w:t>и иных лиц их доходам» и иных нормативных правовых актов в сфере противодействия коррупции (размещены на сайте Минтруда России</w:t>
      </w:r>
      <w:r w:rsidRPr="002B5ED4">
        <w:rPr>
          <w:rFonts w:ascii="Times New Roman" w:eastAsia="Times New Roman" w:hAnsi="Times New Roman" w:cs="Times New Roman"/>
          <w:color w:val="000000"/>
          <w:sz w:val="27"/>
          <w:szCs w:val="27"/>
          <w:lang w:eastAsia="ru-RU"/>
        </w:rPr>
        <w:br/>
        <w:t>в разделе «Министерство», «Программы и ключевые документы», «Государственная гражданская служба», «Политика в сфере противодействия коррупции», «Методический инструментарий по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 (информация размещена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«Методический инструментарий по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по разработке и принятию организациями мер по предупреждению и противодействию коррупции (одобрены президиумом Совета при Президенте Российской Федерации по противодействию коррупции, протокол от 8 апреля 2014 г. № 42, размещены на сайте Минтруда России в разделе «Трудовые отношения», «Государственная гражданская служба»).</w:t>
      </w:r>
    </w:p>
    <w:p w:rsidR="00700BD0" w:rsidRDefault="00700BD0"/>
    <w:sectPr w:rsidR="00700BD0" w:rsidSect="002B5ED4">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D4"/>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5ED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35F5"/>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454"/>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234"/>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90381-54A7-4BD0-8195-64497112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basedOn w:val="a"/>
    <w:rsid w:val="002B5E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2B5ED4"/>
    <w:rPr>
      <w:b/>
      <w:bCs/>
    </w:rPr>
  </w:style>
  <w:style w:type="character" w:customStyle="1" w:styleId="apple-converted-space">
    <w:name w:val="apple-converted-space"/>
    <w:basedOn w:val="a0"/>
    <w:rsid w:val="002B5ED4"/>
  </w:style>
  <w:style w:type="paragraph" w:styleId="a4">
    <w:name w:val="Balloon Text"/>
    <w:basedOn w:val="a"/>
    <w:link w:val="a5"/>
    <w:uiPriority w:val="99"/>
    <w:semiHidden/>
    <w:unhideWhenUsed/>
    <w:rsid w:val="002B5ED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7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9702</Words>
  <Characters>55307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Samsung</cp:lastModifiedBy>
  <cp:revision>2</cp:revision>
  <cp:lastPrinted>2015-10-21T07:49:00Z</cp:lastPrinted>
  <dcterms:created xsi:type="dcterms:W3CDTF">2020-08-18T22:42:00Z</dcterms:created>
  <dcterms:modified xsi:type="dcterms:W3CDTF">2020-08-18T22:42:00Z</dcterms:modified>
</cp:coreProperties>
</file>