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3C" w:rsidRDefault="00993102" w:rsidP="004E6CE5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 января 2017 г. вступили в силу изменения в законодательстве в области организации и осуществления государственного контроля (надзора), предусматривающие дополнительные условия проведения проверки, но распространяются они только на обращения и заявления граждан о нарушении прав потребителей.</w:t>
      </w:r>
    </w:p>
    <w:p w:rsidR="00993102" w:rsidRPr="00993102" w:rsidRDefault="00993102" w:rsidP="004E6CE5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соответствии с новой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«в» п. 2 ч. 2 ст. 10 Федерального закона от 26.12.2008 № 294-ФЗ «</w:t>
      </w:r>
      <w:r w:rsidR="004E6CE5">
        <w:rPr>
          <w:rFonts w:ascii="Times New Roman" w:hAnsi="Times New Roman" w:cs="Times New Roman"/>
          <w:sz w:val="28"/>
          <w:szCs w:val="28"/>
        </w:rPr>
        <w:t>О защите прав юридических лиц и 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при осуществлении государственного контроля (надзора) и муниципального контроля» основанием для проведения внеплановой проверки является: «нарушение прав потребителей </w:t>
      </w:r>
      <w:r w:rsidR="00137D3B">
        <w:rPr>
          <w:rFonts w:ascii="Times New Roman" w:hAnsi="Times New Roman" w:cs="Times New Roman"/>
          <w:sz w:val="28"/>
          <w:szCs w:val="28"/>
        </w:rPr>
        <w:t>(в случаях обращения в орган, осуществляется федеральный государственный надзор в области защиты прав потребителей, граждан,</w:t>
      </w:r>
      <w:r w:rsidR="004E6CE5">
        <w:rPr>
          <w:rFonts w:ascii="Times New Roman" w:hAnsi="Times New Roman" w:cs="Times New Roman"/>
          <w:sz w:val="28"/>
          <w:szCs w:val="28"/>
        </w:rPr>
        <w:t xml:space="preserve"> права ко</w:t>
      </w:r>
      <w:r w:rsidR="003D54A7">
        <w:rPr>
          <w:rFonts w:ascii="Times New Roman" w:hAnsi="Times New Roman" w:cs="Times New Roman"/>
          <w:sz w:val="28"/>
          <w:szCs w:val="28"/>
        </w:rPr>
        <w:t>торых нарушены, </w:t>
      </w:r>
      <w:bookmarkStart w:id="0" w:name="_GoBack"/>
      <w:bookmarkEnd w:id="0"/>
      <w:r w:rsidR="004E6CE5">
        <w:rPr>
          <w:rFonts w:ascii="Times New Roman" w:hAnsi="Times New Roman" w:cs="Times New Roman"/>
          <w:sz w:val="28"/>
          <w:szCs w:val="28"/>
        </w:rPr>
        <w:t xml:space="preserve">при условии, что заявитель обращался за защитой(восстановлением)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удовлетворены)».  </w:t>
      </w:r>
    </w:p>
    <w:sectPr w:rsidR="00993102" w:rsidRPr="0099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DC"/>
    <w:rsid w:val="0008523C"/>
    <w:rsid w:val="00137D3B"/>
    <w:rsid w:val="003D54A7"/>
    <w:rsid w:val="004E6CE5"/>
    <w:rsid w:val="005F10DC"/>
    <w:rsid w:val="0099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2E554-FA73-4D58-98F6-C77A3598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2017-01-17T10:50:00Z</dcterms:created>
  <dcterms:modified xsi:type="dcterms:W3CDTF">2017-01-23T04:35:00Z</dcterms:modified>
</cp:coreProperties>
</file>