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Для граждан предпенсионного возраста действуют льготы и меры социальной поддержки, предоставляемые при выходе на пенсию.</w:t>
      </w:r>
    </w:p>
    <w:p>
      <w:pPr>
        <w:pStyle w:val="Normal"/>
        <w:jc w:val="both"/>
        <w:rPr/>
      </w:pPr>
      <w:r>
        <w:rPr/>
        <w:t>Набор льгот зависит от региона проживания.</w:t>
      </w:r>
    </w:p>
    <w:p>
      <w:pPr>
        <w:pStyle w:val="Normal"/>
        <w:jc w:val="both"/>
        <w:rPr/>
      </w:pPr>
      <w:r>
        <w:rPr/>
        <w:t xml:space="preserve">Закажите справку в Личном кабинете на сайте ПФР: </w:t>
      </w:r>
      <w:hyperlink r:id="rId2" w:tgtFrame="_blank">
        <w:r>
          <w:rPr>
            <w:rStyle w:val="Style11"/>
          </w:rPr>
          <w:t>https://es.pfrf.ru/login/</w:t>
        </w:r>
      </w:hyperlink>
      <w:r>
        <w:rPr/>
        <w:t xml:space="preserve"> .</w:t>
      </w:r>
    </w:p>
    <w:p>
      <w:pPr>
        <w:pStyle w:val="Normal"/>
        <w:jc w:val="both"/>
        <w:rPr/>
      </w:pPr>
      <w:hyperlink r:id="rId3">
        <w:r>
          <w:rPr/>
        </w:r>
      </w:hyperlink>
    </w:p>
    <w:p>
      <w:pPr>
        <w:pStyle w:val="Normal"/>
        <w:jc w:val="both"/>
        <w:rPr/>
      </w:pPr>
      <w:hyperlink r:id="rId4">
        <w:r>
          <w:rPr>
            <w:rStyle w:val="Style11"/>
          </w:rPr>
          <w:t>#ПФР</w:t>
        </w:r>
      </w:hyperlink>
      <w:r>
        <w:rPr/>
        <w:t xml:space="preserve"> </w:t>
      </w:r>
      <w:hyperlink r:id="rId5">
        <w:r>
          <w:rPr>
            <w:rStyle w:val="Style11"/>
          </w:rPr>
          <w:t>#пенсионныйфонд</w:t>
        </w:r>
      </w:hyperlink>
      <w:r>
        <w:rPr/>
        <w:t xml:space="preserve"> </w:t>
      </w:r>
      <w:hyperlink r:id="rId6">
        <w:r>
          <w:rPr>
            <w:rStyle w:val="Style11"/>
          </w:rPr>
          <w:t>#вопросответ</w:t>
        </w:r>
      </w:hyperlink>
      <w:r>
        <w:rPr/>
        <w:t xml:space="preserve"> </w:t>
      </w:r>
      <w:hyperlink r:id="rId7">
        <w:r>
          <w:rPr>
            <w:rStyle w:val="Style11"/>
          </w:rPr>
          <w:t>#предпенсионер</w:t>
        </w:r>
      </w:hyperlink>
      <w:r>
        <w:rPr/>
        <w:t xml:space="preserve"> </w:t>
      </w:r>
      <w:hyperlink r:id="rId8">
        <w:r>
          <w:rPr>
            <w:rStyle w:val="Style11"/>
          </w:rPr>
          <w:t>#льготы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136525</wp:posOffset>
            </wp:positionH>
            <wp:positionV relativeFrom="paragraph">
              <wp:posOffset>47625</wp:posOffset>
            </wp:positionV>
            <wp:extent cx="3007360" cy="3007360"/>
            <wp:effectExtent l="0" t="0" r="0" b="0"/>
            <wp:wrapSquare wrapText="largest"/>
            <wp:docPr id="1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2969895</wp:posOffset>
            </wp:positionH>
            <wp:positionV relativeFrom="paragraph">
              <wp:posOffset>314325</wp:posOffset>
            </wp:positionV>
            <wp:extent cx="3114675" cy="3114675"/>
            <wp:effectExtent l="0" t="0" r="0" b="0"/>
            <wp:wrapSquare wrapText="largest"/>
            <wp:docPr id="2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es.pfrf.ru%2Flogin%2F&amp;post=-37475973_4595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6" Type="http://schemas.openxmlformats.org/officeDocument/2006/relationships/hyperlink" Target="https://vk.com/feed?section=search&amp;q=%23&#1074;&#1086;&#1087;&#1088;&#1086;&#1089;&#1086;&#1090;&#1074;&#1077;&#1090;" TargetMode="External"/><Relationship Id="rId7" Type="http://schemas.openxmlformats.org/officeDocument/2006/relationships/hyperlink" Target="https://vk.com/feed?section=search&amp;q=%23&#1087;&#1088;&#1077;&#1076;&#1087;&#1077;&#1085;&#1089;&#1080;&#1086;&#1085;&#1077;&#1088;" TargetMode="External"/><Relationship Id="rId8" Type="http://schemas.openxmlformats.org/officeDocument/2006/relationships/hyperlink" Target="https://vk.com/feed?section=search&amp;q=%23&#1083;&#1100;&#1075;&#1086;&#1090;&#1099;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2021-04-20T12:19:37Z</dcterms:created>
  <dc:language>ru-RU</dc:language>
  <dcterms:modified xsi:type="dcterms:W3CDTF">2021-04-20T12:23:50Z</dcterms:modified>
  <cp:revision>1</cp:revision>
</cp:coreProperties>
</file>