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7E" w:rsidRPr="008B6E7E" w:rsidRDefault="008B6E7E" w:rsidP="008B6E7E">
      <w:pPr>
        <w:jc w:val="center"/>
        <w:rPr>
          <w:rFonts w:ascii="Segoe UI" w:hAnsi="Segoe UI" w:cs="Segoe UI"/>
          <w:b/>
          <w:sz w:val="26"/>
          <w:szCs w:val="26"/>
        </w:rPr>
      </w:pPr>
      <w:r w:rsidRPr="008B6E7E">
        <w:rPr>
          <w:rFonts w:ascii="Segoe UI" w:hAnsi="Segoe UI" w:cs="Segoe UI"/>
          <w:b/>
          <w:sz w:val="26"/>
          <w:szCs w:val="26"/>
        </w:rPr>
        <w:t>Когда точно нужен нотариус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 xml:space="preserve">По закону некоторые сделки обязательно заверяются нотариусом. Он проверяет, могут ли стороны совершать сделку и соблюдаются ли права. В таких случаях сделка без надлежащего удостоверения ничтожна. 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>Вот сделки, которые нужно нотариально заверить.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>Доверенность на сделки с недвижимостью. Например, мать доверяет дочери продать квартиру и дачу. Доверенность должна быть оформлена у нотариуса.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 xml:space="preserve">  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 xml:space="preserve">Договор ренты. Например, женщина выплачивает пожилому соседу пожизненное обеспечение - по 15 000 руб. в месяц. Взамен она получает его квартиру. Без нотариуса такой договор заключить нельзя. 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 xml:space="preserve">  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>Договор отчуждения доли в жилье. Кроме случаев, когда покупатель становится собственником всего объекта. Например, бывшие супруги владеют долями в частном доме. Женщина свою долю дарит сыну - с посещением нотариуса.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 xml:space="preserve">  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>Сделка по отчуждению имущества несовершеннолетнего или недееспособного. Например, семья продает квартиру, часть которой принадлежит ребенку. К нотариусу - обязательно.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 xml:space="preserve">  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 xml:space="preserve">Принятие наследства. По закону или завещанию - все равно только через нотариуса. Бывает фактическое принятие, но тогда придется обращаться в суд без гарантии удовлетворения иска. 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 xml:space="preserve">  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 xml:space="preserve">Соглашение об алиментах. Если родители договорились без суда, это нужно зафиксировать письменно с нотариальным удостоверением. Изменение - через суд или снова у нотариуса. 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lastRenderedPageBreak/>
        <w:t xml:space="preserve">  </w:t>
      </w:r>
    </w:p>
    <w:p w:rsidR="008B6E7E" w:rsidRDefault="008B6E7E" w:rsidP="008B6E7E">
      <w:pPr>
        <w:rPr>
          <w:rFonts w:ascii="Segoe UI" w:hAnsi="Segoe UI" w:cs="Segoe UI"/>
          <w:sz w:val="26"/>
          <w:szCs w:val="26"/>
        </w:rPr>
      </w:pPr>
      <w:r w:rsidRPr="008B6E7E">
        <w:rPr>
          <w:rFonts w:ascii="Segoe UI" w:hAnsi="Segoe UI" w:cs="Segoe UI"/>
          <w:sz w:val="26"/>
          <w:szCs w:val="26"/>
        </w:rPr>
        <w:t>Брачный договор. Супруги могут установить режим совместной, долевой и раздельной собственности на все имущество. Не поровну, а в любой пропорции. В том числе в браке. Нотариальная форма обязательна</w:t>
      </w:r>
      <w:r w:rsidR="00822DCE">
        <w:rPr>
          <w:rFonts w:ascii="Segoe UI" w:hAnsi="Segoe UI" w:cs="Segoe UI"/>
          <w:sz w:val="26"/>
          <w:szCs w:val="26"/>
        </w:rPr>
        <w:t>.</w:t>
      </w:r>
    </w:p>
    <w:p w:rsidR="00F15A52" w:rsidRDefault="00F15A52" w:rsidP="008B6E7E">
      <w:pPr>
        <w:rPr>
          <w:rFonts w:ascii="Segoe UI" w:hAnsi="Segoe UI" w:cs="Segoe UI"/>
          <w:sz w:val="26"/>
          <w:szCs w:val="26"/>
        </w:rPr>
      </w:pPr>
    </w:p>
    <w:p w:rsidR="00E33432" w:rsidRPr="00E33432" w:rsidRDefault="00E33432" w:rsidP="008B6E7E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</w:t>
      </w:r>
      <w:r w:rsidR="00AC4C22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Мордовии</w:t>
      </w:r>
      <w:bookmarkStart w:id="0" w:name="_GoBack"/>
      <w:bookmarkEnd w:id="0"/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напоминает, что на портале Госуслуг можно </w:t>
      </w:r>
      <w:hyperlink r:id="rId4" w:tgtFrame="_blank" w:tooltip="https://www.gosuslugi.ru/600466/1/form?utm_source=tg&amp;utm_medium=digest&amp;utm_campaign=600466/1&amp;utm_content=1" w:history="1">
        <w:r>
          <w:rPr>
            <w:rStyle w:val="a4"/>
            <w:rFonts w:ascii="Segoe UI" w:hAnsi="Segoe UI" w:cs="Segoe UI"/>
            <w:sz w:val="26"/>
            <w:szCs w:val="26"/>
            <w:shd w:val="clear" w:color="auto" w:fill="FFFFFF"/>
          </w:rPr>
          <w:t>з</w:t>
        </w:r>
        <w:r w:rsidRPr="00E33432">
          <w:rPr>
            <w:rStyle w:val="a4"/>
            <w:rFonts w:ascii="Segoe UI" w:hAnsi="Segoe UI" w:cs="Segoe UI"/>
            <w:sz w:val="26"/>
            <w:szCs w:val="26"/>
            <w:shd w:val="clear" w:color="auto" w:fill="FFFFFF"/>
          </w:rPr>
          <w:t>апретить сделки с жильем без личного участия</w:t>
        </w:r>
      </w:hyperlink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</w:p>
    <w:p w:rsidR="008B6E7E" w:rsidRPr="008B6E7E" w:rsidRDefault="008B6E7E" w:rsidP="008B6E7E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8B6E7E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8B6E7E" w:rsidRPr="008B6E7E" w:rsidRDefault="008B6E7E" w:rsidP="008B6E7E">
      <w:pPr>
        <w:rPr>
          <w:rFonts w:ascii="Segoe UI" w:hAnsi="Segoe UI" w:cs="Segoe UI"/>
          <w:sz w:val="26"/>
          <w:szCs w:val="26"/>
        </w:rPr>
      </w:pPr>
    </w:p>
    <w:p w:rsidR="00445A17" w:rsidRDefault="00445A17"/>
    <w:sectPr w:rsidR="0044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DC"/>
    <w:rsid w:val="00445A17"/>
    <w:rsid w:val="00822DCE"/>
    <w:rsid w:val="008B6E7E"/>
    <w:rsid w:val="009C05DC"/>
    <w:rsid w:val="00AC4C22"/>
    <w:rsid w:val="00E33432"/>
    <w:rsid w:val="00F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3249"/>
  <w15:chartTrackingRefBased/>
  <w15:docId w15:val="{3AF0E62B-9433-44BF-9E89-007E7DD6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E7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33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466/1/form?utm_source=tg&amp;utm_medium=digest&amp;utm_campaign=600466/1&amp;utm_conte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2023-03-21T05:47:00Z</dcterms:created>
  <dcterms:modified xsi:type="dcterms:W3CDTF">2023-03-21T06:04:00Z</dcterms:modified>
</cp:coreProperties>
</file>