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/>
      </w:pPr>
      <w:r>
        <w:rPr/>
        <w:t xml:space="preserve">Подать заявление на детские выплаты необходимо до 1 </w:t>
      </w:r>
      <w:r>
        <w:rPr>
          <w:lang w:val="ru-RU"/>
        </w:rPr>
        <w:t>апреля</w:t>
      </w:r>
    </w:p>
    <w:p>
      <w:pPr>
        <w:pStyle w:val="Style12"/>
        <w:jc w:val="center"/>
        <w:rPr/>
      </w:pPr>
      <w:r>
        <w:rPr/>
      </w:r>
    </w:p>
    <w:p>
      <w:pPr>
        <w:pStyle w:val="Style12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</w:t>
      </w:r>
      <w:r>
        <w:rPr/>
        <w:t xml:space="preserve"> муниципальном районе РМ (межрайонное) напоминает, всем семьям, в которых рождение детей будет зарегистрировано в органах ЗАГС </w:t>
      </w:r>
      <w:r>
        <w:rPr>
          <w:lang w:val="ru-RU"/>
        </w:rPr>
        <w:t>п</w:t>
      </w:r>
      <w:r>
        <w:rPr/>
        <w:t>о 31 марта 2021 года включительно, необходимо подать заявление на единовременную выплату в 5 тыс</w:t>
      </w:r>
      <w:r>
        <w:rPr>
          <w:lang w:val="ru-RU"/>
        </w:rPr>
        <w:t>яч рублей.</w:t>
      </w:r>
      <w:r>
        <w:rPr/>
        <w:t xml:space="preserve"> Сделать это можно на портале Госуслуг или лично в клиентской службе Пенсионного фонда.</w:t>
      </w:r>
    </w:p>
    <w:p>
      <w:pPr>
        <w:pStyle w:val="Style12"/>
        <w:jc w:val="both"/>
        <w:rPr/>
      </w:pPr>
      <w:r>
        <w:rPr/>
        <w:t xml:space="preserve">Напомним, в соответствии с указом </w:t>
      </w:r>
      <w:r>
        <w:rPr>
          <w:lang w:val="ru-RU"/>
        </w:rPr>
        <w:t>П</w:t>
      </w:r>
      <w:r>
        <w:rPr/>
        <w:t xml:space="preserve">резидента </w:t>
      </w:r>
      <w:r>
        <w:rPr>
          <w:lang w:val="ru-RU"/>
        </w:rPr>
        <w:t>РФ</w:t>
      </w:r>
      <w:r>
        <w:rPr/>
        <w:t xml:space="preserve"> единовременная выплата положена родителям, усыновителям, опекунам и попечителям детей до 7 лет включительно, и составляет 5 </w:t>
      </w:r>
      <w:r>
        <w:rPr>
          <w:lang w:val="ru-RU"/>
        </w:rPr>
        <w:t>тысяч рублей</w:t>
      </w:r>
      <w:r>
        <w:rPr/>
        <w:t xml:space="preserve">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2020 </w:t>
      </w:r>
      <w:r>
        <w:rPr>
          <w:lang w:val="ru-RU"/>
        </w:rPr>
        <w:t>года</w:t>
      </w:r>
      <w:r>
        <w:rPr/>
        <w:t xml:space="preserve"> автоматически. Всего ее получили семьи с 13,7 млн детей.</w:t>
      </w:r>
    </w:p>
    <w:p>
      <w:pPr>
        <w:pStyle w:val="Style12"/>
        <w:spacing w:before="0" w:after="120"/>
        <w:jc w:val="both"/>
        <w:rPr/>
      </w:pPr>
      <w:r>
        <w:rPr/>
        <w:t xml:space="preserve">Однако в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1 </w:t>
      </w:r>
      <w:r>
        <w:rPr>
          <w:lang w:val="ru-RU"/>
        </w:rPr>
        <w:t>апреля</w:t>
      </w:r>
      <w:r>
        <w:rPr/>
        <w:t xml:space="preserve"> 2021 года, в том числе и на детей, родившихся после выхода указа, то есть с 18 декабря 2020 года.</w:t>
        <w:br/>
        <w:t xml:space="preserve"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 </w:t>
      </w:r>
    </w:p>
    <w:p>
      <w:pPr>
        <w:pStyle w:val="Style12"/>
        <w:spacing w:before="0" w:after="12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21025" cy="20821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2021-02-26T16:13:13Z</dcterms:modified>
  <cp:revision>4</cp:revision>
</cp:coreProperties>
</file>