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/>
      </w:pPr>
      <w:r>
        <w:rPr>
          <w:sz w:val="30"/>
          <w:szCs w:val="30"/>
        </w:rPr>
        <w:t>Получите услуги ПФР в электронном виде</w:t>
      </w:r>
    </w:p>
    <w:p>
      <w:pPr>
        <w:pStyle w:val="Style13"/>
        <w:spacing w:before="0" w:after="120"/>
        <w:jc w:val="both"/>
        <w:rPr/>
      </w:pPr>
      <w:r>
        <w:rPr/>
        <w:t>УПФР в Краснослободском муниципальном районе РМ (межрайонное) напоминает, что большинство услуг Пенсионного фонда можно получить дистанционно, выбрав наиболее удобный для себя способ.</w:t>
      </w:r>
    </w:p>
    <w:p>
      <w:pPr>
        <w:pStyle w:val="Style13"/>
        <w:jc w:val="both"/>
        <w:rPr/>
      </w:pPr>
      <w:r>
        <w:rPr>
          <w:rStyle w:val="Style11"/>
        </w:rPr>
        <w:t>Личный кабинет гражданина</w:t>
      </w:r>
    </w:p>
    <w:p>
      <w:pPr>
        <w:pStyle w:val="Style13"/>
        <w:jc w:val="both"/>
        <w:rPr/>
      </w:pPr>
      <w:r>
        <w:rPr/>
        <w:t>Все основные услуги ПФР гражданин может получить в своем личном кабинете на официальном сайте ведомства. Для входа понадобятся подтвержденные данные учетной записи на портале «Госуслуги» или СНИЛС. Самостоятельно можно сформировать различные справки, управлять мерами соцподдержки, подать заявление о назначении пенсии и выбрать способ ее доставки. Молодым родителям больше не нужно оформлять документы для выдачи материнского капитала. Право на сертификат в беззаявительном порядке  определяется Пенсионным фондом. Решение отразится в личном кабинете гражданина автоматически.</w:t>
      </w:r>
    </w:p>
    <w:p>
      <w:pPr>
        <w:pStyle w:val="Style13"/>
        <w:jc w:val="both"/>
        <w:rPr/>
      </w:pPr>
      <w:r>
        <w:rPr>
          <w:rStyle w:val="Style11"/>
        </w:rPr>
        <w:t>Мобильное приложение ПФР</w:t>
      </w:r>
    </w:p>
    <w:p>
      <w:pPr>
        <w:pStyle w:val="Style13"/>
        <w:jc w:val="both"/>
        <w:rPr/>
      </w:pPr>
      <w:r>
        <w:rPr/>
        <w:t>Услуги ПФР можно получить с помощью бесплатного мобильного приложения ПФР, доступного на платформах iOS и Android. Для входа в систему понадобится подтвержденная запись на портале «Госуслуги». Мобильное приложение — это своего рода тот же личный кабинет, как и на официальном сайте. Он разработан для удобства граждан.</w:t>
      </w:r>
    </w:p>
    <w:p>
      <w:pPr>
        <w:pStyle w:val="Style13"/>
        <w:jc w:val="both"/>
        <w:rPr/>
      </w:pPr>
      <w:r>
        <w:rPr>
          <w:rStyle w:val="Style11"/>
        </w:rPr>
        <w:t>Online-приемная на сайте ПФР</w:t>
      </w:r>
    </w:p>
    <w:p>
      <w:pPr>
        <w:pStyle w:val="Style13"/>
        <w:jc w:val="both"/>
        <w:rPr/>
      </w:pPr>
      <w:r>
        <w:rPr/>
        <w:t>Оформить обращение гражданин можно через сайт ПФР. Для создания обращения необходимо заполнить краткую форму: ФИО, адрес электронной почты, СНИЛС, номер заявления (если есть).</w:t>
      </w:r>
    </w:p>
    <w:p>
      <w:pPr>
        <w:pStyle w:val="Style13"/>
        <w:spacing w:before="0" w:after="140"/>
        <w:jc w:val="both"/>
        <w:rPr/>
      </w:pPr>
      <w:r>
        <w:rPr/>
        <w:t>Напомним, электронно можно заказать справки, изменить способ доставки пенсии, получить выписку о состоянии индивидуального лицевого счёта в ПФР, получить дубликат страхового свидетельства обязательного пенсионного страхования (СНИЛС),  подать заявление о назначении пенсии, ЕДВ и выборе способа их доставки, узнать размер (остаток) средств материнского (семейного) капитала и получить другие государственные услуги ПФР.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2021-03-23T11:53:53Z</dcterms:created>
  <dc:language>ru-RU</dc:language>
  <dcterms:modified xsi:type="dcterms:W3CDTF">2021-03-23T11:58:56Z</dcterms:modified>
  <cp:revision>1</cp:revision>
</cp:coreProperties>
</file>