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B" w:rsidRDefault="0059364B" w:rsidP="00791E10">
      <w:pPr>
        <w:pStyle w:val="Heading1"/>
        <w:rPr>
          <w:sz w:val="28"/>
        </w:rPr>
      </w:pPr>
      <w:r>
        <w:rPr>
          <w:sz w:val="28"/>
        </w:rPr>
        <w:t>РЕСПУБЛИКА МОРДОВИЯ</w:t>
      </w:r>
    </w:p>
    <w:p w:rsidR="0059364B" w:rsidRDefault="0059364B" w:rsidP="008C43B3">
      <w:pPr>
        <w:pStyle w:val="Heading1"/>
        <w:ind w:left="-567"/>
        <w:rPr>
          <w:sz w:val="28"/>
        </w:rPr>
      </w:pPr>
      <w:r>
        <w:rPr>
          <w:sz w:val="28"/>
        </w:rPr>
        <w:t xml:space="preserve">     АДМИНИСТРАЦИЯ РУССКО-ЛАШМИНСКОГО СЕЛЬСКОГО ПОСЕЛЕНИЯ КОВЫЛКИНСКОГО МУНИЦИПАЛЬНОГО РАЙОНА</w:t>
      </w:r>
    </w:p>
    <w:p w:rsidR="0059364B" w:rsidRPr="008C43B3" w:rsidRDefault="0059364B" w:rsidP="008C43B3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59364B">
        <w:tblPrEx>
          <w:tblCellMar>
            <w:top w:w="0" w:type="dxa"/>
            <w:bottom w:w="0" w:type="dxa"/>
          </w:tblCellMar>
        </w:tblPrEx>
        <w:tc>
          <w:tcPr>
            <w:tcW w:w="10704" w:type="dxa"/>
            <w:tcBorders>
              <w:top w:val="thinThickSmallGap" w:sz="24" w:space="0" w:color="auto"/>
            </w:tcBorders>
          </w:tcPr>
          <w:p w:rsidR="0059364B" w:rsidRDefault="0059364B">
            <w:pPr>
              <w:rPr>
                <w:rFonts w:ascii="Arial" w:hAnsi="Arial" w:cs="Arial"/>
              </w:rPr>
            </w:pPr>
          </w:p>
        </w:tc>
      </w:tr>
    </w:tbl>
    <w:p w:rsidR="0059364B" w:rsidRDefault="0059364B">
      <w:pPr>
        <w:pStyle w:val="Caption"/>
      </w:pPr>
      <w:r>
        <w:t>ПОСТАНОВЛЕНИЕ</w:t>
      </w:r>
    </w:p>
    <w:p w:rsidR="0059364B" w:rsidRPr="006309CA" w:rsidRDefault="0059364B" w:rsidP="006309CA"/>
    <w:tbl>
      <w:tblPr>
        <w:tblW w:w="0" w:type="auto"/>
        <w:tblLook w:val="0000"/>
      </w:tblPr>
      <w:tblGrid>
        <w:gridCol w:w="7927"/>
        <w:gridCol w:w="1644"/>
      </w:tblGrid>
      <w:tr w:rsidR="0059364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9" w:type="dxa"/>
          </w:tcPr>
          <w:p w:rsidR="0059364B" w:rsidRDefault="005936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  <w:p w:rsidR="0059364B" w:rsidRDefault="0059364B" w:rsidP="00947F05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 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« 10      » ноября               2020    г.</w:t>
            </w:r>
          </w:p>
        </w:tc>
        <w:tc>
          <w:tcPr>
            <w:tcW w:w="1685" w:type="dxa"/>
          </w:tcPr>
          <w:p w:rsidR="0059364B" w:rsidRDefault="0059364B" w:rsidP="00947F0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№ 69</w:t>
            </w:r>
          </w:p>
        </w:tc>
      </w:tr>
    </w:tbl>
    <w:p w:rsidR="0059364B" w:rsidRDefault="0059364B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 w:rsidP="00D805C8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 w:rsidP="00D805C8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 w:rsidP="003F3843">
      <w:pPr>
        <w:jc w:val="center"/>
        <w:rPr>
          <w:rFonts w:ascii="Arial" w:hAnsi="Arial" w:cs="Arial"/>
          <w:b/>
          <w:bCs/>
          <w:sz w:val="22"/>
        </w:rPr>
      </w:pPr>
      <w:r>
        <w:rPr>
          <w:bCs/>
          <w:sz w:val="28"/>
          <w:szCs w:val="28"/>
        </w:rPr>
        <w:t>О прогнозе социально-экономического развития Русско-Лашминского сельского поселения Ковылкинского муниципального района на 2021 год и на плановый период  2022 и 2023 годов</w:t>
      </w:r>
    </w:p>
    <w:p w:rsidR="0059364B" w:rsidRDefault="0059364B" w:rsidP="003F3843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 w:rsidP="003F3843">
      <w:pPr>
        <w:jc w:val="center"/>
        <w:rPr>
          <w:rFonts w:ascii="Arial" w:hAnsi="Arial" w:cs="Arial"/>
          <w:b/>
          <w:bCs/>
          <w:sz w:val="22"/>
        </w:rPr>
      </w:pP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Во исполнение распоряжения Правительства Республики Мордовия от 12.10.2020 года № 681-Р и формирования бюджета Русско-Лашминского сельского поселения Ковылкинского муниципального района на 2021 год и на плановый период  2022 и 2023 годов, администрация Русско-Лашминского сельского поселения Ковылкинского муниципального района </w:t>
      </w:r>
      <w:r>
        <w:rPr>
          <w:b/>
          <w:bCs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1. Одобрить: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итоги социально-экономического развития Русско-Лашминского сельского поселения Ковылкинского муниципального района за 9 месяцев 2020 года и оценку за 2020 год  согласно приложению 1;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прогноз социально-экономического  развития Русско-Лашминского сельского поселения Ковылкинского муниципального района на 2021 год и на плановый период  2022 и 2023 годов согласно приложению 2.  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Считать прогноз социально-экономического  развития Русско-Лашминского сельского поселения Ковылкинского муниципального района на 2021 год и на плановый период  2022 и 2023 годов основой для формирования  бюджета Русско-Лашминского</w:t>
      </w:r>
      <w:r w:rsidRPr="00F23B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Ковылкинского муниципального района на 2021 год и на плановый период  2022 и 2023 годов.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59364B" w:rsidRDefault="0059364B" w:rsidP="003F3843">
      <w:pPr>
        <w:spacing w:line="360" w:lineRule="auto"/>
        <w:jc w:val="both"/>
        <w:rPr>
          <w:sz w:val="28"/>
          <w:szCs w:val="28"/>
        </w:rPr>
      </w:pP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</w:t>
      </w:r>
      <w:r w:rsidRPr="00F23B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Русско-Лашминского 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Ковылкинского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Ю.В.Малахов</w:t>
      </w:r>
    </w:p>
    <w:p w:rsidR="0059364B" w:rsidRDefault="0059364B" w:rsidP="003F3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9364B" w:rsidRDefault="0059364B" w:rsidP="003F3843">
      <w:pPr>
        <w:jc w:val="both"/>
        <w:rPr>
          <w:bCs/>
          <w:sz w:val="28"/>
          <w:szCs w:val="28"/>
        </w:rPr>
      </w:pPr>
    </w:p>
    <w:p w:rsidR="0059364B" w:rsidRDefault="0059364B" w:rsidP="003F3843">
      <w:pPr>
        <w:jc w:val="both"/>
        <w:rPr>
          <w:bCs/>
          <w:sz w:val="28"/>
          <w:szCs w:val="28"/>
        </w:rPr>
      </w:pPr>
    </w:p>
    <w:p w:rsidR="0059364B" w:rsidRDefault="0059364B" w:rsidP="003F3843">
      <w:pPr>
        <w:jc w:val="both"/>
        <w:rPr>
          <w:bCs/>
          <w:sz w:val="28"/>
          <w:szCs w:val="28"/>
        </w:rPr>
      </w:pPr>
    </w:p>
    <w:p w:rsidR="0059364B" w:rsidRDefault="0059364B" w:rsidP="003F3843">
      <w:pPr>
        <w:jc w:val="both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Приложение 1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Русско-Лашминского сельского поселения 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 10 » ноября   20 20 г.  №  69</w:t>
      </w:r>
      <w:r>
        <w:rPr>
          <w:bCs/>
          <w:sz w:val="28"/>
          <w:szCs w:val="28"/>
          <w:u w:val="single"/>
        </w:rPr>
        <w:t xml:space="preserve"> </w:t>
      </w:r>
    </w:p>
    <w:p w:rsidR="0059364B" w:rsidRDefault="0059364B" w:rsidP="003F3843">
      <w:pPr>
        <w:jc w:val="right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социально-экономического развития </w:t>
      </w:r>
      <w:r w:rsidRPr="00F23B0E">
        <w:rPr>
          <w:b/>
          <w:bCs/>
          <w:sz w:val="28"/>
          <w:szCs w:val="28"/>
        </w:rPr>
        <w:t>Русско-Лашминского</w:t>
      </w:r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Ковылкинского муниципального района за 9 месяцев  2020 года и оценка за 2020 год</w:t>
      </w:r>
    </w:p>
    <w:p w:rsidR="0059364B" w:rsidRDefault="0059364B" w:rsidP="003F3843">
      <w:pPr>
        <w:jc w:val="center"/>
        <w:rPr>
          <w:b/>
          <w:sz w:val="28"/>
          <w:szCs w:val="28"/>
        </w:rPr>
      </w:pPr>
    </w:p>
    <w:p w:rsidR="0059364B" w:rsidRDefault="0059364B" w:rsidP="003F3843">
      <w:pPr>
        <w:rPr>
          <w:b/>
          <w:sz w:val="28"/>
          <w:szCs w:val="28"/>
        </w:rPr>
      </w:pP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</w:rPr>
        <w:t xml:space="preserve">       Социально-экономическое развитие </w:t>
      </w:r>
      <w:r>
        <w:rPr>
          <w:bCs/>
          <w:sz w:val="28"/>
          <w:szCs w:val="28"/>
        </w:rPr>
        <w:t>Русско-Лашминского сельского поселения</w:t>
      </w:r>
      <w:r>
        <w:rPr>
          <w:sz w:val="28"/>
        </w:rPr>
        <w:t xml:space="preserve"> Ковылкинского муниципального района в январе-сентябре 2020 года, с учетом статистических данных характеризуется следующими показателями:</w:t>
      </w:r>
      <w:r>
        <w:rPr>
          <w:sz w:val="28"/>
          <w:szCs w:val="28"/>
        </w:rPr>
        <w:t xml:space="preserve">      </w:t>
      </w: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В строительном комплексе </w:t>
      </w:r>
      <w:r>
        <w:rPr>
          <w:sz w:val="28"/>
          <w:szCs w:val="28"/>
        </w:rPr>
        <w:t>за истекший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введено в эксплуатацию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жилых домов общей площадью 540 кв.м.</w:t>
      </w: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 xml:space="preserve">за 9 месяцев 2020 года  составил 12 млн.910 тыс. рублей. </w:t>
      </w: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оценке в 2020 году оборот розничной торговли составит 18 млн.062 тыс. рублей.</w:t>
      </w: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Фонд начисленной заработной платы </w:t>
      </w:r>
      <w:r>
        <w:rPr>
          <w:sz w:val="28"/>
          <w:szCs w:val="28"/>
        </w:rPr>
        <w:t>в целом по году ожидается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сумме 1 млн. 655 тыс.рублей с увеличением к предыдущему году на 2 %.</w:t>
      </w:r>
    </w:p>
    <w:p w:rsidR="0059364B" w:rsidRDefault="0059364B" w:rsidP="003F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Приложение 2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Русско-Лашминского  сельского поселения</w:t>
      </w:r>
    </w:p>
    <w:p w:rsidR="0059364B" w:rsidRDefault="0059364B" w:rsidP="003F3843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« 10  »  </w:t>
      </w:r>
      <w:r>
        <w:rPr>
          <w:b/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 xml:space="preserve"> 2020 г. № 69</w:t>
      </w:r>
    </w:p>
    <w:p w:rsidR="0059364B" w:rsidRDefault="0059364B" w:rsidP="003F3843">
      <w:pPr>
        <w:jc w:val="both"/>
        <w:rPr>
          <w:color w:val="000000"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 развития</w:t>
      </w:r>
      <w:r>
        <w:rPr>
          <w:bCs/>
          <w:sz w:val="28"/>
          <w:szCs w:val="28"/>
        </w:rPr>
        <w:t xml:space="preserve"> Русско-Лашминского сельского поселения</w:t>
      </w:r>
    </w:p>
    <w:p w:rsidR="0059364B" w:rsidRDefault="0059364B" w:rsidP="003F38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2021 год и плановый период 2022 и 2023 годов</w:t>
      </w:r>
    </w:p>
    <w:p w:rsidR="0059364B" w:rsidRDefault="0059364B" w:rsidP="003F3843">
      <w:pPr>
        <w:jc w:val="right"/>
      </w:pPr>
    </w:p>
    <w:tbl>
      <w:tblPr>
        <w:tblW w:w="9510" w:type="dxa"/>
        <w:tblInd w:w="93" w:type="dxa"/>
        <w:tblLayout w:type="fixed"/>
        <w:tblLook w:val="04A0"/>
      </w:tblPr>
      <w:tblGrid>
        <w:gridCol w:w="4690"/>
        <w:gridCol w:w="827"/>
        <w:gridCol w:w="1276"/>
        <w:gridCol w:w="1276"/>
        <w:gridCol w:w="1441"/>
      </w:tblGrid>
      <w:tr w:rsidR="0059364B" w:rsidTr="00483D63">
        <w:trPr>
          <w:trHeight w:val="63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9364B" w:rsidRDefault="0059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9364B" w:rsidRDefault="0059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364B" w:rsidRDefault="0059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364B" w:rsidRDefault="0059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64B" w:rsidRDefault="0059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г.</w:t>
            </w:r>
          </w:p>
        </w:tc>
      </w:tr>
      <w:tr w:rsidR="0059364B" w:rsidTr="00483D63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59364B" w:rsidTr="00483D63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Фонд оплаты труда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 w:rsidP="00483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 w:rsidP="0097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9364B" w:rsidRDefault="0059364B" w:rsidP="0097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</w:t>
            </w:r>
          </w:p>
        </w:tc>
      </w:tr>
      <w:tr w:rsidR="0059364B" w:rsidTr="00483D63">
        <w:trPr>
          <w:trHeight w:val="6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оборота розничной торговли во всех каналах реализации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64B" w:rsidRDefault="005936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64B" w:rsidRDefault="005936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64B" w:rsidRDefault="005936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364B" w:rsidRDefault="005936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19955</w:t>
            </w:r>
          </w:p>
        </w:tc>
      </w:tr>
    </w:tbl>
    <w:p w:rsidR="0059364B" w:rsidRDefault="0059364B" w:rsidP="003F3843">
      <w:pPr>
        <w:jc w:val="center"/>
        <w:rPr>
          <w:sz w:val="28"/>
          <w:szCs w:val="28"/>
        </w:rPr>
      </w:pPr>
    </w:p>
    <w:p w:rsidR="0059364B" w:rsidRDefault="0059364B" w:rsidP="003F38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9364B" w:rsidRDefault="0059364B" w:rsidP="003F3843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прогнозу социально-экономического развития </w:t>
      </w:r>
      <w:r>
        <w:rPr>
          <w:bCs/>
          <w:sz w:val="28"/>
          <w:szCs w:val="28"/>
        </w:rPr>
        <w:t>Русско-Лашминского сельского поселения</w:t>
      </w:r>
    </w:p>
    <w:p w:rsidR="0059364B" w:rsidRDefault="0059364B" w:rsidP="003F38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2021 год и на плановый период 2022 и 2023 годов</w:t>
      </w:r>
    </w:p>
    <w:p w:rsidR="0059364B" w:rsidRDefault="0059364B" w:rsidP="003F3843">
      <w:pPr>
        <w:jc w:val="center"/>
        <w:rPr>
          <w:b/>
          <w:sz w:val="28"/>
          <w:szCs w:val="28"/>
        </w:rPr>
      </w:pPr>
    </w:p>
    <w:p w:rsidR="0059364B" w:rsidRDefault="0059364B" w:rsidP="003F3843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Прогноз социально-экономического развития </w:t>
      </w:r>
      <w:r>
        <w:rPr>
          <w:bCs/>
          <w:sz w:val="28"/>
          <w:szCs w:val="28"/>
        </w:rPr>
        <w:t xml:space="preserve">Русско-Лашминского сельского поселения </w:t>
      </w:r>
      <w:r>
        <w:rPr>
          <w:sz w:val="28"/>
          <w:szCs w:val="28"/>
        </w:rPr>
        <w:t>Ковылкинского муниципального района на 2021 год и плановый период 2022 и 2023 годов разработан с учетом сложившихся тенденций развития отраслей экономики и социальной сферы, итогов социально-экономического развития за истекший период 2020 года.</w:t>
      </w:r>
    </w:p>
    <w:p w:rsidR="0059364B" w:rsidRDefault="0059364B" w:rsidP="00483D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площадь веденного жилья с учетом индивидуального жилищного строительства запланирована в 2021 году -630 кв.м, в 2022 году -900 кв.м, в 2023 году 900 кв.м.</w:t>
      </w:r>
    </w:p>
    <w:p w:rsidR="0059364B" w:rsidRDefault="0059364B" w:rsidP="003F3843">
      <w:pPr>
        <w:widowControl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</w:t>
      </w:r>
      <w:r>
        <w:rPr>
          <w:b/>
          <w:color w:val="000000"/>
          <w:sz w:val="28"/>
          <w:szCs w:val="20"/>
        </w:rPr>
        <w:t>Фонд заработной платы</w:t>
      </w:r>
      <w:r>
        <w:rPr>
          <w:color w:val="000000"/>
          <w:sz w:val="28"/>
          <w:szCs w:val="20"/>
        </w:rPr>
        <w:t xml:space="preserve"> прогнозируется на 2021 год в сумме 1 млн. 722 тыс. руб., на 2022 год-1 млн. 760 тыс. руб., на 2023 год- 1 млн.810 тыс. рублей.</w:t>
      </w:r>
    </w:p>
    <w:p w:rsidR="0059364B" w:rsidRDefault="0059364B" w:rsidP="003F3843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Оборот розничной торговли составит в 2021 году -18  млн 940 тыс.руб., в 2022 году-19млн, 447 тыс.рублей, в  2023 году 19 млн. 955 тыс. руб.</w:t>
      </w:r>
    </w:p>
    <w:p w:rsidR="0059364B" w:rsidRDefault="0059364B" w:rsidP="003F3843">
      <w:pPr>
        <w:jc w:val="center"/>
        <w:rPr>
          <w:bCs/>
          <w:sz w:val="28"/>
          <w:szCs w:val="28"/>
        </w:rPr>
      </w:pPr>
    </w:p>
    <w:sectPr w:rsidR="0059364B" w:rsidSect="00F35C67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4B" w:rsidRDefault="0059364B" w:rsidP="00B04E64">
      <w:r>
        <w:separator/>
      </w:r>
    </w:p>
  </w:endnote>
  <w:endnote w:type="continuationSeparator" w:id="1">
    <w:p w:rsidR="0059364B" w:rsidRDefault="0059364B" w:rsidP="00B0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4B" w:rsidRDefault="0059364B" w:rsidP="00B04E64">
      <w:r>
        <w:separator/>
      </w:r>
    </w:p>
  </w:footnote>
  <w:footnote w:type="continuationSeparator" w:id="1">
    <w:p w:rsidR="0059364B" w:rsidRDefault="0059364B" w:rsidP="00B0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4B" w:rsidRDefault="0059364B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59364B" w:rsidRDefault="00593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A7"/>
    <w:rsid w:val="000028BD"/>
    <w:rsid w:val="00004397"/>
    <w:rsid w:val="00005608"/>
    <w:rsid w:val="0001072D"/>
    <w:rsid w:val="00014964"/>
    <w:rsid w:val="00014CA7"/>
    <w:rsid w:val="00022343"/>
    <w:rsid w:val="00042D55"/>
    <w:rsid w:val="000644D1"/>
    <w:rsid w:val="000661FC"/>
    <w:rsid w:val="000719AE"/>
    <w:rsid w:val="000727FE"/>
    <w:rsid w:val="000803AA"/>
    <w:rsid w:val="00083701"/>
    <w:rsid w:val="0009216C"/>
    <w:rsid w:val="000B470C"/>
    <w:rsid w:val="000E1119"/>
    <w:rsid w:val="000E5388"/>
    <w:rsid w:val="000E7B71"/>
    <w:rsid w:val="000F2E82"/>
    <w:rsid w:val="000F4920"/>
    <w:rsid w:val="001138A9"/>
    <w:rsid w:val="00127319"/>
    <w:rsid w:val="001506F2"/>
    <w:rsid w:val="00152FF8"/>
    <w:rsid w:val="0015382B"/>
    <w:rsid w:val="001559C6"/>
    <w:rsid w:val="00157F22"/>
    <w:rsid w:val="001604FF"/>
    <w:rsid w:val="00182D16"/>
    <w:rsid w:val="0018369E"/>
    <w:rsid w:val="00184BD5"/>
    <w:rsid w:val="001A0C83"/>
    <w:rsid w:val="001A1A3F"/>
    <w:rsid w:val="001A750B"/>
    <w:rsid w:val="001B7422"/>
    <w:rsid w:val="001C4655"/>
    <w:rsid w:val="001C7363"/>
    <w:rsid w:val="001D01E2"/>
    <w:rsid w:val="001E15C5"/>
    <w:rsid w:val="001E4A16"/>
    <w:rsid w:val="001E63F9"/>
    <w:rsid w:val="001E757B"/>
    <w:rsid w:val="00240820"/>
    <w:rsid w:val="0024764F"/>
    <w:rsid w:val="00283980"/>
    <w:rsid w:val="002A572B"/>
    <w:rsid w:val="002A62D5"/>
    <w:rsid w:val="002A7D4B"/>
    <w:rsid w:val="002D1E7F"/>
    <w:rsid w:val="002F0492"/>
    <w:rsid w:val="002F605C"/>
    <w:rsid w:val="00315BC6"/>
    <w:rsid w:val="00327330"/>
    <w:rsid w:val="00332B2A"/>
    <w:rsid w:val="00334768"/>
    <w:rsid w:val="0033683B"/>
    <w:rsid w:val="0034354C"/>
    <w:rsid w:val="00354D74"/>
    <w:rsid w:val="00365029"/>
    <w:rsid w:val="00375C2B"/>
    <w:rsid w:val="00376E6B"/>
    <w:rsid w:val="00382ABA"/>
    <w:rsid w:val="003864B3"/>
    <w:rsid w:val="0039535C"/>
    <w:rsid w:val="0039554E"/>
    <w:rsid w:val="003A03C1"/>
    <w:rsid w:val="003A3975"/>
    <w:rsid w:val="003A752E"/>
    <w:rsid w:val="003C3432"/>
    <w:rsid w:val="003D61DB"/>
    <w:rsid w:val="003D74A4"/>
    <w:rsid w:val="003E6FD4"/>
    <w:rsid w:val="003F3843"/>
    <w:rsid w:val="00402B44"/>
    <w:rsid w:val="00435D1D"/>
    <w:rsid w:val="004432A6"/>
    <w:rsid w:val="00483D63"/>
    <w:rsid w:val="00486901"/>
    <w:rsid w:val="004A64E7"/>
    <w:rsid w:val="004C14C4"/>
    <w:rsid w:val="004E5902"/>
    <w:rsid w:val="00502C31"/>
    <w:rsid w:val="005125BC"/>
    <w:rsid w:val="0051285F"/>
    <w:rsid w:val="005356B0"/>
    <w:rsid w:val="0053660C"/>
    <w:rsid w:val="005528B1"/>
    <w:rsid w:val="00555EF2"/>
    <w:rsid w:val="00556076"/>
    <w:rsid w:val="00584538"/>
    <w:rsid w:val="005855A0"/>
    <w:rsid w:val="005918AF"/>
    <w:rsid w:val="0059364B"/>
    <w:rsid w:val="005A54D2"/>
    <w:rsid w:val="005C0DEA"/>
    <w:rsid w:val="005C444C"/>
    <w:rsid w:val="005D0F1C"/>
    <w:rsid w:val="005D26E7"/>
    <w:rsid w:val="005E3261"/>
    <w:rsid w:val="00601B48"/>
    <w:rsid w:val="0061277F"/>
    <w:rsid w:val="006309CA"/>
    <w:rsid w:val="00643C7F"/>
    <w:rsid w:val="00646D07"/>
    <w:rsid w:val="00652FB5"/>
    <w:rsid w:val="00657577"/>
    <w:rsid w:val="00665A9F"/>
    <w:rsid w:val="00666C82"/>
    <w:rsid w:val="006A57E8"/>
    <w:rsid w:val="006A5E6D"/>
    <w:rsid w:val="006B0940"/>
    <w:rsid w:val="006B27E0"/>
    <w:rsid w:val="006B5012"/>
    <w:rsid w:val="006C2EBA"/>
    <w:rsid w:val="006C55A9"/>
    <w:rsid w:val="006D3A68"/>
    <w:rsid w:val="006E0D5B"/>
    <w:rsid w:val="006E46DA"/>
    <w:rsid w:val="006F7628"/>
    <w:rsid w:val="007076E4"/>
    <w:rsid w:val="00731D89"/>
    <w:rsid w:val="007334B2"/>
    <w:rsid w:val="007537C3"/>
    <w:rsid w:val="0076263E"/>
    <w:rsid w:val="00770617"/>
    <w:rsid w:val="00791E10"/>
    <w:rsid w:val="00794020"/>
    <w:rsid w:val="0079515E"/>
    <w:rsid w:val="007A7DDE"/>
    <w:rsid w:val="007B5454"/>
    <w:rsid w:val="007B6CE0"/>
    <w:rsid w:val="007D0EE0"/>
    <w:rsid w:val="007D45D7"/>
    <w:rsid w:val="007E4AF7"/>
    <w:rsid w:val="0080319A"/>
    <w:rsid w:val="008220E0"/>
    <w:rsid w:val="008451C3"/>
    <w:rsid w:val="008459DB"/>
    <w:rsid w:val="00851754"/>
    <w:rsid w:val="0085225C"/>
    <w:rsid w:val="00860DA4"/>
    <w:rsid w:val="00861A0D"/>
    <w:rsid w:val="008717DA"/>
    <w:rsid w:val="008A5048"/>
    <w:rsid w:val="008A6A0E"/>
    <w:rsid w:val="008B6050"/>
    <w:rsid w:val="008C3173"/>
    <w:rsid w:val="008C43B3"/>
    <w:rsid w:val="008D27F4"/>
    <w:rsid w:val="008D2C90"/>
    <w:rsid w:val="008E024E"/>
    <w:rsid w:val="00942DA6"/>
    <w:rsid w:val="00945B50"/>
    <w:rsid w:val="00947F05"/>
    <w:rsid w:val="00955D14"/>
    <w:rsid w:val="009658E9"/>
    <w:rsid w:val="00976B0D"/>
    <w:rsid w:val="009836ED"/>
    <w:rsid w:val="009939E5"/>
    <w:rsid w:val="009A3ED8"/>
    <w:rsid w:val="009B3796"/>
    <w:rsid w:val="009C22E6"/>
    <w:rsid w:val="009D6107"/>
    <w:rsid w:val="009E1876"/>
    <w:rsid w:val="009F0D59"/>
    <w:rsid w:val="00A03C3D"/>
    <w:rsid w:val="00A069B9"/>
    <w:rsid w:val="00A1130B"/>
    <w:rsid w:val="00A124E2"/>
    <w:rsid w:val="00A15C38"/>
    <w:rsid w:val="00A57775"/>
    <w:rsid w:val="00A824C8"/>
    <w:rsid w:val="00A96E00"/>
    <w:rsid w:val="00AA42D8"/>
    <w:rsid w:val="00AA5146"/>
    <w:rsid w:val="00AB3487"/>
    <w:rsid w:val="00AB62B5"/>
    <w:rsid w:val="00AC7516"/>
    <w:rsid w:val="00AD3E6F"/>
    <w:rsid w:val="00AF4184"/>
    <w:rsid w:val="00B02036"/>
    <w:rsid w:val="00B04E64"/>
    <w:rsid w:val="00B06004"/>
    <w:rsid w:val="00B12DC3"/>
    <w:rsid w:val="00B1475C"/>
    <w:rsid w:val="00B23A3C"/>
    <w:rsid w:val="00B37735"/>
    <w:rsid w:val="00B54D1E"/>
    <w:rsid w:val="00B65E75"/>
    <w:rsid w:val="00B66D09"/>
    <w:rsid w:val="00B67D77"/>
    <w:rsid w:val="00B70A2A"/>
    <w:rsid w:val="00B75B39"/>
    <w:rsid w:val="00B91CB5"/>
    <w:rsid w:val="00BA321B"/>
    <w:rsid w:val="00BB3FCB"/>
    <w:rsid w:val="00BB41E3"/>
    <w:rsid w:val="00BB5782"/>
    <w:rsid w:val="00BB5D94"/>
    <w:rsid w:val="00BC7F23"/>
    <w:rsid w:val="00BD15E2"/>
    <w:rsid w:val="00BD493A"/>
    <w:rsid w:val="00BE6182"/>
    <w:rsid w:val="00BE68B7"/>
    <w:rsid w:val="00BF106B"/>
    <w:rsid w:val="00BF2308"/>
    <w:rsid w:val="00BF5318"/>
    <w:rsid w:val="00BF7FDB"/>
    <w:rsid w:val="00C03847"/>
    <w:rsid w:val="00C33EF7"/>
    <w:rsid w:val="00C41E2F"/>
    <w:rsid w:val="00C506B4"/>
    <w:rsid w:val="00C55DB6"/>
    <w:rsid w:val="00C6331A"/>
    <w:rsid w:val="00C73AE1"/>
    <w:rsid w:val="00C768D5"/>
    <w:rsid w:val="00C862E4"/>
    <w:rsid w:val="00CA60B8"/>
    <w:rsid w:val="00CA6650"/>
    <w:rsid w:val="00CB2FA2"/>
    <w:rsid w:val="00CB679C"/>
    <w:rsid w:val="00CB7E58"/>
    <w:rsid w:val="00CC1F7A"/>
    <w:rsid w:val="00CD0575"/>
    <w:rsid w:val="00CD57E0"/>
    <w:rsid w:val="00CE53D1"/>
    <w:rsid w:val="00D04CC4"/>
    <w:rsid w:val="00D04E66"/>
    <w:rsid w:val="00D14D84"/>
    <w:rsid w:val="00D27633"/>
    <w:rsid w:val="00D34098"/>
    <w:rsid w:val="00D363D1"/>
    <w:rsid w:val="00D62DB0"/>
    <w:rsid w:val="00D805C8"/>
    <w:rsid w:val="00DA2558"/>
    <w:rsid w:val="00DB39E4"/>
    <w:rsid w:val="00DB4C4E"/>
    <w:rsid w:val="00DB7AA5"/>
    <w:rsid w:val="00DC2158"/>
    <w:rsid w:val="00DC7D7C"/>
    <w:rsid w:val="00DD7ADF"/>
    <w:rsid w:val="00DE5629"/>
    <w:rsid w:val="00DF1C60"/>
    <w:rsid w:val="00DF405B"/>
    <w:rsid w:val="00E04AA7"/>
    <w:rsid w:val="00E072FD"/>
    <w:rsid w:val="00E11F5E"/>
    <w:rsid w:val="00E27171"/>
    <w:rsid w:val="00E30CDC"/>
    <w:rsid w:val="00E40F16"/>
    <w:rsid w:val="00E414A4"/>
    <w:rsid w:val="00E44E2F"/>
    <w:rsid w:val="00E46234"/>
    <w:rsid w:val="00E52402"/>
    <w:rsid w:val="00E851A0"/>
    <w:rsid w:val="00E94D34"/>
    <w:rsid w:val="00EC0574"/>
    <w:rsid w:val="00EC256A"/>
    <w:rsid w:val="00EC4057"/>
    <w:rsid w:val="00ED6E8A"/>
    <w:rsid w:val="00F13A8D"/>
    <w:rsid w:val="00F23B0E"/>
    <w:rsid w:val="00F35C67"/>
    <w:rsid w:val="00F379D4"/>
    <w:rsid w:val="00F6162E"/>
    <w:rsid w:val="00F6284D"/>
    <w:rsid w:val="00FA7453"/>
    <w:rsid w:val="00FC7141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8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8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8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8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85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8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5D"/>
    <w:rPr>
      <w:sz w:val="0"/>
      <w:szCs w:val="0"/>
    </w:rPr>
  </w:style>
  <w:style w:type="table" w:styleId="TableGrid">
    <w:name w:val="Table Grid"/>
    <w:basedOn w:val="TableNormal"/>
    <w:uiPriority w:val="59"/>
    <w:rsid w:val="005E3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60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6050"/>
    <w:rPr>
      <w:sz w:val="24"/>
    </w:rPr>
  </w:style>
  <w:style w:type="paragraph" w:styleId="Header">
    <w:name w:val="header"/>
    <w:basedOn w:val="Normal"/>
    <w:link w:val="HeaderChar"/>
    <w:uiPriority w:val="99"/>
    <w:rsid w:val="00B04E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E64"/>
    <w:rPr>
      <w:sz w:val="24"/>
    </w:rPr>
  </w:style>
  <w:style w:type="paragraph" w:styleId="Footer">
    <w:name w:val="footer"/>
    <w:basedOn w:val="Normal"/>
    <w:link w:val="FooterChar"/>
    <w:uiPriority w:val="99"/>
    <w:rsid w:val="00B04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E64"/>
    <w:rPr>
      <w:sz w:val="24"/>
    </w:rPr>
  </w:style>
  <w:style w:type="paragraph" w:customStyle="1" w:styleId="1">
    <w:name w:val="Знак1 Знак Знак Знак Знак Знак Знак"/>
    <w:basedOn w:val="Normal"/>
    <w:rsid w:val="001506F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675</Words>
  <Characters>3849</Characters>
  <Application>Microsoft Office Outlook</Application>
  <DocSecurity>0</DocSecurity>
  <Lines>0</Lines>
  <Paragraphs>0</Paragraphs>
  <ScaleCrop>false</ScaleCrop>
  <Company>Администрация г. Ковылкино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Финансовый отдел</dc:creator>
  <cp:keywords/>
  <dc:description/>
  <cp:lastModifiedBy>Admin</cp:lastModifiedBy>
  <cp:revision>10</cp:revision>
  <cp:lastPrinted>2020-10-23T07:18:00Z</cp:lastPrinted>
  <dcterms:created xsi:type="dcterms:W3CDTF">2020-11-25T09:32:00Z</dcterms:created>
  <dcterms:modified xsi:type="dcterms:W3CDTF">2020-11-27T05:42:00Z</dcterms:modified>
</cp:coreProperties>
</file>