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9D" w:rsidRDefault="0016729D" w:rsidP="0016729D">
      <w:pPr>
        <w:ind w:left="708"/>
        <w:jc w:val="right"/>
        <w:rPr>
          <w:b/>
          <w:bCs/>
          <w:sz w:val="28"/>
          <w:szCs w:val="28"/>
        </w:rPr>
      </w:pPr>
    </w:p>
    <w:p w:rsidR="00BB6688" w:rsidRPr="001E1608" w:rsidRDefault="00BB6688" w:rsidP="00BB6688">
      <w:pPr>
        <w:ind w:left="708"/>
        <w:jc w:val="center"/>
        <w:rPr>
          <w:b/>
          <w:bCs/>
          <w:sz w:val="28"/>
          <w:szCs w:val="28"/>
        </w:rPr>
      </w:pPr>
      <w:r w:rsidRPr="001E1608">
        <w:rPr>
          <w:b/>
          <w:bCs/>
          <w:sz w:val="28"/>
          <w:szCs w:val="28"/>
        </w:rPr>
        <w:t xml:space="preserve">Совет депутатов </w:t>
      </w:r>
    </w:p>
    <w:p w:rsidR="00BB6688" w:rsidRPr="001E1608" w:rsidRDefault="00BB6688" w:rsidP="00BB6688">
      <w:pPr>
        <w:ind w:left="708"/>
        <w:jc w:val="center"/>
        <w:rPr>
          <w:b/>
          <w:bCs/>
          <w:sz w:val="28"/>
          <w:szCs w:val="28"/>
        </w:rPr>
      </w:pPr>
      <w:r w:rsidRPr="001E1608">
        <w:rPr>
          <w:b/>
          <w:bCs/>
          <w:sz w:val="28"/>
          <w:szCs w:val="28"/>
        </w:rPr>
        <w:t>Ковылкинского муниципального района</w:t>
      </w:r>
    </w:p>
    <w:p w:rsidR="00BB6688" w:rsidRPr="001E1608" w:rsidRDefault="00BB6688" w:rsidP="00BB6688">
      <w:pPr>
        <w:tabs>
          <w:tab w:val="left" w:pos="3570"/>
        </w:tabs>
        <w:jc w:val="center"/>
        <w:rPr>
          <w:sz w:val="28"/>
          <w:szCs w:val="28"/>
        </w:rPr>
      </w:pPr>
      <w:r w:rsidRPr="001E1608">
        <w:rPr>
          <w:b/>
          <w:bCs/>
          <w:sz w:val="28"/>
          <w:szCs w:val="28"/>
        </w:rPr>
        <w:t xml:space="preserve">            Республики Мордовия</w:t>
      </w:r>
    </w:p>
    <w:p w:rsidR="00BB6688" w:rsidRPr="001E1608" w:rsidRDefault="00BB6688" w:rsidP="00BB6688">
      <w:pPr>
        <w:jc w:val="center"/>
        <w:rPr>
          <w:sz w:val="28"/>
          <w:szCs w:val="28"/>
        </w:rPr>
      </w:pPr>
    </w:p>
    <w:p w:rsidR="00BB6688" w:rsidRPr="001E1608" w:rsidRDefault="00BB6688" w:rsidP="00BB6688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 w:rsidRPr="001E1608">
        <w:rPr>
          <w:b/>
          <w:bCs/>
          <w:sz w:val="28"/>
          <w:szCs w:val="28"/>
        </w:rPr>
        <w:t xml:space="preserve">    РЕШЕНИЕ</w:t>
      </w:r>
    </w:p>
    <w:p w:rsidR="00BB6688" w:rsidRPr="001E1608" w:rsidRDefault="00BB6688" w:rsidP="00BB66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88" w:type="dxa"/>
        <w:tblLayout w:type="fixed"/>
        <w:tblLook w:val="0000"/>
      </w:tblPr>
      <w:tblGrid>
        <w:gridCol w:w="5050"/>
        <w:gridCol w:w="4490"/>
      </w:tblGrid>
      <w:tr w:rsidR="00BB6688" w:rsidRPr="001E1608" w:rsidTr="00FF1CD6">
        <w:trPr>
          <w:trHeight w:val="492"/>
        </w:trPr>
        <w:tc>
          <w:tcPr>
            <w:tcW w:w="5050" w:type="dxa"/>
          </w:tcPr>
          <w:p w:rsidR="00BB6688" w:rsidRPr="001E1608" w:rsidRDefault="00BB6688" w:rsidP="00DD30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  </w:t>
            </w:r>
            <w:r w:rsidR="00DD3032">
              <w:rPr>
                <w:sz w:val="28"/>
                <w:szCs w:val="28"/>
              </w:rPr>
              <w:t>03 февраля 2015</w:t>
            </w:r>
            <w:r w:rsidRPr="001E160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490" w:type="dxa"/>
          </w:tcPr>
          <w:p w:rsidR="00BB6688" w:rsidRPr="001E1608" w:rsidRDefault="00BB6688" w:rsidP="00FF1CD6">
            <w:pPr>
              <w:tabs>
                <w:tab w:val="left" w:pos="4028"/>
              </w:tabs>
              <w:jc w:val="center"/>
              <w:rPr>
                <w:sz w:val="28"/>
                <w:szCs w:val="28"/>
                <w:u w:val="single"/>
              </w:rPr>
            </w:pPr>
            <w:r w:rsidRPr="001E1608">
              <w:rPr>
                <w:sz w:val="28"/>
                <w:szCs w:val="28"/>
              </w:rPr>
              <w:t xml:space="preserve">            </w:t>
            </w:r>
            <w:r w:rsidR="00DD3032">
              <w:rPr>
                <w:sz w:val="28"/>
                <w:szCs w:val="28"/>
              </w:rPr>
              <w:t xml:space="preserve">             </w:t>
            </w:r>
            <w:r w:rsidRPr="001E1608">
              <w:rPr>
                <w:sz w:val="28"/>
                <w:szCs w:val="28"/>
              </w:rPr>
              <w:t xml:space="preserve">№  </w:t>
            </w:r>
            <w:r w:rsidR="00DD3032">
              <w:rPr>
                <w:sz w:val="28"/>
                <w:szCs w:val="28"/>
              </w:rPr>
              <w:t>3</w:t>
            </w:r>
          </w:p>
        </w:tc>
      </w:tr>
    </w:tbl>
    <w:p w:rsidR="00BB6688" w:rsidRPr="001E1608" w:rsidRDefault="00BB6688" w:rsidP="00BB6688">
      <w:pPr>
        <w:spacing w:line="233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0C7186" w:rsidRPr="000C7186" w:rsidRDefault="000C7186" w:rsidP="000C71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C7186">
        <w:rPr>
          <w:rFonts w:eastAsiaTheme="minorHAnsi"/>
          <w:b/>
          <w:bCs/>
          <w:color w:val="26282F"/>
          <w:sz w:val="28"/>
          <w:szCs w:val="28"/>
          <w:lang w:eastAsia="en-US"/>
        </w:rPr>
        <w:t>Об утверждении Положения о за</w:t>
      </w:r>
      <w:bookmarkStart w:id="0" w:name="_GoBack"/>
      <w:bookmarkEnd w:id="0"/>
      <w:r w:rsidRPr="000C718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логовом фонде Ковылкинского муниципального района </w:t>
      </w:r>
    </w:p>
    <w:p w:rsidR="00BB6688" w:rsidRPr="000C7186" w:rsidRDefault="00BB6688" w:rsidP="00BB6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688" w:rsidRPr="000C7186" w:rsidRDefault="00BB6688" w:rsidP="000C71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 xml:space="preserve">В соответствии со статьей 35 Федерального закона от 6 октября 2003 г. N 131-ФЗ "Об общих принципах организации местного самоуправления в Российской Федерации" и Уставом Ковылкинского муниципального района Республики Мордовия  Совет депутатов Ковылкинского муниципального района </w:t>
      </w:r>
      <w:proofErr w:type="gramStart"/>
      <w:r w:rsidRPr="000C7186"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 w:rsidRPr="000C7186">
        <w:rPr>
          <w:rFonts w:eastAsiaTheme="minorHAnsi"/>
          <w:b/>
          <w:sz w:val="28"/>
          <w:szCs w:val="28"/>
          <w:lang w:eastAsia="en-US"/>
        </w:rPr>
        <w:t xml:space="preserve"> е ш и л:</w:t>
      </w:r>
    </w:p>
    <w:p w:rsidR="000C7186" w:rsidRDefault="00BB6688" w:rsidP="000C7186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0C7186" w:rsidRPr="000C7186">
        <w:rPr>
          <w:rFonts w:eastAsiaTheme="minorHAnsi"/>
          <w:sz w:val="28"/>
          <w:szCs w:val="28"/>
          <w:lang w:eastAsia="en-US"/>
        </w:rPr>
        <w:t xml:space="preserve">прилагаемое </w:t>
      </w:r>
      <w:hyperlink w:anchor="sub_100" w:history="1">
        <w:r w:rsidR="000C7186" w:rsidRPr="000C7186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0C7186" w:rsidRPr="000C7186">
        <w:rPr>
          <w:rFonts w:eastAsiaTheme="minorHAnsi"/>
          <w:sz w:val="28"/>
          <w:szCs w:val="28"/>
          <w:lang w:eastAsia="en-US"/>
        </w:rPr>
        <w:t xml:space="preserve"> о залоговом фонде </w:t>
      </w:r>
      <w:r w:rsidR="000C7186" w:rsidRPr="000C7186">
        <w:rPr>
          <w:rFonts w:eastAsiaTheme="minorHAnsi"/>
          <w:bCs/>
          <w:sz w:val="28"/>
          <w:szCs w:val="28"/>
          <w:lang w:eastAsia="en-US"/>
        </w:rPr>
        <w:t>Ковылкинского муниципального района</w:t>
      </w:r>
      <w:r w:rsidR="000C7186">
        <w:rPr>
          <w:rFonts w:eastAsiaTheme="minorHAnsi"/>
          <w:bCs/>
          <w:sz w:val="28"/>
          <w:szCs w:val="28"/>
          <w:lang w:eastAsia="en-US"/>
        </w:rPr>
        <w:t>.</w:t>
      </w:r>
    </w:p>
    <w:p w:rsidR="00BB6688" w:rsidRPr="000C7186" w:rsidRDefault="000C7186" w:rsidP="000C7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186">
        <w:rPr>
          <w:rFonts w:eastAsiaTheme="minorHAnsi"/>
          <w:sz w:val="28"/>
          <w:szCs w:val="28"/>
          <w:lang w:eastAsia="en-US"/>
        </w:rPr>
        <w:t>2</w:t>
      </w:r>
      <w:r w:rsidR="00BB6688" w:rsidRPr="000C7186">
        <w:rPr>
          <w:rFonts w:eastAsiaTheme="minorHAnsi"/>
          <w:sz w:val="28"/>
          <w:szCs w:val="28"/>
          <w:lang w:eastAsia="en-US"/>
        </w:rPr>
        <w:t>. Настоящее решение вступает в законную силу со дня его официального опубликования в СМИ «Вестник Ковылкинского муниципального района».</w:t>
      </w:r>
    </w:p>
    <w:p w:rsidR="00BB6688" w:rsidRDefault="00BB6688" w:rsidP="00BB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7186" w:rsidRPr="000C7186" w:rsidRDefault="000C7186" w:rsidP="00BB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6688" w:rsidRPr="000C7186" w:rsidRDefault="00BB6688" w:rsidP="00BB6688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8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B6688" w:rsidRPr="000C7186" w:rsidRDefault="00BB6688" w:rsidP="00BB6688">
      <w:pPr>
        <w:rPr>
          <w:b/>
          <w:sz w:val="28"/>
          <w:szCs w:val="28"/>
        </w:rPr>
      </w:pPr>
      <w:r w:rsidRPr="000C7186">
        <w:rPr>
          <w:b/>
          <w:sz w:val="28"/>
          <w:szCs w:val="28"/>
        </w:rPr>
        <w:t>Ковылкинского муниципального района                                  Л.К.Миронов</w:t>
      </w:r>
    </w:p>
    <w:p w:rsidR="00BB6688" w:rsidRPr="000C7186" w:rsidRDefault="00BB6688" w:rsidP="00BB668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B6688" w:rsidRPr="000C7186" w:rsidRDefault="00BB6688" w:rsidP="00BB668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B6688" w:rsidRDefault="00BB6688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B6688" w:rsidRDefault="00BB6688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B6688" w:rsidRDefault="00BB6688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B6688" w:rsidRDefault="00BB6688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C7186" w:rsidRPr="00FE0C87" w:rsidRDefault="000C7186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B6688" w:rsidRDefault="00BB6688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B6688" w:rsidRPr="00936B1D" w:rsidRDefault="00BB6688" w:rsidP="00BB66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36B1D">
        <w:rPr>
          <w:sz w:val="28"/>
          <w:szCs w:val="28"/>
        </w:rPr>
        <w:t>Утвержден</w:t>
      </w:r>
      <w:r w:rsidR="00C62332">
        <w:rPr>
          <w:sz w:val="28"/>
          <w:szCs w:val="28"/>
        </w:rPr>
        <w:t>о</w:t>
      </w:r>
    </w:p>
    <w:p w:rsidR="00BB6688" w:rsidRPr="00936B1D" w:rsidRDefault="00BB6688" w:rsidP="00BB66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936B1D">
        <w:rPr>
          <w:sz w:val="28"/>
          <w:szCs w:val="28"/>
        </w:rPr>
        <w:t>ешением Совета депутатов</w:t>
      </w:r>
    </w:p>
    <w:p w:rsidR="00BB6688" w:rsidRPr="00936B1D" w:rsidRDefault="00BB6688" w:rsidP="00BB66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B1D">
        <w:rPr>
          <w:sz w:val="28"/>
          <w:szCs w:val="28"/>
        </w:rPr>
        <w:t xml:space="preserve">Ковылкинского муниципального района </w:t>
      </w:r>
    </w:p>
    <w:p w:rsidR="00BB6688" w:rsidRPr="00936B1D" w:rsidRDefault="00BB6688" w:rsidP="00BB66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B1D">
        <w:rPr>
          <w:sz w:val="28"/>
          <w:szCs w:val="28"/>
        </w:rPr>
        <w:t xml:space="preserve">от "__" ______________ № </w:t>
      </w:r>
      <w:r>
        <w:rPr>
          <w:sz w:val="28"/>
          <w:szCs w:val="28"/>
        </w:rPr>
        <w:t>____</w:t>
      </w:r>
    </w:p>
    <w:p w:rsidR="00BB6688" w:rsidRPr="00936B1D" w:rsidRDefault="00BB6688" w:rsidP="00BB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6688" w:rsidRDefault="00BB6688" w:rsidP="00BB66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C7186" w:rsidRDefault="00BB6688" w:rsidP="00BB6688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" w:name="sub_1000"/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t>По</w:t>
      </w:r>
      <w:r w:rsidR="000C718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ложение о залоговом фонде </w:t>
      </w:r>
    </w:p>
    <w:p w:rsidR="00BB6688" w:rsidRPr="00AB0FBD" w:rsidRDefault="000C7186" w:rsidP="00BB6688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="00BB6688"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bookmarkStart w:id="2" w:name="sub_1001"/>
      <w:bookmarkEnd w:id="1"/>
    </w:p>
    <w:p w:rsidR="00BB6688" w:rsidRPr="00817485" w:rsidRDefault="00BB6688" w:rsidP="00BB6688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bookmarkEnd w:id="2"/>
    <w:p w:rsidR="00BB6688" w:rsidRPr="00817485" w:rsidRDefault="00BB6688" w:rsidP="00BB6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"/>
      <w:r w:rsidRPr="000C7186">
        <w:rPr>
          <w:rFonts w:eastAsiaTheme="minorHAnsi"/>
          <w:sz w:val="28"/>
          <w:szCs w:val="28"/>
          <w:lang w:eastAsia="en-US"/>
        </w:rPr>
        <w:t xml:space="preserve">1. Настоящее Положение определяет понятие, состав залогового фонда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, порядок его формирования, предоставления и у</w:t>
      </w:r>
      <w:r w:rsidRPr="008211BE">
        <w:rPr>
          <w:rFonts w:eastAsiaTheme="minorHAnsi"/>
          <w:sz w:val="28"/>
          <w:szCs w:val="28"/>
          <w:lang w:eastAsia="en-US"/>
        </w:rPr>
        <w:t xml:space="preserve">чета объектов залогового фонда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 xml:space="preserve">Залоговый фонд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- перечень объектов залогового фонда </w:t>
      </w:r>
      <w:r w:rsidR="00AC0BF4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, формируемый с целью упорядочения имущества и имущественных прав, находящихся в собственности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(далее - объекты залогового фонда), которые в соответствии с законодательством Российской Федерации могут быть использованы в качестве предмета залога.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C7186" w:rsidRPr="000C7186" w:rsidRDefault="000C7186" w:rsidP="00AC0B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4" w:name="sub_1020"/>
      <w:r w:rsidRPr="000C718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2. Состав залогового фонда </w:t>
      </w:r>
      <w:bookmarkEnd w:id="4"/>
      <w:r w:rsidR="00AC0BF4" w:rsidRPr="00AC0BF4">
        <w:rPr>
          <w:rFonts w:eastAsiaTheme="minorHAnsi"/>
          <w:b/>
          <w:bCs/>
          <w:color w:val="26282F"/>
          <w:sz w:val="28"/>
          <w:szCs w:val="28"/>
          <w:lang w:eastAsia="en-US"/>
        </w:rPr>
        <w:t>Ковылкинского муниципального района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0"/>
      <w:r w:rsidRPr="000C7186">
        <w:rPr>
          <w:rFonts w:eastAsiaTheme="minorHAnsi"/>
          <w:sz w:val="28"/>
          <w:szCs w:val="28"/>
          <w:lang w:eastAsia="en-US"/>
        </w:rPr>
        <w:t xml:space="preserve">2. Залоговый фонд составляют объекты залогового фонда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 xml:space="preserve">К объектам залогового фонда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могут относиться, за исключениями, установленными законодательством Российской Федерации: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>недвижимое имущество (здание, сооружение, объект незавершенного строительства либо иное имущество, отнесенное законом к недвижимости);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7186">
        <w:rPr>
          <w:rFonts w:eastAsiaTheme="minorHAnsi"/>
          <w:sz w:val="28"/>
          <w:szCs w:val="28"/>
          <w:lang w:eastAsia="en-US"/>
        </w:rPr>
        <w:t xml:space="preserve">движимое имущество (оборудование, товары, ценные бумаги, доли (вклады)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как учредителя (участника) в уставном (складочном) капитале хозяйственных обществ или товариществ);</w:t>
      </w:r>
      <w:proofErr w:type="gramEnd"/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>имущественные права.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4"/>
      <w:r w:rsidRPr="000C7186">
        <w:rPr>
          <w:rFonts w:eastAsiaTheme="minorHAnsi"/>
          <w:sz w:val="28"/>
          <w:szCs w:val="28"/>
          <w:lang w:eastAsia="en-US"/>
        </w:rPr>
        <w:t>3. Перечень объектов залогового фонда должен содержать следующие сведения:</w:t>
      </w:r>
    </w:p>
    <w:bookmarkEnd w:id="6"/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>1) наименование, местонахождение объекта залогового фонда;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>2) категория (движимое имущество, недвижимое имущество, имущественные права) объекта залогового фонда;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>3) состав имущества;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>4) объем имущественного права;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>5) остаточная и балансовая стоимость имущества.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5"/>
      <w:r w:rsidRPr="000C7186">
        <w:rPr>
          <w:rFonts w:eastAsiaTheme="minorHAnsi"/>
          <w:sz w:val="28"/>
          <w:szCs w:val="28"/>
          <w:lang w:eastAsia="en-US"/>
        </w:rPr>
        <w:lastRenderedPageBreak/>
        <w:t xml:space="preserve">4. Порядок формирования залогового фонда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и учета объектов залогового фонда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утверждается Администрацией </w:t>
      </w:r>
      <w:r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.</w:t>
      </w:r>
    </w:p>
    <w:bookmarkEnd w:id="7"/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7186">
        <w:rPr>
          <w:rFonts w:eastAsiaTheme="minorHAnsi"/>
          <w:sz w:val="28"/>
          <w:szCs w:val="28"/>
          <w:lang w:eastAsia="en-US"/>
        </w:rPr>
        <w:t xml:space="preserve">Порядок предоставления объектов залогового фонда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 утверждается Советом депутатов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.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6"/>
      <w:r w:rsidRPr="000C7186">
        <w:rPr>
          <w:rFonts w:eastAsiaTheme="minorHAnsi"/>
          <w:sz w:val="28"/>
          <w:szCs w:val="28"/>
          <w:lang w:eastAsia="en-US"/>
        </w:rPr>
        <w:t xml:space="preserve">5. Перечень объектов залогового фонда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с учетом внесенных в него в течение финансового года изменений ежегодно представляется Администрацией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при рассмотрении проекта решения о бюджете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на очередной финансовый год.</w:t>
      </w:r>
    </w:p>
    <w:p w:rsidR="008211BE" w:rsidRPr="008211BE" w:rsidRDefault="008211BE" w:rsidP="000C71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9" w:name="sub_1030"/>
      <w:bookmarkEnd w:id="8"/>
    </w:p>
    <w:p w:rsidR="008211BE" w:rsidRPr="008211BE" w:rsidRDefault="000C7186" w:rsidP="008211B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C718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3. Порядок предоставления объектов залогового фонда </w:t>
      </w:r>
      <w:bookmarkEnd w:id="9"/>
    </w:p>
    <w:p w:rsidR="000C7186" w:rsidRPr="000C7186" w:rsidRDefault="008211BE" w:rsidP="008211B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211BE">
        <w:rPr>
          <w:rFonts w:eastAsiaTheme="minorHAnsi"/>
          <w:b/>
          <w:bCs/>
          <w:color w:val="26282F"/>
          <w:sz w:val="28"/>
          <w:szCs w:val="28"/>
          <w:lang w:eastAsia="en-US"/>
        </w:rPr>
        <w:t>Ковылкинского муниципального района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8"/>
      <w:r w:rsidRPr="000C7186">
        <w:rPr>
          <w:rFonts w:eastAsiaTheme="minorHAnsi"/>
          <w:sz w:val="28"/>
          <w:szCs w:val="28"/>
          <w:lang w:eastAsia="en-US"/>
        </w:rPr>
        <w:t xml:space="preserve">6. Предоставление объектов залогового фонда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осуществляется на конкурсной основе.</w:t>
      </w: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9"/>
      <w:bookmarkEnd w:id="10"/>
      <w:r w:rsidRPr="000C7186">
        <w:rPr>
          <w:rFonts w:eastAsiaTheme="minorHAnsi"/>
          <w:sz w:val="28"/>
          <w:szCs w:val="28"/>
          <w:lang w:eastAsia="en-US"/>
        </w:rPr>
        <w:t xml:space="preserve">7. Не допускается предоставление в залог имущества и имущественных прав, не включенных в перечень объектов залогового фонда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>.</w:t>
      </w:r>
    </w:p>
    <w:bookmarkEnd w:id="11"/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C7186" w:rsidRPr="000C7186" w:rsidRDefault="000C7186" w:rsidP="000C71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2" w:name="sub_1040"/>
      <w:r w:rsidRPr="000C718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4. Учет объектов залогового фонда </w:t>
      </w:r>
      <w:r w:rsidR="008211BE" w:rsidRPr="008211BE">
        <w:rPr>
          <w:rFonts w:eastAsiaTheme="minorHAnsi"/>
          <w:b/>
          <w:bCs/>
          <w:color w:val="26282F"/>
          <w:sz w:val="28"/>
          <w:szCs w:val="28"/>
          <w:lang w:eastAsia="en-US"/>
        </w:rPr>
        <w:t>Ковылкинского муниципального района</w:t>
      </w:r>
    </w:p>
    <w:bookmarkEnd w:id="12"/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"/>
      <w:r w:rsidRPr="000C7186">
        <w:rPr>
          <w:rFonts w:eastAsiaTheme="minorHAnsi"/>
          <w:sz w:val="28"/>
          <w:szCs w:val="28"/>
          <w:lang w:eastAsia="en-US"/>
        </w:rPr>
        <w:t xml:space="preserve">8. Учет объектов залогового фонда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- получение, экспертиза и хранение документов, содержащих сведения об объектах залогового фонда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, внесение указанных сведений в перечень объектов залогового фонда </w:t>
      </w:r>
      <w:r w:rsidR="008211BE" w:rsidRPr="008211BE">
        <w:rPr>
          <w:rFonts w:eastAsiaTheme="minorHAnsi"/>
          <w:bCs/>
          <w:color w:val="26282F"/>
          <w:sz w:val="28"/>
          <w:szCs w:val="28"/>
          <w:lang w:eastAsia="en-US"/>
        </w:rPr>
        <w:t>Ковылкинского муниципального района</w:t>
      </w:r>
      <w:r w:rsidRPr="000C7186">
        <w:rPr>
          <w:rFonts w:eastAsiaTheme="minorHAnsi"/>
          <w:sz w:val="28"/>
          <w:szCs w:val="28"/>
          <w:lang w:eastAsia="en-US"/>
        </w:rPr>
        <w:t xml:space="preserve"> в объеме, требуемом настоящим решением.</w:t>
      </w:r>
    </w:p>
    <w:bookmarkEnd w:id="13"/>
    <w:p w:rsidR="000C7186" w:rsidRPr="000C7186" w:rsidRDefault="000C7186" w:rsidP="000C718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D2EFF" w:rsidRDefault="005D2EFF" w:rsidP="000C7186">
      <w:pPr>
        <w:autoSpaceDE w:val="0"/>
        <w:autoSpaceDN w:val="0"/>
        <w:adjustRightInd w:val="0"/>
        <w:ind w:firstLine="709"/>
        <w:jc w:val="both"/>
      </w:pPr>
    </w:p>
    <w:p w:rsidR="008211BE" w:rsidRDefault="008211BE" w:rsidP="000C7186">
      <w:pPr>
        <w:autoSpaceDE w:val="0"/>
        <w:autoSpaceDN w:val="0"/>
        <w:adjustRightInd w:val="0"/>
        <w:ind w:firstLine="709"/>
        <w:jc w:val="both"/>
      </w:pPr>
    </w:p>
    <w:sectPr w:rsidR="008211BE" w:rsidSect="007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88"/>
    <w:rsid w:val="000C7186"/>
    <w:rsid w:val="0016729D"/>
    <w:rsid w:val="005D2EFF"/>
    <w:rsid w:val="00796F46"/>
    <w:rsid w:val="008211BE"/>
    <w:rsid w:val="00AC0BF4"/>
    <w:rsid w:val="00BB6688"/>
    <w:rsid w:val="00C62332"/>
    <w:rsid w:val="00DD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1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6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B6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BB66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718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C7186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67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1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6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B6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BB66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718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C7186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67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6</cp:revision>
  <cp:lastPrinted>2015-02-13T05:32:00Z</cp:lastPrinted>
  <dcterms:created xsi:type="dcterms:W3CDTF">2015-01-28T11:52:00Z</dcterms:created>
  <dcterms:modified xsi:type="dcterms:W3CDTF">2015-02-13T05:33:00Z</dcterms:modified>
</cp:coreProperties>
</file>