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Как получить страховое свидетельство обязательного пенсионного страхования и что делать в случае его утери.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jc w:val="both"/>
        <w:rPr/>
      </w:pPr>
      <w:r>
        <w:rPr/>
        <w:tab/>
      </w:r>
      <w:r>
        <w:rPr/>
        <w:t>ГУ-Управление пенсионного фонда РФ В Ковылкинском МР РМ сообщает, что в</w:t>
      </w:r>
      <w:r>
        <w:rPr/>
        <w:t>зрослые граждане могут получить страховое свидетельство при первичном устройстве на работу, заполнив «Анкету застрахованного лица» у работодателя либо самостоятельно в территориальном органе ПФР по месту своего проживания.</w:t>
      </w:r>
    </w:p>
    <w:p>
      <w:pPr>
        <w:pStyle w:val="Style16"/>
        <w:jc w:val="both"/>
        <w:rPr/>
      </w:pPr>
      <w:r>
        <w:rPr/>
        <w:t>Для получения страхового свидетельства на новорожденного ребенка родителям достаточно представить документы на государственную регистрацию рождения и через 2 недели родители могут получить СНИЛС в территориальном органе ПФР по месту регистрации ребенка.</w:t>
      </w:r>
    </w:p>
    <w:p>
      <w:pPr>
        <w:pStyle w:val="Style16"/>
        <w:jc w:val="both"/>
        <w:rPr/>
      </w:pPr>
      <w:r>
        <w:rPr/>
        <w:t>Если ребенку нет еще 14 лет, то зарегистрироваться можно с помощью родителей, которые должны прийти в территориальный орган ПФР по месту жительства со своим паспортом и свидетельством о рождении ребенка.</w:t>
      </w:r>
    </w:p>
    <w:p>
      <w:pPr>
        <w:pStyle w:val="Style16"/>
        <w:jc w:val="both"/>
        <w:rPr/>
      </w:pPr>
      <w:r>
        <w:rPr/>
        <w:t>Если ребенок старше 14 лет, то он может самостоятельно зарегистрироваться в территориальном органе ПФР по месту жительства.</w:t>
      </w:r>
    </w:p>
    <w:p>
      <w:pPr>
        <w:pStyle w:val="Style16"/>
        <w:jc w:val="both"/>
        <w:rPr/>
      </w:pPr>
      <w:r>
        <w:rPr/>
        <w:t xml:space="preserve">Готовое страховое свидетельство можно будет получить в </w:t>
      </w:r>
      <w:r>
        <w:rPr/>
        <w:t>день обращения</w:t>
      </w:r>
      <w:r>
        <w:rPr/>
        <w:t>.</w:t>
      </w:r>
    </w:p>
    <w:p>
      <w:pPr>
        <w:pStyle w:val="Style16"/>
        <w:jc w:val="both"/>
        <w:rPr/>
      </w:pPr>
      <w:r>
        <w:rPr>
          <w:rStyle w:val="Style14"/>
        </w:rPr>
        <w:t>Если страховое свидетельство утеряно:</w:t>
      </w:r>
    </w:p>
    <w:p>
      <w:pPr>
        <w:pStyle w:val="Style16"/>
        <w:jc w:val="both"/>
        <w:rPr/>
      </w:pPr>
      <w:r>
        <w:rPr/>
        <w:t xml:space="preserve">В случае утраты или непригодности страхового свидетельства застрахованному лицу необходимо обратиться в территориальный орган ПФР по месту жительства либо к страхователю, с заявлением о выдаче дубликата страхового свидетельства. Территориальный орган ПФР в </w:t>
      </w:r>
      <w:r>
        <w:rPr/>
        <w:t>день обращения</w:t>
      </w:r>
      <w:r>
        <w:rPr/>
        <w:t xml:space="preserve"> выдаст дубликат застрахованному лицу.</w:t>
      </w:r>
    </w:p>
    <w:p>
      <w:pPr>
        <w:pStyle w:val="Style16"/>
        <w:jc w:val="both"/>
        <w:rPr/>
      </w:pPr>
      <w:r>
        <w:rPr>
          <w:rStyle w:val="Style13"/>
        </w:rPr>
        <w:t> </w:t>
      </w:r>
    </w:p>
    <w:p>
      <w:pPr>
        <w:pStyle w:val="Style16"/>
        <w:jc w:val="both"/>
        <w:rPr/>
      </w:pPr>
      <w:r>
        <w:rPr>
          <w:rStyle w:val="Style14"/>
        </w:rPr>
        <w:t>Если изменились данные на страховом свидетельстве, требующие его замены (изменение ФИО, пола, даты рождения):</w:t>
      </w:r>
    </w:p>
    <w:p>
      <w:pPr>
        <w:pStyle w:val="Style16"/>
        <w:jc w:val="both"/>
        <w:rPr/>
      </w:pPr>
      <w:r>
        <w:rPr/>
        <w:t xml:space="preserve">При изменении анкетных данных (например, фамилии), застрахованному лицу необходимо обратиться в территориальный орган ПФР по месту жительства либо к страхователю, с заявлением об обмене страхового свидетельства. Территориальный орган ПФР в </w:t>
      </w:r>
      <w:r>
        <w:rPr/>
        <w:t>день обращения</w:t>
      </w:r>
      <w:r>
        <w:rPr/>
        <w:t xml:space="preserve"> выдаст застрахованному лицу страховое свидетельство с тем же страховым номером индивидуального лицевого счета, но с измененными данными.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jc w:val="both"/>
        <w:rPr/>
      </w:pPr>
      <w:r>
        <w:rPr/>
        <w:tab/>
        <w:t xml:space="preserve">Прием граждан по вопросам получения страхового свидетельства </w:t>
      </w:r>
      <w:r>
        <w:rPr/>
        <w:t>осуществляется по адресу</w:t>
      </w:r>
      <w:r>
        <w:rPr/>
        <w:t xml:space="preserve"> :</w:t>
      </w:r>
      <w:r>
        <w:rPr/>
        <w:t>Республика Мордовия г.Ковылкино ул.Пролетарская д.30А.Время приема понедельник-четверг 8.30 до 16.30, пятница с 8.30 до 15.30.</w:t>
      </w:r>
      <w:r>
        <w:rPr/>
        <w:t>Телефон для справок 4-06-68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2018-03-02T13:47:41Z</dcterms:created>
  <dc:language>ru-RU</dc:language>
  <cp:lastPrinted>2018-03-02T14:11:11Z</cp:lastPrinted>
  <dcterms:modified xsi:type="dcterms:W3CDTF">2018-03-02T14:20:03Z</dcterms:modified>
  <cp:revision>2</cp:revision>
</cp:coreProperties>
</file>