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91FBD" w14:textId="77777777" w:rsidR="00402EFE" w:rsidRDefault="00402EFE" w:rsidP="00402EFE">
      <w:pPr>
        <w:pStyle w:val="20"/>
        <w:shd w:val="clear" w:color="auto" w:fill="auto"/>
        <w:spacing w:line="322" w:lineRule="exact"/>
        <w:ind w:right="-1" w:firstLine="680"/>
        <w:jc w:val="both"/>
      </w:pPr>
      <w:r>
        <w:rPr>
          <w:color w:val="000000"/>
          <w:lang w:eastAsia="ru-RU" w:bidi="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w:t>
      </w:r>
    </w:p>
    <w:p w14:paraId="5F136AED" w14:textId="77777777" w:rsidR="00402EFE" w:rsidRDefault="00402EFE" w:rsidP="00402EFE">
      <w:pPr>
        <w:pStyle w:val="20"/>
        <w:shd w:val="clear" w:color="auto" w:fill="auto"/>
        <w:spacing w:line="322" w:lineRule="exact"/>
        <w:ind w:right="-1" w:firstLine="680"/>
        <w:jc w:val="both"/>
      </w:pPr>
      <w:r>
        <w:rPr>
          <w:color w:val="000000"/>
          <w:lang w:eastAsia="ru-RU" w:bidi="ru-RU"/>
        </w:rPr>
        <w:t>Платные медицинские услуги представляют собой дополнение к законодательно гарантированному объему бесплатной медицинской помощи гражданам в рамках программы государственных гарантий бесплатного оказания гражданам медицинской помощи и утверждаемых на ее основе</w:t>
      </w:r>
    </w:p>
    <w:p w14:paraId="06F9FB11" w14:textId="77777777" w:rsidR="00402EFE" w:rsidRDefault="00402EFE" w:rsidP="00402EFE">
      <w:pPr>
        <w:pStyle w:val="20"/>
        <w:shd w:val="clear" w:color="auto" w:fill="auto"/>
        <w:spacing w:line="288" w:lineRule="exact"/>
        <w:ind w:right="-1"/>
        <w:jc w:val="both"/>
      </w:pPr>
      <w:r>
        <w:rPr>
          <w:color w:val="000000"/>
          <w:lang w:eastAsia="ru-RU" w:bidi="ru-RU"/>
        </w:rPr>
        <w:t>соответствующих территориальных программ в субъектах Российской Федерации.</w:t>
      </w:r>
    </w:p>
    <w:p w14:paraId="3F215D0B" w14:textId="77777777" w:rsidR="00402EFE" w:rsidRDefault="00402EFE" w:rsidP="00402EFE">
      <w:pPr>
        <w:pStyle w:val="20"/>
        <w:shd w:val="clear" w:color="auto" w:fill="auto"/>
        <w:spacing w:line="317" w:lineRule="exact"/>
        <w:ind w:right="-1"/>
        <w:jc w:val="both"/>
      </w:pPr>
      <w:r>
        <w:rPr>
          <w:color w:val="000000"/>
          <w:lang w:eastAsia="ru-RU" w:bidi="ru-RU"/>
        </w:rPr>
        <w:t xml:space="preserve">Отношения в сфере оказания платных медицинских услуг регулируются соответствующими положениями Гражданского кодекса Российской Федерации, Законом Российской Федерации от 07.02.1992 </w:t>
      </w:r>
      <w:r>
        <w:rPr>
          <w:color w:val="000000"/>
          <w:lang w:val="en-US" w:bidi="en-US"/>
        </w:rPr>
        <w:t>N</w:t>
      </w:r>
      <w:r w:rsidRPr="005A483D">
        <w:rPr>
          <w:color w:val="000000"/>
          <w:lang w:bidi="en-US"/>
        </w:rPr>
        <w:t xml:space="preserve"> </w:t>
      </w:r>
      <w:r>
        <w:rPr>
          <w:color w:val="000000"/>
          <w:lang w:eastAsia="ru-RU" w:bidi="ru-RU"/>
        </w:rPr>
        <w:t xml:space="preserve">2300-1 "О защите прав потребителей" (далее - Закон), а также Правилами предоставления медицинскими организациями платных медицинских услуг, утвержденными постановлением Правительства Российской Федерации от 04.10.2012 </w:t>
      </w:r>
      <w:r>
        <w:rPr>
          <w:color w:val="000000"/>
          <w:lang w:val="en-US" w:bidi="en-US"/>
        </w:rPr>
        <w:t>N</w:t>
      </w:r>
      <w:r w:rsidRPr="005A483D">
        <w:rPr>
          <w:color w:val="000000"/>
          <w:lang w:bidi="en-US"/>
        </w:rPr>
        <w:t xml:space="preserve"> </w:t>
      </w:r>
      <w:r>
        <w:rPr>
          <w:color w:val="000000"/>
          <w:lang w:eastAsia="ru-RU" w:bidi="ru-RU"/>
        </w:rPr>
        <w:t>1006 (далее - Правила) и оформляются договором между лицом оказывающим услугу и потребителем.</w:t>
      </w:r>
    </w:p>
    <w:p w14:paraId="7DFB4CBA" w14:textId="77777777" w:rsidR="00402EFE" w:rsidRDefault="00402EFE" w:rsidP="00402EFE">
      <w:pPr>
        <w:pStyle w:val="20"/>
        <w:shd w:val="clear" w:color="auto" w:fill="auto"/>
        <w:spacing w:line="317" w:lineRule="exact"/>
        <w:ind w:right="-1" w:firstLine="680"/>
        <w:jc w:val="both"/>
      </w:pPr>
      <w:r>
        <w:rPr>
          <w:color w:val="000000"/>
          <w:lang w:eastAsia="ru-RU" w:bidi="ru-RU"/>
        </w:rPr>
        <w:t xml:space="preserve">При этом, предоставление платных медицинских услуг осуществляется при обязательном наличии у медицинского учреждения лицензии на каждый вид деятельности, что закреплено п. 46 ч. 1 ст. 12 Федерального закона от 04.05.2011 </w:t>
      </w:r>
      <w:r>
        <w:rPr>
          <w:color w:val="000000"/>
          <w:lang w:val="en-US" w:bidi="en-US"/>
        </w:rPr>
        <w:t>N</w:t>
      </w:r>
      <w:r w:rsidRPr="005A483D">
        <w:rPr>
          <w:color w:val="000000"/>
          <w:lang w:bidi="en-US"/>
        </w:rPr>
        <w:t xml:space="preserve"> </w:t>
      </w:r>
      <w:r>
        <w:rPr>
          <w:color w:val="000000"/>
          <w:lang w:eastAsia="ru-RU" w:bidi="ru-RU"/>
        </w:rPr>
        <w:t>99-ФЗ "О лицензировании отдельных видов деятельности". Согласно п. 7 Правил медицинские организации вправе предоставлять на платной основе такие виды медицинских услуг, как индивидуальный медицинский пост в стационаре; применение для лечения лекарств, не входящих в перечень жизненно необходимых и важнейших лекарственных препаратов; применение медицинских изделий и лечебного питания, не предусмотренных стандартами медпомощи; анонимное оказание медицинских услуг. Платно оказываются медицинские услуги иностранным гражданам, не застрахованным по обязательному медицинскому страхованию. Также взимается плата при самостоятельном обращении за получением медицинских услуг (кроме случаев оказания скорой медицинской помощи и медицинской помощи, оказываемой в неотложной или экстренной форме).</w:t>
      </w:r>
    </w:p>
    <w:p w14:paraId="2CBB84B1" w14:textId="77777777" w:rsidR="00402EFE" w:rsidRDefault="00402EFE" w:rsidP="00402EFE">
      <w:pPr>
        <w:pStyle w:val="20"/>
        <w:shd w:val="clear" w:color="auto" w:fill="auto"/>
        <w:spacing w:line="307" w:lineRule="exact"/>
        <w:ind w:right="-1" w:firstLine="680"/>
        <w:jc w:val="both"/>
      </w:pPr>
      <w:proofErr w:type="gramStart"/>
      <w:r>
        <w:rPr>
          <w:color w:val="000000"/>
          <w:lang w:eastAsia="ru-RU" w:bidi="ru-RU"/>
        </w:rPr>
        <w:t>Медицинская организация</w:t>
      </w:r>
      <w:proofErr w:type="gramEnd"/>
      <w:r>
        <w:rPr>
          <w:color w:val="000000"/>
          <w:lang w:eastAsia="ru-RU" w:bidi="ru-RU"/>
        </w:rPr>
        <w:t xml:space="preserve"> оказывающая платные медицинские услуги обязана на своем официальном сайте (а также на информационных стендах (стойках) медицинской организации) разместить информацию, содержащую следующие сведения:</w:t>
      </w:r>
    </w:p>
    <w:p w14:paraId="30DE3D5D" w14:textId="77777777" w:rsidR="00402EFE" w:rsidRDefault="00402EFE" w:rsidP="00402EFE">
      <w:pPr>
        <w:pStyle w:val="20"/>
        <w:shd w:val="clear" w:color="auto" w:fill="auto"/>
        <w:tabs>
          <w:tab w:val="left" w:pos="1607"/>
        </w:tabs>
        <w:spacing w:line="298" w:lineRule="exact"/>
        <w:ind w:right="-1" w:firstLine="680"/>
        <w:jc w:val="both"/>
      </w:pPr>
      <w:r>
        <w:rPr>
          <w:color w:val="000000"/>
          <w:lang w:eastAsia="ru-RU" w:bidi="ru-RU"/>
        </w:rPr>
        <w:t>а)</w:t>
      </w:r>
      <w:r>
        <w:rPr>
          <w:color w:val="000000"/>
          <w:lang w:eastAsia="ru-RU" w:bidi="ru-RU"/>
        </w:rPr>
        <w:tab/>
        <w:t>для юридического лица - наименование и фирменное наименование (если имеется); для индивидуального предпринимателя - фамилия, имя и отчество (если имеется);</w:t>
      </w:r>
    </w:p>
    <w:p w14:paraId="58E4E210" w14:textId="77777777" w:rsidR="00402EFE" w:rsidRDefault="00402EFE" w:rsidP="00402EFE">
      <w:pPr>
        <w:pStyle w:val="20"/>
        <w:shd w:val="clear" w:color="auto" w:fill="auto"/>
        <w:tabs>
          <w:tab w:val="left" w:pos="1603"/>
        </w:tabs>
        <w:spacing w:line="317" w:lineRule="exact"/>
        <w:ind w:right="-1" w:firstLine="680"/>
        <w:jc w:val="both"/>
      </w:pPr>
      <w:r>
        <w:rPr>
          <w:color w:val="000000"/>
          <w:lang w:eastAsia="ru-RU" w:bidi="ru-RU"/>
        </w:rPr>
        <w:t>б)</w:t>
      </w:r>
      <w:r>
        <w:rPr>
          <w:color w:val="000000"/>
          <w:lang w:eastAsia="ru-RU" w:bidi="ru-RU"/>
        </w:rPr>
        <w:tab/>
        <w:t>адрес места нахождения юридического лица, данные документа,</w:t>
      </w:r>
    </w:p>
    <w:p w14:paraId="5FC17260" w14:textId="77777777" w:rsidR="00402EFE" w:rsidRDefault="00402EFE" w:rsidP="00402EFE">
      <w:pPr>
        <w:pStyle w:val="20"/>
        <w:shd w:val="clear" w:color="auto" w:fill="auto"/>
        <w:tabs>
          <w:tab w:val="left" w:pos="6781"/>
          <w:tab w:val="left" w:pos="7338"/>
        </w:tabs>
        <w:spacing w:line="317" w:lineRule="exact"/>
        <w:ind w:right="-1"/>
        <w:jc w:val="both"/>
      </w:pPr>
      <w:r>
        <w:rPr>
          <w:color w:val="000000"/>
          <w:lang w:eastAsia="ru-RU" w:bidi="ru-RU"/>
        </w:rPr>
        <w:t>подтверждающего факт внесения сведений о юридическом лице в Единый государственный реестр юридических лиц,</w:t>
      </w:r>
      <w:r>
        <w:rPr>
          <w:color w:val="000000"/>
          <w:lang w:eastAsia="ru-RU" w:bidi="ru-RU"/>
        </w:rPr>
        <w:tab/>
        <w:t>с</w:t>
      </w:r>
      <w:r>
        <w:rPr>
          <w:color w:val="000000"/>
          <w:lang w:eastAsia="ru-RU" w:bidi="ru-RU"/>
        </w:rPr>
        <w:tab/>
        <w:t>указанием органа,</w:t>
      </w:r>
    </w:p>
    <w:p w14:paraId="1131BBEB" w14:textId="75F68433" w:rsidR="00402EFE" w:rsidRDefault="00402EFE" w:rsidP="00402EFE">
      <w:pPr>
        <w:pStyle w:val="20"/>
        <w:shd w:val="clear" w:color="auto" w:fill="auto"/>
        <w:tabs>
          <w:tab w:val="left" w:pos="6781"/>
          <w:tab w:val="left" w:pos="7338"/>
          <w:tab w:val="left" w:pos="8965"/>
        </w:tabs>
        <w:spacing w:line="317" w:lineRule="exact"/>
        <w:ind w:right="-1"/>
        <w:jc w:val="both"/>
      </w:pPr>
      <w:r>
        <w:rPr>
          <w:color w:val="000000"/>
          <w:lang w:eastAsia="ru-RU" w:bidi="ru-RU"/>
        </w:rPr>
        <w:t xml:space="preserve">осуществившего государственную регистрацию; адрес места жительства и адрес места осуществления медицинской деятельности индивидуального </w:t>
      </w:r>
      <w:r>
        <w:rPr>
          <w:color w:val="000000"/>
          <w:lang w:eastAsia="ru-RU" w:bidi="ru-RU"/>
        </w:rPr>
        <w:lastRenderedPageBreak/>
        <w:t>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r>
        <w:rPr>
          <w:color w:val="000000"/>
          <w:lang w:eastAsia="ru-RU" w:bidi="ru-RU"/>
        </w:rPr>
        <w:t xml:space="preserve"> </w:t>
      </w:r>
      <w:r>
        <w:rPr>
          <w:color w:val="000000"/>
          <w:lang w:eastAsia="ru-RU" w:bidi="ru-RU"/>
        </w:rPr>
        <w:t>с</w:t>
      </w:r>
      <w:r>
        <w:rPr>
          <w:color w:val="000000"/>
          <w:lang w:eastAsia="ru-RU" w:bidi="ru-RU"/>
        </w:rPr>
        <w:t xml:space="preserve"> </w:t>
      </w:r>
      <w:r>
        <w:rPr>
          <w:color w:val="000000"/>
          <w:lang w:eastAsia="ru-RU" w:bidi="ru-RU"/>
        </w:rPr>
        <w:t>указанием</w:t>
      </w:r>
      <w:r>
        <w:rPr>
          <w:color w:val="000000"/>
          <w:lang w:eastAsia="ru-RU" w:bidi="ru-RU"/>
        </w:rPr>
        <w:t xml:space="preserve"> </w:t>
      </w:r>
      <w:r>
        <w:rPr>
          <w:color w:val="000000"/>
          <w:lang w:eastAsia="ru-RU" w:bidi="ru-RU"/>
        </w:rPr>
        <w:t>органа,</w:t>
      </w:r>
      <w:r>
        <w:t xml:space="preserve"> </w:t>
      </w:r>
      <w:r>
        <w:rPr>
          <w:color w:val="000000"/>
          <w:lang w:eastAsia="ru-RU" w:bidi="ru-RU"/>
        </w:rPr>
        <w:t>осуществившего государственную регистрацию;</w:t>
      </w:r>
    </w:p>
    <w:p w14:paraId="3C02D6C6" w14:textId="77777777" w:rsidR="00402EFE" w:rsidRDefault="00402EFE" w:rsidP="00402EFE">
      <w:pPr>
        <w:pStyle w:val="20"/>
        <w:shd w:val="clear" w:color="auto" w:fill="auto"/>
        <w:tabs>
          <w:tab w:val="left" w:pos="1622"/>
        </w:tabs>
        <w:spacing w:line="322" w:lineRule="exact"/>
        <w:ind w:right="-1" w:firstLine="680"/>
        <w:jc w:val="both"/>
      </w:pPr>
      <w:r>
        <w:rPr>
          <w:color w:val="000000"/>
          <w:lang w:eastAsia="ru-RU" w:bidi="ru-RU"/>
        </w:rPr>
        <w:t>в)</w:t>
      </w:r>
      <w:r>
        <w:rPr>
          <w:color w:val="000000"/>
          <w:lang w:eastAsia="ru-RU" w:bidi="ru-RU"/>
        </w:rPr>
        <w:tab/>
        <w:t>сведения о лицензии на осуществление медицинской деятельности (номер и дата регистрации, перечень работ (услуг), составляющих</w:t>
      </w:r>
      <w:bookmarkStart w:id="0" w:name="_GoBack"/>
      <w:bookmarkEnd w:id="0"/>
      <w:r>
        <w:rPr>
          <w:color w:val="000000"/>
          <w:lang w:eastAsia="ru-RU" w:bidi="ru-RU"/>
        </w:rPr>
        <w:t xml:space="preserve">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53F650CE" w14:textId="77777777" w:rsidR="00402EFE" w:rsidRDefault="00402EFE" w:rsidP="00402EFE">
      <w:pPr>
        <w:pStyle w:val="20"/>
        <w:shd w:val="clear" w:color="auto" w:fill="auto"/>
        <w:tabs>
          <w:tab w:val="left" w:pos="1581"/>
        </w:tabs>
        <w:spacing w:line="331" w:lineRule="exact"/>
        <w:ind w:right="-1" w:firstLine="700"/>
        <w:jc w:val="both"/>
      </w:pPr>
      <w:r>
        <w:rPr>
          <w:color w:val="000000"/>
          <w:lang w:eastAsia="ru-RU" w:bidi="ru-RU"/>
        </w:rPr>
        <w:t>г)</w:t>
      </w:r>
      <w:r>
        <w:rPr>
          <w:color w:val="000000"/>
          <w:lang w:eastAsia="ru-RU" w:bidi="ru-RU"/>
        </w:rPr>
        <w:tab/>
        <w:t>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2B86D7BD" w14:textId="77777777" w:rsidR="00402EFE" w:rsidRDefault="00402EFE" w:rsidP="00402EFE">
      <w:pPr>
        <w:pStyle w:val="20"/>
        <w:shd w:val="clear" w:color="auto" w:fill="auto"/>
        <w:spacing w:line="326" w:lineRule="exact"/>
        <w:ind w:right="-1" w:firstLine="700"/>
        <w:jc w:val="both"/>
      </w:pPr>
      <w:r>
        <w:rPr>
          <w:color w:val="000000"/>
          <w:lang w:eastAsia="ru-RU" w:bidi="ru-RU"/>
        </w:rPr>
        <w:t>д) порядок и условия предоставления медицинской помощи в соответствии с программой и территориальной программой;</w:t>
      </w:r>
    </w:p>
    <w:p w14:paraId="6F0F2C86" w14:textId="77777777" w:rsidR="00402EFE" w:rsidRDefault="00402EFE" w:rsidP="00402EFE">
      <w:pPr>
        <w:pStyle w:val="20"/>
        <w:shd w:val="clear" w:color="auto" w:fill="auto"/>
        <w:tabs>
          <w:tab w:val="left" w:pos="1586"/>
        </w:tabs>
        <w:spacing w:line="326" w:lineRule="exact"/>
        <w:ind w:right="-1" w:firstLine="700"/>
        <w:jc w:val="both"/>
      </w:pPr>
      <w:r>
        <w:rPr>
          <w:color w:val="000000"/>
          <w:lang w:eastAsia="ru-RU" w:bidi="ru-RU"/>
        </w:rPr>
        <w:t>е)</w:t>
      </w:r>
      <w:r>
        <w:rPr>
          <w:color w:val="000000"/>
          <w:lang w:eastAsia="ru-RU" w:bidi="ru-RU"/>
        </w:rPr>
        <w:tab/>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342BF9BB" w14:textId="77777777" w:rsidR="00402EFE" w:rsidRDefault="00402EFE" w:rsidP="00402EFE">
      <w:pPr>
        <w:pStyle w:val="20"/>
        <w:shd w:val="clear" w:color="auto" w:fill="auto"/>
        <w:tabs>
          <w:tab w:val="left" w:pos="1806"/>
        </w:tabs>
        <w:spacing w:line="336" w:lineRule="exact"/>
        <w:ind w:right="-1" w:firstLine="700"/>
        <w:jc w:val="both"/>
      </w:pPr>
      <w:r>
        <w:rPr>
          <w:color w:val="000000"/>
          <w:lang w:eastAsia="ru-RU" w:bidi="ru-RU"/>
        </w:rPr>
        <w:t>ж)</w:t>
      </w:r>
      <w:r>
        <w:rPr>
          <w:color w:val="000000"/>
          <w:lang w:eastAsia="ru-RU" w:bidi="ru-RU"/>
        </w:rPr>
        <w:tab/>
        <w:t>режим работы медицинской организации, график работы медицинских работников, участвующих в предоставлении платных медицинских услуг;</w:t>
      </w:r>
    </w:p>
    <w:p w14:paraId="161847E3" w14:textId="77777777" w:rsidR="00402EFE" w:rsidRDefault="00402EFE" w:rsidP="00402EFE">
      <w:pPr>
        <w:pStyle w:val="20"/>
        <w:shd w:val="clear" w:color="auto" w:fill="auto"/>
        <w:tabs>
          <w:tab w:val="left" w:pos="1630"/>
        </w:tabs>
        <w:spacing w:line="322" w:lineRule="exact"/>
        <w:ind w:right="-1" w:firstLine="700"/>
        <w:jc w:val="both"/>
      </w:pPr>
      <w:r>
        <w:rPr>
          <w:color w:val="000000"/>
          <w:lang w:eastAsia="ru-RU" w:bidi="ru-RU"/>
        </w:rPr>
        <w:t>з)</w:t>
      </w:r>
      <w:r>
        <w:rPr>
          <w:color w:val="000000"/>
          <w:lang w:eastAsia="ru-RU" w:bidi="ru-RU"/>
        </w:rPr>
        <w:tab/>
        <w:t>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3C8A97D9" w14:textId="77777777" w:rsidR="00402EFE" w:rsidRDefault="00402EFE" w:rsidP="00402EFE">
      <w:pPr>
        <w:pStyle w:val="20"/>
        <w:shd w:val="clear" w:color="auto" w:fill="auto"/>
        <w:spacing w:line="322" w:lineRule="exact"/>
        <w:ind w:right="-1" w:firstLine="700"/>
        <w:jc w:val="both"/>
      </w:pPr>
      <w:r>
        <w:rPr>
          <w:color w:val="000000"/>
          <w:lang w:eastAsia="ru-RU" w:bidi="ru-RU"/>
        </w:rPr>
        <w:t>Если оказание платных медицинских услуг сопряжено с медицинским вмешательством, обязательно наличие на этот счет информированного добровольного согласия потребителя, которое дается в порядке, установленном ст. 20 Федерального закона от 21.11.2011 № 323-ФЗ «Об основах охраны здоровья граждан в Российской Федерации».</w:t>
      </w:r>
    </w:p>
    <w:p w14:paraId="36CDB098" w14:textId="1A8F4071" w:rsidR="00402EFE" w:rsidRDefault="00402EFE" w:rsidP="00402EFE">
      <w:pPr>
        <w:pStyle w:val="20"/>
        <w:shd w:val="clear" w:color="auto" w:fill="auto"/>
        <w:tabs>
          <w:tab w:val="left" w:pos="4523"/>
        </w:tabs>
        <w:spacing w:line="322" w:lineRule="exact"/>
        <w:ind w:right="-1" w:firstLine="700"/>
        <w:jc w:val="both"/>
      </w:pPr>
      <w:r>
        <w:rPr>
          <w:color w:val="000000"/>
          <w:lang w:eastAsia="ru-RU" w:bidi="ru-RU"/>
        </w:rPr>
        <w:t>Согласно п. 1 ст. 29 Закона РФ «О защите прав потребителей» потребитель при обнаружении недостатков оказанной услуги вправе по своему выбору требовать:</w:t>
      </w:r>
      <w:r>
        <w:rPr>
          <w:color w:val="000000"/>
          <w:lang w:eastAsia="ru-RU" w:bidi="ru-RU"/>
        </w:rPr>
        <w:tab/>
        <w:t>безвозмездного устранения недостатков</w:t>
      </w:r>
      <w:r>
        <w:t xml:space="preserve"> </w:t>
      </w:r>
      <w:r>
        <w:rPr>
          <w:color w:val="000000"/>
          <w:lang w:eastAsia="ru-RU" w:bidi="ru-RU"/>
        </w:rPr>
        <w:t>выполненной работы (оказанной услуги); соответствующего уменьшения цены выполненной работы (оказанной услуги); 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 возмещения понесенных им расходов по устранению недостатков выполненной работы (оказанной услуги) своими силами или третьими лицами.</w:t>
      </w:r>
    </w:p>
    <w:p w14:paraId="0BFC7AE2" w14:textId="77777777" w:rsidR="00402EFE" w:rsidRDefault="00402EFE" w:rsidP="00402EFE">
      <w:pPr>
        <w:pStyle w:val="20"/>
        <w:shd w:val="clear" w:color="auto" w:fill="auto"/>
        <w:spacing w:line="322" w:lineRule="exact"/>
        <w:ind w:right="-1" w:firstLine="700"/>
        <w:jc w:val="both"/>
      </w:pPr>
      <w:r>
        <w:rPr>
          <w:color w:val="000000"/>
          <w:lang w:eastAsia="ru-RU" w:bidi="ru-RU"/>
        </w:rPr>
        <w:t>Согласно ст. 14 Закона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полном объеме.</w:t>
      </w:r>
    </w:p>
    <w:p w14:paraId="7002E466" w14:textId="77777777" w:rsidR="00402EFE" w:rsidRDefault="00402EFE" w:rsidP="00402EFE">
      <w:pPr>
        <w:pStyle w:val="20"/>
        <w:shd w:val="clear" w:color="auto" w:fill="auto"/>
        <w:spacing w:line="322" w:lineRule="exact"/>
        <w:ind w:right="-1" w:firstLine="700"/>
        <w:jc w:val="both"/>
      </w:pPr>
      <w:r>
        <w:rPr>
          <w:color w:val="000000"/>
          <w:lang w:eastAsia="ru-RU" w:bidi="ru-RU"/>
        </w:rPr>
        <w:t xml:space="preserve">В соответствии с п. 2 ст. 17 Закона потребитель вправе предъявить иск в </w:t>
      </w:r>
      <w:r>
        <w:rPr>
          <w:color w:val="000000"/>
          <w:lang w:eastAsia="ru-RU" w:bidi="ru-RU"/>
        </w:rPr>
        <w:lastRenderedPageBreak/>
        <w:t xml:space="preserve">суд по своему месту жительства или по месту пребывания либо по месту нахождения </w:t>
      </w:r>
      <w:proofErr w:type="gramStart"/>
      <w:r>
        <w:rPr>
          <w:color w:val="000000"/>
          <w:lang w:eastAsia="ru-RU" w:bidi="ru-RU"/>
        </w:rPr>
        <w:t>ответчика</w:t>
      </w:r>
      <w:proofErr w:type="gramEnd"/>
      <w:r>
        <w:rPr>
          <w:color w:val="000000"/>
          <w:lang w:eastAsia="ru-RU" w:bidi="ru-RU"/>
        </w:rPr>
        <w:t xml:space="preserve"> либо по месту заключения или исполнения договора. При этом в соответствии с п. 3 ст. 17 Закона и ст. 333.36 Налогового кодекса Российской Федерации при обращении с иском в суд потребители освобождаются от уплаты государственной пошлины по делам, связанным с нарушением их прав (в случае, если цена иска не превышает 1 000 000 рублей).</w:t>
      </w:r>
    </w:p>
    <w:p w14:paraId="3A011504" w14:textId="77777777" w:rsidR="00402EFE" w:rsidRDefault="00402EFE" w:rsidP="00402EFE">
      <w:pPr>
        <w:pStyle w:val="20"/>
        <w:shd w:val="clear" w:color="auto" w:fill="auto"/>
        <w:spacing w:after="277" w:line="326" w:lineRule="exact"/>
        <w:ind w:right="-1" w:firstLine="680"/>
        <w:jc w:val="both"/>
      </w:pPr>
      <w:r>
        <w:rPr>
          <w:color w:val="000000"/>
          <w:lang w:eastAsia="ru-RU" w:bidi="ru-RU"/>
        </w:rPr>
        <w:t>Кроме того, в соответствии со ст. 15 Закона потребитель вправе потребовать компенсации морального вреда, размер которой определяется судом и не зависит от размера возмещения имущественного вреда. Проверки качества предоставленных платных медицинских услуг находятся в компетенции Федеральной службы по надзору в сфере здравоохранения (Росздравнадзор).</w:t>
      </w:r>
    </w:p>
    <w:p w14:paraId="1B095B61" w14:textId="77777777" w:rsidR="00DF66DC" w:rsidRDefault="00DF66DC" w:rsidP="00402EFE">
      <w:pPr>
        <w:ind w:right="-1"/>
      </w:pPr>
    </w:p>
    <w:sectPr w:rsidR="00DF66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6AA"/>
    <w:rsid w:val="000206AA"/>
    <w:rsid w:val="00402EFE"/>
    <w:rsid w:val="00DF6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0CF3"/>
  <w15:chartTrackingRefBased/>
  <w15:docId w15:val="{448DE20F-5AD9-4825-AA72-E59A166B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02EF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02EFE"/>
    <w:pPr>
      <w:widowControl w:val="0"/>
      <w:shd w:val="clear" w:color="auto" w:fill="FFFFFF"/>
      <w:spacing w:after="0" w:line="269" w:lineRule="exac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933</Words>
  <Characters>5323</Characters>
  <Application>Microsoft Office Word</Application>
  <DocSecurity>0</DocSecurity>
  <Lines>44</Lines>
  <Paragraphs>12</Paragraphs>
  <ScaleCrop>false</ScaleCrop>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dc:creator>
  <cp:keywords/>
  <dc:description/>
  <cp:lastModifiedBy>03</cp:lastModifiedBy>
  <cp:revision>2</cp:revision>
  <dcterms:created xsi:type="dcterms:W3CDTF">2019-06-21T13:14:00Z</dcterms:created>
  <dcterms:modified xsi:type="dcterms:W3CDTF">2019-06-21T13:16:00Z</dcterms:modified>
</cp:coreProperties>
</file>