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8E" w:rsidRDefault="005F538F" w:rsidP="005F538F">
      <w:pPr>
        <w:jc w:val="center"/>
        <w:rPr>
          <w:b/>
          <w:sz w:val="28"/>
          <w:szCs w:val="28"/>
        </w:rPr>
      </w:pPr>
      <w:r>
        <w:rPr>
          <w:b/>
          <w:sz w:val="28"/>
          <w:szCs w:val="28"/>
        </w:rPr>
        <w:t>Совет депутатов</w:t>
      </w:r>
    </w:p>
    <w:p w:rsidR="005F538F" w:rsidRDefault="005F538F" w:rsidP="005F538F">
      <w:pPr>
        <w:jc w:val="center"/>
        <w:rPr>
          <w:b/>
          <w:sz w:val="28"/>
          <w:szCs w:val="28"/>
        </w:rPr>
      </w:pPr>
      <w:r>
        <w:rPr>
          <w:b/>
          <w:sz w:val="28"/>
          <w:szCs w:val="28"/>
        </w:rPr>
        <w:t xml:space="preserve">Ковылкинского муниципального района </w:t>
      </w:r>
    </w:p>
    <w:p w:rsidR="005F538F" w:rsidRDefault="005F538F" w:rsidP="005F538F">
      <w:pPr>
        <w:jc w:val="center"/>
        <w:rPr>
          <w:b/>
          <w:sz w:val="28"/>
          <w:szCs w:val="28"/>
        </w:rPr>
      </w:pPr>
      <w:r>
        <w:rPr>
          <w:b/>
          <w:sz w:val="28"/>
          <w:szCs w:val="28"/>
        </w:rPr>
        <w:t>Республики Мордовия</w:t>
      </w:r>
    </w:p>
    <w:p w:rsidR="005F538F" w:rsidRDefault="005F538F" w:rsidP="005F538F">
      <w:pPr>
        <w:rPr>
          <w:b/>
          <w:sz w:val="28"/>
          <w:szCs w:val="28"/>
        </w:rPr>
      </w:pPr>
    </w:p>
    <w:p w:rsidR="00266D8E" w:rsidRDefault="00266D8E" w:rsidP="00266D8E">
      <w:pPr>
        <w:jc w:val="center"/>
        <w:rPr>
          <w:b/>
          <w:sz w:val="28"/>
          <w:szCs w:val="28"/>
        </w:rPr>
      </w:pPr>
    </w:p>
    <w:p w:rsidR="005F538F" w:rsidRPr="005F538F" w:rsidRDefault="005F538F" w:rsidP="00266D8E">
      <w:pPr>
        <w:jc w:val="center"/>
        <w:rPr>
          <w:sz w:val="28"/>
          <w:szCs w:val="28"/>
        </w:rPr>
      </w:pPr>
      <w:r>
        <w:rPr>
          <w:sz w:val="28"/>
          <w:szCs w:val="28"/>
        </w:rPr>
        <w:t xml:space="preserve">«  </w:t>
      </w:r>
      <w:r w:rsidR="007326D8">
        <w:rPr>
          <w:sz w:val="28"/>
          <w:szCs w:val="28"/>
        </w:rPr>
        <w:t>20</w:t>
      </w:r>
      <w:r>
        <w:rPr>
          <w:sz w:val="28"/>
          <w:szCs w:val="28"/>
        </w:rPr>
        <w:t xml:space="preserve">  </w:t>
      </w:r>
      <w:r w:rsidRPr="005F538F">
        <w:rPr>
          <w:sz w:val="28"/>
          <w:szCs w:val="28"/>
        </w:rPr>
        <w:t xml:space="preserve">»   </w:t>
      </w:r>
      <w:r w:rsidR="007326D8">
        <w:rPr>
          <w:sz w:val="28"/>
          <w:szCs w:val="28"/>
        </w:rPr>
        <w:t>июля</w:t>
      </w:r>
      <w:bookmarkStart w:id="0" w:name="_GoBack"/>
      <w:bookmarkEnd w:id="0"/>
      <w:r w:rsidRPr="005F538F">
        <w:rPr>
          <w:sz w:val="28"/>
          <w:szCs w:val="28"/>
        </w:rPr>
        <w:t xml:space="preserve">   2017  года                                                                    №</w:t>
      </w:r>
      <w:r w:rsidR="007326D8">
        <w:rPr>
          <w:sz w:val="28"/>
          <w:szCs w:val="28"/>
        </w:rPr>
        <w:t xml:space="preserve"> 5</w:t>
      </w:r>
    </w:p>
    <w:p w:rsidR="00266D8E" w:rsidRDefault="00266D8E" w:rsidP="00266D8E">
      <w:pPr>
        <w:jc w:val="center"/>
        <w:rPr>
          <w:b/>
          <w:sz w:val="28"/>
          <w:szCs w:val="28"/>
        </w:rPr>
      </w:pPr>
    </w:p>
    <w:p w:rsidR="005F538F" w:rsidRDefault="005F538F" w:rsidP="00266D8E">
      <w:pPr>
        <w:jc w:val="center"/>
        <w:rPr>
          <w:b/>
          <w:sz w:val="28"/>
          <w:szCs w:val="28"/>
        </w:rPr>
      </w:pPr>
    </w:p>
    <w:p w:rsidR="00266D8E" w:rsidRDefault="00266D8E" w:rsidP="00266D8E">
      <w:pPr>
        <w:jc w:val="center"/>
        <w:rPr>
          <w:b/>
          <w:sz w:val="28"/>
          <w:szCs w:val="28"/>
        </w:rPr>
      </w:pPr>
      <w:r>
        <w:rPr>
          <w:b/>
          <w:sz w:val="28"/>
          <w:szCs w:val="28"/>
        </w:rPr>
        <w:t xml:space="preserve">«Об утверждении местных нормативов </w:t>
      </w:r>
      <w:proofErr w:type="gramStart"/>
      <w:r>
        <w:rPr>
          <w:b/>
          <w:sz w:val="28"/>
          <w:szCs w:val="28"/>
        </w:rPr>
        <w:t>градостроительного</w:t>
      </w:r>
      <w:proofErr w:type="gramEnd"/>
    </w:p>
    <w:p w:rsidR="00266D8E" w:rsidRDefault="00266D8E" w:rsidP="00266D8E">
      <w:pPr>
        <w:jc w:val="center"/>
        <w:rPr>
          <w:b/>
          <w:sz w:val="28"/>
          <w:szCs w:val="28"/>
        </w:rPr>
      </w:pPr>
      <w:r>
        <w:rPr>
          <w:b/>
          <w:sz w:val="28"/>
          <w:szCs w:val="28"/>
        </w:rPr>
        <w:t>проектирования  Ковылкинского муниципального района</w:t>
      </w:r>
    </w:p>
    <w:p w:rsidR="00266D8E" w:rsidRDefault="00266D8E" w:rsidP="005F538F">
      <w:pPr>
        <w:jc w:val="center"/>
        <w:rPr>
          <w:bCs/>
          <w:sz w:val="28"/>
          <w:szCs w:val="28"/>
        </w:rPr>
      </w:pPr>
      <w:r>
        <w:rPr>
          <w:b/>
          <w:sz w:val="28"/>
          <w:szCs w:val="28"/>
        </w:rPr>
        <w:t>Республики Мордовия»</w:t>
      </w:r>
    </w:p>
    <w:p w:rsidR="00266D8E" w:rsidRDefault="00266D8E" w:rsidP="00266D8E">
      <w:pPr>
        <w:rPr>
          <w:bCs/>
          <w:sz w:val="28"/>
          <w:szCs w:val="28"/>
        </w:rPr>
      </w:pPr>
    </w:p>
    <w:p w:rsidR="00266D8E" w:rsidRDefault="00266D8E" w:rsidP="00266D8E">
      <w:pPr>
        <w:jc w:val="center"/>
        <w:rPr>
          <w:b/>
          <w:bCs/>
        </w:rPr>
      </w:pPr>
    </w:p>
    <w:p w:rsidR="00266D8E" w:rsidRDefault="00266D8E" w:rsidP="006E7F01">
      <w:pPr>
        <w:jc w:val="both"/>
        <w:rPr>
          <w:b/>
          <w:sz w:val="28"/>
          <w:szCs w:val="28"/>
        </w:rPr>
      </w:pPr>
      <w:r>
        <w:rPr>
          <w:sz w:val="28"/>
          <w:szCs w:val="28"/>
        </w:rPr>
        <w:t xml:space="preserve">       В соответствии с Федеральным законом от 06.10.2003 г. №131-ФЗ «Об общих принципах организации местного самоуправления в Российской Федерации», статьями 8, 29.2, 29.4 Градостроительного кодекса Российской Федерации, Постановлением Правительства Республики Мордовия от 8 августа 2016 года № 409, </w:t>
      </w:r>
      <w:r>
        <w:rPr>
          <w:color w:val="22272F"/>
          <w:sz w:val="28"/>
          <w:szCs w:val="28"/>
        </w:rPr>
        <w:t xml:space="preserve">руководствуясь </w:t>
      </w:r>
      <w:hyperlink r:id="rId7" w:anchor="/document/8915700/entry/100000" w:history="1">
        <w:r w:rsidRPr="009D405A">
          <w:rPr>
            <w:color w:val="734C9B"/>
            <w:sz w:val="28"/>
            <w:szCs w:val="28"/>
          </w:rPr>
          <w:t>Уставом</w:t>
        </w:r>
      </w:hyperlink>
      <w:r w:rsidRPr="009D405A">
        <w:rPr>
          <w:color w:val="22272F"/>
          <w:sz w:val="28"/>
          <w:szCs w:val="28"/>
        </w:rPr>
        <w:t> </w:t>
      </w:r>
      <w:r>
        <w:rPr>
          <w:color w:val="22272F"/>
          <w:sz w:val="28"/>
          <w:szCs w:val="28"/>
        </w:rPr>
        <w:t xml:space="preserve"> </w:t>
      </w:r>
      <w:r w:rsidRPr="009D405A">
        <w:rPr>
          <w:color w:val="22272F"/>
          <w:sz w:val="28"/>
          <w:szCs w:val="28"/>
        </w:rPr>
        <w:t>Ковылкинского муниципального района</w:t>
      </w:r>
      <w:r>
        <w:rPr>
          <w:sz w:val="28"/>
          <w:szCs w:val="28"/>
        </w:rPr>
        <w:t xml:space="preserve"> Совет депутатов Ковылкинского муниципального района </w:t>
      </w:r>
      <w:proofErr w:type="gramStart"/>
      <w:r w:rsidRPr="00A64B3C">
        <w:rPr>
          <w:b/>
          <w:sz w:val="28"/>
          <w:szCs w:val="28"/>
        </w:rPr>
        <w:t>р</w:t>
      </w:r>
      <w:proofErr w:type="gramEnd"/>
      <w:r>
        <w:rPr>
          <w:b/>
          <w:sz w:val="28"/>
          <w:szCs w:val="28"/>
        </w:rPr>
        <w:t xml:space="preserve"> </w:t>
      </w:r>
      <w:r w:rsidRPr="00A64B3C">
        <w:rPr>
          <w:b/>
          <w:sz w:val="28"/>
          <w:szCs w:val="28"/>
        </w:rPr>
        <w:t>е</w:t>
      </w:r>
      <w:r>
        <w:rPr>
          <w:b/>
          <w:sz w:val="28"/>
          <w:szCs w:val="28"/>
        </w:rPr>
        <w:t xml:space="preserve"> </w:t>
      </w:r>
      <w:r w:rsidRPr="00A64B3C">
        <w:rPr>
          <w:b/>
          <w:sz w:val="28"/>
          <w:szCs w:val="28"/>
        </w:rPr>
        <w:t>ш</w:t>
      </w:r>
      <w:r>
        <w:rPr>
          <w:b/>
          <w:sz w:val="28"/>
          <w:szCs w:val="28"/>
        </w:rPr>
        <w:t xml:space="preserve"> </w:t>
      </w:r>
      <w:r w:rsidRPr="00A64B3C">
        <w:rPr>
          <w:b/>
          <w:sz w:val="28"/>
          <w:szCs w:val="28"/>
        </w:rPr>
        <w:t>и</w:t>
      </w:r>
      <w:r>
        <w:rPr>
          <w:b/>
          <w:sz w:val="28"/>
          <w:szCs w:val="28"/>
        </w:rPr>
        <w:t xml:space="preserve"> </w:t>
      </w:r>
      <w:r w:rsidRPr="00A64B3C">
        <w:rPr>
          <w:b/>
          <w:sz w:val="28"/>
          <w:szCs w:val="28"/>
        </w:rPr>
        <w:t>л:</w:t>
      </w:r>
    </w:p>
    <w:p w:rsidR="00266D8E" w:rsidRDefault="00266D8E" w:rsidP="006E7F01">
      <w:pPr>
        <w:ind w:firstLine="708"/>
        <w:rPr>
          <w:sz w:val="28"/>
          <w:szCs w:val="28"/>
        </w:rPr>
      </w:pPr>
      <w:r>
        <w:rPr>
          <w:sz w:val="28"/>
          <w:szCs w:val="28"/>
        </w:rPr>
        <w:t>1. Утвердить местные нормативы градостроительного проектирования</w:t>
      </w:r>
    </w:p>
    <w:p w:rsidR="00266D8E" w:rsidRDefault="00266D8E" w:rsidP="00266D8E">
      <w:pPr>
        <w:rPr>
          <w:sz w:val="28"/>
          <w:szCs w:val="28"/>
        </w:rPr>
      </w:pPr>
      <w:r>
        <w:rPr>
          <w:sz w:val="28"/>
          <w:szCs w:val="28"/>
        </w:rPr>
        <w:t xml:space="preserve"> Ковылкинского муниципального района Республики Мордовия в редакции</w:t>
      </w:r>
    </w:p>
    <w:p w:rsidR="00266D8E" w:rsidRDefault="00266D8E" w:rsidP="00266D8E">
      <w:pPr>
        <w:rPr>
          <w:sz w:val="28"/>
          <w:szCs w:val="28"/>
        </w:rPr>
      </w:pPr>
      <w:proofErr w:type="gramStart"/>
      <w:r>
        <w:rPr>
          <w:sz w:val="28"/>
          <w:szCs w:val="28"/>
        </w:rPr>
        <w:t>согласно приложения</w:t>
      </w:r>
      <w:proofErr w:type="gramEnd"/>
      <w:r>
        <w:rPr>
          <w:sz w:val="28"/>
          <w:szCs w:val="28"/>
        </w:rPr>
        <w:t>.</w:t>
      </w:r>
    </w:p>
    <w:p w:rsidR="00266D8E" w:rsidRDefault="00266D8E" w:rsidP="006E7F01">
      <w:pPr>
        <w:ind w:firstLine="708"/>
        <w:rPr>
          <w:sz w:val="28"/>
          <w:szCs w:val="28"/>
        </w:rPr>
      </w:pPr>
      <w:r>
        <w:rPr>
          <w:sz w:val="28"/>
          <w:szCs w:val="28"/>
        </w:rPr>
        <w:t>2.Настоящее решение вступает в силу со дня его подписания и подлежит официальному опубликованию.</w:t>
      </w:r>
    </w:p>
    <w:p w:rsidR="00266D8E" w:rsidRDefault="00266D8E" w:rsidP="00266D8E">
      <w:pPr>
        <w:jc w:val="both"/>
        <w:rPr>
          <w:b/>
          <w:bCs/>
        </w:rPr>
      </w:pPr>
    </w:p>
    <w:p w:rsidR="00266D8E" w:rsidRDefault="00266D8E" w:rsidP="00266D8E">
      <w:pPr>
        <w:jc w:val="center"/>
        <w:rPr>
          <w:b/>
          <w:bCs/>
        </w:rPr>
      </w:pPr>
    </w:p>
    <w:p w:rsidR="006E7F01" w:rsidRDefault="006E7F01" w:rsidP="00C64727">
      <w:pPr>
        <w:rPr>
          <w:b/>
          <w:sz w:val="28"/>
          <w:szCs w:val="28"/>
        </w:rPr>
      </w:pPr>
    </w:p>
    <w:p w:rsidR="006E7F01" w:rsidRDefault="006E7F01" w:rsidP="00C64727">
      <w:pPr>
        <w:rPr>
          <w:b/>
          <w:sz w:val="28"/>
          <w:szCs w:val="28"/>
        </w:rPr>
      </w:pPr>
    </w:p>
    <w:p w:rsidR="006E7F01" w:rsidRDefault="006E7F01" w:rsidP="00C64727">
      <w:pPr>
        <w:rPr>
          <w:b/>
          <w:sz w:val="28"/>
          <w:szCs w:val="28"/>
        </w:rPr>
      </w:pPr>
    </w:p>
    <w:p w:rsidR="006E7F01" w:rsidRDefault="006E7F01" w:rsidP="00C64727">
      <w:pPr>
        <w:rPr>
          <w:b/>
          <w:sz w:val="28"/>
          <w:szCs w:val="28"/>
        </w:rPr>
      </w:pPr>
    </w:p>
    <w:p w:rsidR="006E7F01" w:rsidRDefault="006E7F01" w:rsidP="00C64727">
      <w:pPr>
        <w:rPr>
          <w:b/>
          <w:sz w:val="28"/>
          <w:szCs w:val="28"/>
        </w:rPr>
      </w:pPr>
    </w:p>
    <w:p w:rsidR="00C64727" w:rsidRPr="00765E77" w:rsidRDefault="00C64727" w:rsidP="00C64727">
      <w:pPr>
        <w:rPr>
          <w:b/>
          <w:sz w:val="28"/>
          <w:szCs w:val="28"/>
        </w:rPr>
      </w:pPr>
      <w:r w:rsidRPr="00765E77">
        <w:rPr>
          <w:b/>
          <w:sz w:val="28"/>
          <w:szCs w:val="28"/>
        </w:rPr>
        <w:t>Председатель Совета депутатов</w:t>
      </w:r>
    </w:p>
    <w:p w:rsidR="00C64727" w:rsidRPr="00765E77" w:rsidRDefault="00C64727" w:rsidP="00C64727">
      <w:pPr>
        <w:rPr>
          <w:b/>
          <w:bCs/>
          <w:sz w:val="28"/>
          <w:szCs w:val="28"/>
        </w:rPr>
      </w:pPr>
      <w:r w:rsidRPr="00765E77">
        <w:rPr>
          <w:b/>
          <w:sz w:val="28"/>
          <w:szCs w:val="28"/>
        </w:rPr>
        <w:t>Ковылкинского муниципального района                                  В.В. Макеев</w:t>
      </w:r>
    </w:p>
    <w:tbl>
      <w:tblPr>
        <w:tblW w:w="13931" w:type="dxa"/>
        <w:tblLook w:val="04A0" w:firstRow="1" w:lastRow="0" w:firstColumn="1" w:lastColumn="0" w:noHBand="0" w:noVBand="1"/>
      </w:tblPr>
      <w:tblGrid>
        <w:gridCol w:w="6943"/>
        <w:gridCol w:w="6988"/>
      </w:tblGrid>
      <w:tr w:rsidR="00C64727" w:rsidRPr="00765E77" w:rsidTr="004F6819">
        <w:trPr>
          <w:trHeight w:val="291"/>
        </w:trPr>
        <w:tc>
          <w:tcPr>
            <w:tcW w:w="5070" w:type="dxa"/>
            <w:shd w:val="clear" w:color="auto" w:fill="auto"/>
            <w:vAlign w:val="center"/>
          </w:tcPr>
          <w:p w:rsidR="00C64727" w:rsidRPr="00765E77" w:rsidRDefault="00C64727" w:rsidP="004F6819">
            <w:pPr>
              <w:widowControl w:val="0"/>
              <w:tabs>
                <w:tab w:val="left" w:pos="150"/>
                <w:tab w:val="left" w:pos="8385"/>
              </w:tabs>
              <w:autoSpaceDE w:val="0"/>
              <w:autoSpaceDN w:val="0"/>
              <w:adjustRightInd w:val="0"/>
              <w:ind w:left="567" w:right="113" w:hanging="39"/>
              <w:jc w:val="both"/>
              <w:outlineLvl w:val="0"/>
              <w:rPr>
                <w:sz w:val="28"/>
                <w:szCs w:val="28"/>
              </w:rPr>
            </w:pPr>
          </w:p>
          <w:p w:rsidR="00C64727" w:rsidRPr="00765E77" w:rsidRDefault="00C64727" w:rsidP="004F6819">
            <w:pPr>
              <w:widowControl w:val="0"/>
              <w:tabs>
                <w:tab w:val="left" w:pos="150"/>
                <w:tab w:val="left" w:pos="8385"/>
              </w:tabs>
              <w:autoSpaceDE w:val="0"/>
              <w:autoSpaceDN w:val="0"/>
              <w:adjustRightInd w:val="0"/>
              <w:ind w:left="567" w:right="113" w:hanging="39"/>
              <w:jc w:val="both"/>
              <w:outlineLvl w:val="0"/>
              <w:rPr>
                <w:sz w:val="28"/>
                <w:szCs w:val="28"/>
              </w:rPr>
            </w:pPr>
            <w:r w:rsidRPr="00765E77">
              <w:rPr>
                <w:sz w:val="28"/>
                <w:szCs w:val="28"/>
              </w:rPr>
              <w:br w:type="page"/>
            </w:r>
          </w:p>
        </w:tc>
        <w:tc>
          <w:tcPr>
            <w:tcW w:w="5103" w:type="dxa"/>
            <w:shd w:val="clear" w:color="auto" w:fill="auto"/>
            <w:vAlign w:val="center"/>
          </w:tcPr>
          <w:p w:rsidR="00C64727" w:rsidRPr="00765E77" w:rsidRDefault="00C64727" w:rsidP="004F6819">
            <w:pPr>
              <w:widowControl w:val="0"/>
              <w:tabs>
                <w:tab w:val="left" w:pos="150"/>
                <w:tab w:val="left" w:pos="8385"/>
              </w:tabs>
              <w:autoSpaceDE w:val="0"/>
              <w:autoSpaceDN w:val="0"/>
              <w:adjustRightInd w:val="0"/>
              <w:ind w:left="567" w:right="113" w:hanging="74"/>
              <w:jc w:val="right"/>
              <w:outlineLvl w:val="0"/>
              <w:rPr>
                <w:sz w:val="28"/>
                <w:szCs w:val="28"/>
              </w:rPr>
            </w:pPr>
            <w:r w:rsidRPr="00765E77">
              <w:rPr>
                <w:sz w:val="28"/>
                <w:szCs w:val="28"/>
              </w:rPr>
              <w:br w:type="page"/>
              <w:t>Приложение 1</w:t>
            </w:r>
          </w:p>
          <w:p w:rsidR="00C64727" w:rsidRPr="00765E77" w:rsidRDefault="00C64727" w:rsidP="004F6819">
            <w:pPr>
              <w:widowControl w:val="0"/>
              <w:tabs>
                <w:tab w:val="left" w:pos="150"/>
                <w:tab w:val="left" w:pos="8385"/>
              </w:tabs>
              <w:autoSpaceDE w:val="0"/>
              <w:autoSpaceDN w:val="0"/>
              <w:adjustRightInd w:val="0"/>
              <w:ind w:left="567" w:right="113" w:hanging="39"/>
              <w:jc w:val="right"/>
              <w:outlineLvl w:val="0"/>
              <w:rPr>
                <w:sz w:val="28"/>
                <w:szCs w:val="28"/>
              </w:rPr>
            </w:pPr>
            <w:r w:rsidRPr="00765E77">
              <w:rPr>
                <w:sz w:val="28"/>
                <w:szCs w:val="28"/>
              </w:rPr>
              <w:t>___» ______ 2015г.  №____</w:t>
            </w:r>
          </w:p>
        </w:tc>
      </w:tr>
    </w:tbl>
    <w:p w:rsidR="00C64727" w:rsidRPr="00765E77" w:rsidRDefault="00C64727" w:rsidP="00C64727">
      <w:pPr>
        <w:jc w:val="both"/>
        <w:rPr>
          <w:b/>
          <w:bCs/>
          <w:sz w:val="28"/>
          <w:szCs w:val="28"/>
        </w:rPr>
      </w:pPr>
    </w:p>
    <w:p w:rsidR="005F538F" w:rsidRDefault="00C64727" w:rsidP="00C64727">
      <w:pPr>
        <w:jc w:val="both"/>
        <w:rPr>
          <w:b/>
          <w:bCs/>
          <w:sz w:val="28"/>
          <w:szCs w:val="28"/>
        </w:rPr>
      </w:pPr>
      <w:r w:rsidRPr="00765E77">
        <w:rPr>
          <w:b/>
          <w:bCs/>
          <w:sz w:val="28"/>
          <w:szCs w:val="28"/>
        </w:rPr>
        <w:t>Глава  Ковылкинского</w:t>
      </w:r>
    </w:p>
    <w:p w:rsidR="00C64727" w:rsidRPr="00765E77" w:rsidRDefault="00C64727" w:rsidP="00C64727">
      <w:pPr>
        <w:jc w:val="both"/>
        <w:rPr>
          <w:b/>
          <w:bCs/>
          <w:sz w:val="28"/>
          <w:szCs w:val="28"/>
        </w:rPr>
      </w:pPr>
      <w:r w:rsidRPr="00765E77">
        <w:rPr>
          <w:b/>
          <w:bCs/>
          <w:sz w:val="28"/>
          <w:szCs w:val="28"/>
        </w:rPr>
        <w:t xml:space="preserve"> муниципального района             </w:t>
      </w:r>
      <w:r w:rsidR="005F538F">
        <w:rPr>
          <w:b/>
          <w:bCs/>
          <w:sz w:val="28"/>
          <w:szCs w:val="28"/>
        </w:rPr>
        <w:t xml:space="preserve">                                        </w:t>
      </w:r>
      <w:r w:rsidRPr="00765E77">
        <w:rPr>
          <w:b/>
          <w:bCs/>
          <w:sz w:val="28"/>
          <w:szCs w:val="28"/>
        </w:rPr>
        <w:t xml:space="preserve">    В.Н. </w:t>
      </w:r>
      <w:proofErr w:type="spellStart"/>
      <w:r w:rsidRPr="00765E77">
        <w:rPr>
          <w:b/>
          <w:bCs/>
          <w:sz w:val="28"/>
          <w:szCs w:val="28"/>
        </w:rPr>
        <w:t>Ташкин</w:t>
      </w:r>
      <w:proofErr w:type="spellEnd"/>
    </w:p>
    <w:p w:rsidR="00C64727" w:rsidRPr="00765E77" w:rsidRDefault="00C64727" w:rsidP="00C64727">
      <w:pPr>
        <w:rPr>
          <w:b/>
          <w:sz w:val="28"/>
          <w:szCs w:val="28"/>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C64727" w:rsidRDefault="00C64727" w:rsidP="00266D8E">
      <w:pPr>
        <w:jc w:val="center"/>
        <w:rPr>
          <w:b/>
          <w:bCs/>
        </w:rPr>
      </w:pPr>
    </w:p>
    <w:p w:rsidR="00266D8E" w:rsidRDefault="00266D8E" w:rsidP="00266D8E">
      <w:pPr>
        <w:jc w:val="both"/>
        <w:rPr>
          <w:color w:val="22272F"/>
          <w:sz w:val="28"/>
          <w:szCs w:val="28"/>
        </w:rPr>
      </w:pPr>
      <w:r w:rsidRPr="009D405A">
        <w:rPr>
          <w:color w:val="22272F"/>
          <w:sz w:val="28"/>
          <w:szCs w:val="28"/>
        </w:rPr>
        <w:lastRenderedPageBreak/>
        <w:t xml:space="preserve">     </w:t>
      </w:r>
    </w:p>
    <w:tbl>
      <w:tblPr>
        <w:tblpPr w:leftFromText="180" w:rightFromText="180" w:horzAnchor="margin" w:tblpY="-620"/>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C64727" w:rsidRPr="00C95615" w:rsidTr="005F538F">
        <w:trPr>
          <w:trHeight w:val="3057"/>
        </w:trPr>
        <w:tc>
          <w:tcPr>
            <w:tcW w:w="5000" w:type="pct"/>
            <w:shd w:val="clear" w:color="auto" w:fill="FFFFFF"/>
            <w:vAlign w:val="bottom"/>
            <w:hideMark/>
          </w:tcPr>
          <w:p w:rsidR="00C64727" w:rsidRPr="00C95615" w:rsidRDefault="00C64727" w:rsidP="00C64727">
            <w:pPr>
              <w:spacing w:before="100" w:beforeAutospacing="1" w:after="100" w:afterAutospacing="1"/>
              <w:rPr>
                <w:color w:val="22272F"/>
                <w:sz w:val="23"/>
                <w:szCs w:val="23"/>
              </w:rPr>
            </w:pPr>
          </w:p>
        </w:tc>
      </w:tr>
    </w:tbl>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МЕСТНЫЕ НОРМАТИВЫ</w:t>
      </w:r>
      <w:r w:rsidRPr="00FF7849">
        <w:rPr>
          <w:b/>
          <w:sz w:val="36"/>
          <w:szCs w:val="36"/>
        </w:rPr>
        <w:t xml:space="preserve"> </w:t>
      </w: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sidRPr="00FF7849">
        <w:rPr>
          <w:b/>
          <w:sz w:val="36"/>
          <w:szCs w:val="36"/>
        </w:rPr>
        <w:t xml:space="preserve">ГРАДОСТРОИТЕЛЬНОГО ПРОЕКТИРОВАНИЯ </w:t>
      </w:r>
      <w:r>
        <w:rPr>
          <w:b/>
          <w:sz w:val="36"/>
          <w:szCs w:val="36"/>
        </w:rPr>
        <w:t xml:space="preserve"> КОВЫЛКИНСКОГО </w:t>
      </w:r>
      <w:r w:rsidRPr="00FF7849">
        <w:rPr>
          <w:b/>
          <w:sz w:val="36"/>
          <w:szCs w:val="36"/>
        </w:rPr>
        <w:t>МУНИЦИПАЛЬНОГО РАЙОНА РЕСПУБЛИКИ МОРДОВИЯ</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2017</w:t>
      </w:r>
      <w:r w:rsidRPr="00FF7849">
        <w:rPr>
          <w:b/>
          <w:sz w:val="28"/>
          <w:szCs w:val="28"/>
        </w:rPr>
        <w:t xml:space="preserve"> г.</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432B32"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8291"/>
        <w:gridCol w:w="1130"/>
      </w:tblGrid>
      <w:tr w:rsidR="00266D8E" w:rsidRPr="000A7EFC" w:rsidTr="00BF5CFF">
        <w:tc>
          <w:tcPr>
            <w:tcW w:w="10181" w:type="dxa"/>
            <w:gridSpan w:val="3"/>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ОГЛАВЛЕНИЕ</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Общие положения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1.2.</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Цели и задачи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Область применения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Термины и определения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5</w:t>
            </w:r>
          </w:p>
        </w:tc>
      </w:tr>
      <w:tr w:rsidR="00266D8E" w:rsidRPr="000A7EFC" w:rsidTr="00BF5CFF">
        <w:trPr>
          <w:trHeight w:val="266"/>
        </w:trPr>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3.</w:t>
            </w:r>
          </w:p>
        </w:tc>
        <w:tc>
          <w:tcPr>
            <w:tcW w:w="8291" w:type="dxa"/>
          </w:tcPr>
          <w:p w:rsidR="00266D8E" w:rsidRPr="00051F7D" w:rsidRDefault="00266D8E" w:rsidP="00BF5CFF">
            <w:pPr>
              <w:pStyle w:val="2"/>
              <w:spacing w:before="0" w:after="0" w:line="360" w:lineRule="auto"/>
              <w:rPr>
                <w:rFonts w:ascii="Times New Roman" w:hAnsi="Times New Roman" w:cs="Times New Roman"/>
                <w:i w:val="0"/>
                <w:sz w:val="24"/>
                <w:szCs w:val="24"/>
              </w:rPr>
            </w:pPr>
            <w:r w:rsidRPr="00051F7D">
              <w:rPr>
                <w:rFonts w:ascii="Times New Roman" w:hAnsi="Times New Roman" w:cs="Times New Roman"/>
                <w:i w:val="0"/>
                <w:sz w:val="24"/>
                <w:szCs w:val="24"/>
              </w:rPr>
              <w:t>Расчетные показатели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3.1.</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жилищного строительства</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устанавливаемые для объектов общественно-делового, социального и коммунально-бытового обеспечения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bCs w:val="0"/>
                <w:i/>
                <w:iCs/>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рекреации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23</w:t>
            </w:r>
          </w:p>
        </w:tc>
      </w:tr>
      <w:tr w:rsidR="00266D8E" w:rsidRPr="000A7EFC" w:rsidTr="00BF5CFF">
        <w:tc>
          <w:tcPr>
            <w:tcW w:w="760"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 xml:space="preserve"> 3.4.</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зон транспортной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3.5.</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29</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3.6.</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3.7.</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коммунально-складских и производственных зон</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3.8.</w:t>
            </w:r>
          </w:p>
        </w:tc>
        <w:tc>
          <w:tcPr>
            <w:tcW w:w="8291" w:type="dxa"/>
          </w:tcPr>
          <w:p w:rsidR="00266D8E" w:rsidRPr="00051F7D" w:rsidRDefault="00266D8E" w:rsidP="00BF5CFF">
            <w:pPr>
              <w:widowControl w:val="0"/>
              <w:spacing w:line="276" w:lineRule="auto"/>
              <w:jc w:val="both"/>
            </w:pPr>
            <w:r w:rsidRPr="00051F7D">
              <w:t>Расчетные показатели обеспеченности и интенсивности использования территорий зон инженерной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36</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4.</w:t>
            </w:r>
          </w:p>
        </w:tc>
        <w:tc>
          <w:tcPr>
            <w:tcW w:w="8291" w:type="dxa"/>
          </w:tcPr>
          <w:p w:rsidR="00266D8E" w:rsidRPr="00051F7D" w:rsidRDefault="00266D8E" w:rsidP="00BF5CFF">
            <w:pPr>
              <w:spacing w:line="276" w:lineRule="auto"/>
              <w:jc w:val="both"/>
              <w:rPr>
                <w:b/>
              </w:rPr>
            </w:pPr>
            <w:r w:rsidRPr="00051F7D">
              <w:rPr>
                <w:b/>
              </w:rPr>
              <w:t>Перечень законодательных и нормативных документов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40</w:t>
            </w:r>
          </w:p>
        </w:tc>
      </w:tr>
    </w:tbl>
    <w:p w:rsidR="00266D8E" w:rsidRPr="000A7EFC" w:rsidRDefault="00266D8E" w:rsidP="00266D8E">
      <w:pPr>
        <w:rPr>
          <w:color w:val="FF0000"/>
        </w:rPr>
      </w:pPr>
    </w:p>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Pr="00FF7849" w:rsidRDefault="00266D8E" w:rsidP="00266D8E">
      <w:pPr>
        <w:pStyle w:val="a4"/>
        <w:rPr>
          <w:sz w:val="24"/>
          <w:szCs w:val="24"/>
        </w:rPr>
      </w:pPr>
      <w:r w:rsidRPr="00FF7849">
        <w:rPr>
          <w:sz w:val="24"/>
          <w:szCs w:val="24"/>
        </w:rPr>
        <w:lastRenderedPageBreak/>
        <w:t>1. Общие положения</w:t>
      </w:r>
    </w:p>
    <w:p w:rsidR="00266D8E" w:rsidRPr="00FF7849" w:rsidRDefault="00266D8E" w:rsidP="00266D8E">
      <w:pPr>
        <w:pStyle w:val="a4"/>
        <w:rPr>
          <w:sz w:val="24"/>
          <w:szCs w:val="24"/>
        </w:rPr>
      </w:pPr>
      <w:bookmarkStart w:id="1" w:name="_Toc216165654"/>
    </w:p>
    <w:p w:rsidR="00266D8E" w:rsidRPr="00FF7849" w:rsidRDefault="00266D8E" w:rsidP="00266D8E">
      <w:pPr>
        <w:pStyle w:val="a4"/>
        <w:rPr>
          <w:sz w:val="24"/>
          <w:szCs w:val="24"/>
        </w:rPr>
      </w:pPr>
      <w:r w:rsidRPr="00FF7849">
        <w:rPr>
          <w:sz w:val="24"/>
          <w:szCs w:val="24"/>
        </w:rPr>
        <w:t>1.1. 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bookmarkEnd w:id="1"/>
      <w:r w:rsidRPr="00FF7849">
        <w:rPr>
          <w:sz w:val="24"/>
          <w:szCs w:val="24"/>
        </w:rPr>
        <w:t xml:space="preserve"> </w:t>
      </w:r>
    </w:p>
    <w:p w:rsidR="00266D8E" w:rsidRPr="00FF7849" w:rsidRDefault="00266D8E" w:rsidP="00BF5CFF">
      <w:pPr>
        <w:pStyle w:val="S0"/>
      </w:pPr>
      <w:r w:rsidRPr="00FF7849">
        <w:t>Местные нормативы градостроительного проектирования (далее – Нормативы) разработаны в целях реализации положений действующего законодательства о градостроительной деятельности.</w:t>
      </w:r>
    </w:p>
    <w:p w:rsidR="00266D8E" w:rsidRPr="00FF7849" w:rsidRDefault="00266D8E" w:rsidP="00266D8E">
      <w:pPr>
        <w:widowControl w:val="0"/>
        <w:autoSpaceDE w:val="0"/>
        <w:autoSpaceDN w:val="0"/>
        <w:adjustRightInd w:val="0"/>
        <w:spacing w:line="276" w:lineRule="auto"/>
        <w:ind w:firstLine="540"/>
        <w:jc w:val="both"/>
      </w:pPr>
      <w:proofErr w:type="gramStart"/>
      <w:r w:rsidRPr="00FF7849">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объектами благоустройства территории,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266D8E" w:rsidRPr="00FF7849" w:rsidRDefault="00266D8E" w:rsidP="00266D8E">
      <w:pPr>
        <w:widowControl w:val="0"/>
        <w:autoSpaceDE w:val="0"/>
        <w:autoSpaceDN w:val="0"/>
        <w:adjustRightInd w:val="0"/>
        <w:spacing w:line="276" w:lineRule="auto"/>
        <w:ind w:firstLine="540"/>
        <w:jc w:val="both"/>
      </w:pPr>
      <w:r w:rsidRPr="00FF7849">
        <w:t>Местные нормативы градостроительного проектирования и внесенные изменения в местные нормативы градостроительного проектирован</w:t>
      </w:r>
      <w:r>
        <w:t xml:space="preserve">ия утверждаются Советом депутатов Ковылкинского </w:t>
      </w:r>
      <w:r w:rsidRPr="00FF7849">
        <w:t xml:space="preserve"> муниципального района.</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6D8E" w:rsidRPr="00242985" w:rsidRDefault="00266D8E" w:rsidP="00266D8E">
      <w:pPr>
        <w:widowControl w:val="0"/>
        <w:autoSpaceDE w:val="0"/>
        <w:autoSpaceDN w:val="0"/>
        <w:adjustRightInd w:val="0"/>
        <w:spacing w:line="276" w:lineRule="auto"/>
        <w:ind w:firstLine="540"/>
        <w:jc w:val="both"/>
      </w:pPr>
      <w:proofErr w:type="gramStart"/>
      <w:r w:rsidRPr="00FF7849">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w:t>
      </w:r>
      <w:r w:rsidRPr="00D84855">
        <w:rPr>
          <w:sz w:val="26"/>
          <w:szCs w:val="26"/>
        </w:rPr>
        <w:t xml:space="preserve"> </w:t>
      </w:r>
      <w:r w:rsidRPr="00242985">
        <w:t>утверждены в отношении одного или нескольких видов объектов, предусмотренных частями 3 и 4 статьи 29.2 Градостроительного Кодекса РФ.</w:t>
      </w:r>
      <w:proofErr w:type="gramEnd"/>
    </w:p>
    <w:p w:rsidR="00266D8E" w:rsidRPr="00242985" w:rsidRDefault="00266D8E" w:rsidP="00266D8E">
      <w:pPr>
        <w:widowControl w:val="0"/>
        <w:autoSpaceDE w:val="0"/>
        <w:autoSpaceDN w:val="0"/>
        <w:adjustRightInd w:val="0"/>
        <w:spacing w:line="276" w:lineRule="auto"/>
        <w:ind w:firstLine="540"/>
        <w:jc w:val="both"/>
      </w:pPr>
      <w:r w:rsidRPr="00242985">
        <w:t>Подготовка местных нормативов градостроительного проектирования осуществляется с учетом:</w:t>
      </w:r>
    </w:p>
    <w:p w:rsidR="00266D8E" w:rsidRPr="00242985" w:rsidRDefault="00266D8E" w:rsidP="00266D8E">
      <w:pPr>
        <w:widowControl w:val="0"/>
        <w:autoSpaceDE w:val="0"/>
        <w:autoSpaceDN w:val="0"/>
        <w:adjustRightInd w:val="0"/>
        <w:spacing w:line="276" w:lineRule="auto"/>
        <w:ind w:firstLine="540"/>
        <w:jc w:val="both"/>
      </w:pPr>
      <w:r w:rsidRPr="00242985">
        <w:t>1) социально-демографического состава и плотности населения на территории 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 xml:space="preserve">2) планов и программ комплексного социально-экономического развития </w:t>
      </w:r>
      <w:r w:rsidRPr="00242985">
        <w:lastRenderedPageBreak/>
        <w:t>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3) предложений органов местного самоуправления и заинтересованных лиц.</w:t>
      </w:r>
    </w:p>
    <w:p w:rsidR="00266D8E" w:rsidRPr="00242985" w:rsidRDefault="00266D8E" w:rsidP="00266D8E">
      <w:pPr>
        <w:widowControl w:val="0"/>
        <w:autoSpaceDE w:val="0"/>
        <w:autoSpaceDN w:val="0"/>
        <w:adjustRightInd w:val="0"/>
        <w:spacing w:line="276" w:lineRule="auto"/>
        <w:ind w:firstLine="540"/>
        <w:jc w:val="both"/>
      </w:pPr>
      <w:r w:rsidRPr="00242985">
        <w:t xml:space="preserve">Проект местных нормативов градостроительного проектирования подлежит </w:t>
      </w:r>
      <w:r>
        <w:t xml:space="preserve"> </w:t>
      </w:r>
      <w:r w:rsidRPr="00E46C39">
        <w:t xml:space="preserve">опубликованию и размещению на официальном сайте органов местного самоуправления </w:t>
      </w:r>
      <w:r>
        <w:t xml:space="preserve">Ковылкинского </w:t>
      </w:r>
      <w:r w:rsidRPr="00E46C39">
        <w:t xml:space="preserve"> муниципального района в</w:t>
      </w:r>
      <w:r w:rsidRPr="00242985">
        <w:t xml:space="preserve"> </w:t>
      </w:r>
      <w:r>
        <w:t xml:space="preserve">информационно-телекоммуникационной </w:t>
      </w:r>
      <w:r w:rsidRPr="00242985">
        <w:t>сети "Интерне</w:t>
      </w:r>
      <w:r>
        <w:t>т"</w:t>
      </w:r>
      <w:r w:rsidRPr="00242985">
        <w:t>, не менее чем за два месяца до их утверждения.</w:t>
      </w:r>
    </w:p>
    <w:p w:rsidR="00266D8E" w:rsidRPr="00242985" w:rsidRDefault="00266D8E" w:rsidP="00266D8E">
      <w:pPr>
        <w:widowControl w:val="0"/>
        <w:autoSpaceDE w:val="0"/>
        <w:autoSpaceDN w:val="0"/>
        <w:adjustRightInd w:val="0"/>
        <w:spacing w:line="276" w:lineRule="auto"/>
        <w:ind w:firstLine="540"/>
        <w:jc w:val="both"/>
      </w:pPr>
      <w:r w:rsidRPr="00242985">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6D8E" w:rsidRPr="00E46C39" w:rsidRDefault="00266D8E" w:rsidP="00266D8E">
      <w:pPr>
        <w:spacing w:line="276" w:lineRule="auto"/>
        <w:rPr>
          <w:color w:val="FF0000"/>
        </w:rPr>
      </w:pPr>
    </w:p>
    <w:p w:rsidR="00266D8E" w:rsidRPr="00242985" w:rsidRDefault="00266D8E" w:rsidP="00266D8E">
      <w:pPr>
        <w:pStyle w:val="a4"/>
        <w:rPr>
          <w:sz w:val="24"/>
          <w:szCs w:val="24"/>
        </w:rPr>
      </w:pPr>
      <w:bookmarkStart w:id="2" w:name="_Toc216165655"/>
      <w:r w:rsidRPr="00242985">
        <w:rPr>
          <w:sz w:val="24"/>
          <w:szCs w:val="24"/>
        </w:rPr>
        <w:t>1.2. Цели и задачи местных нормативов градостроительного проектирования</w:t>
      </w:r>
      <w:bookmarkEnd w:id="2"/>
      <w:r w:rsidRPr="00242985">
        <w:rPr>
          <w:sz w:val="24"/>
          <w:szCs w:val="24"/>
        </w:rPr>
        <w:t xml:space="preserve"> </w:t>
      </w:r>
    </w:p>
    <w:p w:rsidR="00266D8E" w:rsidRPr="00242985" w:rsidRDefault="00266D8E" w:rsidP="00BF5CFF">
      <w:pPr>
        <w:pStyle w:val="S0"/>
      </w:pPr>
      <w:r w:rsidRPr="00242985">
        <w:t>Местные нормативы градостроительного проектирования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территории.</w:t>
      </w:r>
    </w:p>
    <w:p w:rsidR="00266D8E" w:rsidRPr="00242985" w:rsidRDefault="00266D8E" w:rsidP="00BF5CFF">
      <w:pPr>
        <w:pStyle w:val="S0"/>
      </w:pPr>
      <w:r w:rsidRPr="00242985">
        <w:t>Местные нормативы градостроительного проектирования решают следующие основные задачи:</w:t>
      </w:r>
    </w:p>
    <w:p w:rsidR="00266D8E" w:rsidRPr="00242985" w:rsidRDefault="00266D8E" w:rsidP="00BF5CFF">
      <w:pPr>
        <w:pStyle w:val="S0"/>
      </w:pPr>
      <w:r w:rsidRPr="00242985">
        <w:t>1) установление минимального набора показателей, расчет которых необходим при разработке документов градостроительного проектирования;</w:t>
      </w:r>
    </w:p>
    <w:p w:rsidR="00266D8E" w:rsidRPr="00242985" w:rsidRDefault="00266D8E" w:rsidP="00BF5CFF">
      <w:pPr>
        <w:pStyle w:val="S0"/>
      </w:pPr>
      <w:r w:rsidRPr="00242985">
        <w:t>2) обеспечение оценки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BF5CFF">
      <w:pPr>
        <w:pStyle w:val="S0"/>
      </w:pPr>
      <w:r w:rsidRPr="00242985">
        <w:t>3)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1.3.  Область применения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органами местного самоупра</w:t>
      </w:r>
      <w:r>
        <w:rPr>
          <w:rFonts w:ascii="Times New Roman" w:hAnsi="Times New Roman"/>
          <w:sz w:val="24"/>
          <w:szCs w:val="24"/>
        </w:rPr>
        <w:t>вления Ковылкинского  муниципального района</w:t>
      </w:r>
      <w:r w:rsidRPr="00242985">
        <w:rPr>
          <w:rFonts w:ascii="Times New Roman" w:hAnsi="Times New Roman"/>
          <w:sz w:val="24"/>
          <w:szCs w:val="24"/>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w:t>
      </w:r>
      <w:r>
        <w:rPr>
          <w:rFonts w:ascii="Times New Roman" w:hAnsi="Times New Roman"/>
          <w:sz w:val="24"/>
          <w:szCs w:val="24"/>
        </w:rPr>
        <w:t>тории 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firstLine="709"/>
        <w:jc w:val="both"/>
        <w:rPr>
          <w:rFonts w:ascii="Times New Roman" w:hAnsi="Times New Roman"/>
          <w:b/>
          <w:sz w:val="24"/>
          <w:szCs w:val="24"/>
          <w:u w:val="single"/>
        </w:rPr>
      </w:pPr>
      <w:r w:rsidRPr="00242985">
        <w:rPr>
          <w:rFonts w:ascii="Times New Roman" w:hAnsi="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w:t>
      </w:r>
      <w:r>
        <w:rPr>
          <w:rFonts w:ascii="Times New Roman" w:hAnsi="Times New Roman"/>
          <w:sz w:val="24"/>
          <w:szCs w:val="24"/>
        </w:rPr>
        <w:t>ерритории 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2. Термины и определения</w:t>
      </w:r>
    </w:p>
    <w:p w:rsidR="00266D8E" w:rsidRPr="00242985" w:rsidRDefault="00266D8E" w:rsidP="00BF5CFF">
      <w:pPr>
        <w:pStyle w:val="S0"/>
      </w:pPr>
      <w:r w:rsidRPr="00242985">
        <w:t xml:space="preserve">В настоящих нормативах термины и определения используются в следующих значениях: </w:t>
      </w:r>
    </w:p>
    <w:p w:rsidR="00266D8E" w:rsidRPr="00242985" w:rsidRDefault="00266D8E" w:rsidP="00266D8E">
      <w:pPr>
        <w:spacing w:line="276" w:lineRule="auto"/>
        <w:ind w:firstLine="709"/>
        <w:jc w:val="both"/>
      </w:pPr>
      <w:r w:rsidRPr="00242985">
        <w:rPr>
          <w:b/>
        </w:rPr>
        <w:lastRenderedPageBreak/>
        <w:t>Автостоянка открытого типа</w:t>
      </w:r>
      <w:r w:rsidRPr="0024298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66D8E" w:rsidRPr="00242985" w:rsidRDefault="00266D8E" w:rsidP="00266D8E">
      <w:pPr>
        <w:spacing w:line="276" w:lineRule="auto"/>
        <w:ind w:firstLine="709"/>
        <w:jc w:val="both"/>
      </w:pPr>
      <w:r w:rsidRPr="00242985">
        <w:rPr>
          <w:b/>
        </w:rPr>
        <w:t>Городское поселение</w:t>
      </w:r>
      <w:r w:rsidRPr="00242985">
        <w:t xml:space="preserve"> - город или поселок, в </w:t>
      </w:r>
      <w:proofErr w:type="gramStart"/>
      <w:r w:rsidRPr="00242985">
        <w:t>которых</w:t>
      </w:r>
      <w:proofErr w:type="gramEnd"/>
      <w:r w:rsidRPr="00242985">
        <w:t xml:space="preserve">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 xml:space="preserve">Городской округ </w:t>
      </w:r>
      <w:r w:rsidRPr="00242985">
        <w:t xml:space="preserve">- городское поселение, которое не входит в состав муниципального района и органы </w:t>
      </w:r>
      <w:proofErr w:type="gramStart"/>
      <w:r w:rsidRPr="00242985">
        <w:t>местного</w:t>
      </w:r>
      <w:proofErr w:type="gramEnd"/>
      <w:r w:rsidRPr="00242985">
        <w:t xml:space="preserve">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8E" w:rsidRPr="00242985" w:rsidRDefault="00266D8E" w:rsidP="00266D8E">
      <w:pPr>
        <w:spacing w:line="276" w:lineRule="auto"/>
        <w:ind w:firstLine="709"/>
        <w:jc w:val="both"/>
      </w:pPr>
      <w:r w:rsidRPr="00242985">
        <w:rPr>
          <w:b/>
        </w:rPr>
        <w:t>Гостевая автостоянка</w:t>
      </w:r>
      <w:r w:rsidRPr="00242985">
        <w:t xml:space="preserve"> - открытая площадка, предназначенная для кратковременного хранения (стоянки) легковых автомобилей.</w:t>
      </w:r>
    </w:p>
    <w:p w:rsidR="00266D8E" w:rsidRPr="00242985" w:rsidRDefault="00266D8E" w:rsidP="00BF5CFF">
      <w:pPr>
        <w:pStyle w:val="S0"/>
      </w:pPr>
      <w:r w:rsidRPr="00242985">
        <w:rPr>
          <w:b/>
        </w:rPr>
        <w:t>Градостроительная деятельность</w:t>
      </w:r>
      <w:r w:rsidRPr="0024298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6D8E" w:rsidRPr="00242985" w:rsidRDefault="00266D8E" w:rsidP="00BF5CFF">
      <w:pPr>
        <w:pStyle w:val="S0"/>
      </w:pPr>
      <w:r w:rsidRPr="00242985">
        <w:rPr>
          <w:b/>
        </w:rPr>
        <w:t>Градостроительное проектирование</w:t>
      </w:r>
      <w:r w:rsidRPr="00242985">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6D8E" w:rsidRPr="00242985" w:rsidRDefault="00266D8E" w:rsidP="00BF5CFF">
      <w:pPr>
        <w:pStyle w:val="S0"/>
      </w:pPr>
      <w:r w:rsidRPr="00242985">
        <w:rPr>
          <w:b/>
        </w:rPr>
        <w:t>Градостроительная документация, документы градостроительного проектирования</w:t>
      </w:r>
      <w:r w:rsidRPr="00242985">
        <w:t xml:space="preserve"> - документы территориального планирования и градостроительного зонирования, документация по планировке территорий.</w:t>
      </w:r>
    </w:p>
    <w:p w:rsidR="00266D8E" w:rsidRPr="00242985" w:rsidRDefault="00266D8E" w:rsidP="00266D8E">
      <w:pPr>
        <w:spacing w:line="276" w:lineRule="auto"/>
        <w:ind w:firstLine="709"/>
        <w:jc w:val="both"/>
      </w:pPr>
      <w:r w:rsidRPr="00242985">
        <w:rPr>
          <w:b/>
        </w:rPr>
        <w:t xml:space="preserve">Границы </w:t>
      </w:r>
      <w:proofErr w:type="spellStart"/>
      <w:r w:rsidRPr="00242985">
        <w:rPr>
          <w:b/>
        </w:rPr>
        <w:t>водоохранных</w:t>
      </w:r>
      <w:proofErr w:type="spellEnd"/>
      <w:r w:rsidRPr="00242985">
        <w:rPr>
          <w:b/>
        </w:rPr>
        <w:t xml:space="preserve"> зон</w:t>
      </w:r>
      <w:r w:rsidRPr="002429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6D8E" w:rsidRPr="00242985" w:rsidRDefault="00266D8E" w:rsidP="00266D8E">
      <w:pPr>
        <w:spacing w:line="276" w:lineRule="auto"/>
        <w:ind w:firstLine="709"/>
        <w:jc w:val="both"/>
      </w:pPr>
      <w:r w:rsidRPr="00242985">
        <w:rPr>
          <w:b/>
        </w:rPr>
        <w:t>Границы зон санитарной охраны источников питьевого водоснабжения</w:t>
      </w:r>
      <w:r w:rsidRPr="00242985">
        <w:t xml:space="preserve"> - границы зон I и II пояса, а также жесткой зоны II пояса:</w:t>
      </w:r>
    </w:p>
    <w:p w:rsidR="00266D8E" w:rsidRPr="00242985" w:rsidRDefault="00266D8E" w:rsidP="00266D8E">
      <w:pPr>
        <w:spacing w:line="276" w:lineRule="auto"/>
        <w:ind w:firstLine="709"/>
        <w:jc w:val="both"/>
      </w:pPr>
      <w:r w:rsidRPr="00242985">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42985">
        <w:t>водоисточника</w:t>
      </w:r>
      <w:proofErr w:type="spellEnd"/>
      <w:r w:rsidRPr="0024298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6D8E" w:rsidRPr="00242985" w:rsidRDefault="00266D8E" w:rsidP="00266D8E">
      <w:pPr>
        <w:spacing w:line="276" w:lineRule="auto"/>
        <w:ind w:firstLine="709"/>
        <w:jc w:val="both"/>
      </w:pPr>
      <w:r w:rsidRPr="00242985">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242985">
        <w:lastRenderedPageBreak/>
        <w:t>установлен режим ограничения строительства и хозяйственного пользования земель и водных объектов;</w:t>
      </w:r>
    </w:p>
    <w:p w:rsidR="00266D8E" w:rsidRPr="00242985" w:rsidRDefault="00266D8E" w:rsidP="00266D8E">
      <w:pPr>
        <w:spacing w:line="276" w:lineRule="auto"/>
        <w:ind w:firstLine="709"/>
        <w:jc w:val="both"/>
      </w:pPr>
      <w:r w:rsidRPr="00242985">
        <w:t xml:space="preserve">- границы жесткой зоны II пояса санитарной охраны - границы территории, непосредственно прилегающей к акватории </w:t>
      </w:r>
      <w:proofErr w:type="spellStart"/>
      <w:r w:rsidRPr="00242985">
        <w:t>водоисточников</w:t>
      </w:r>
      <w:proofErr w:type="spellEnd"/>
      <w:r w:rsidRPr="00242985">
        <w:t xml:space="preserve"> и выделяемой в пределах территории II пояса по границам прибрежной полосы с режимом ограничения хозяйственной деятельности.</w:t>
      </w:r>
    </w:p>
    <w:p w:rsidR="00266D8E" w:rsidRPr="00242985" w:rsidRDefault="00266D8E" w:rsidP="00266D8E">
      <w:pPr>
        <w:spacing w:line="276" w:lineRule="auto"/>
        <w:ind w:firstLine="709"/>
        <w:jc w:val="both"/>
      </w:pPr>
      <w:r w:rsidRPr="00242985">
        <w:rPr>
          <w:b/>
        </w:rPr>
        <w:t>Границы полосы отвода автомобильных дорог</w:t>
      </w:r>
      <w:r w:rsidRPr="002429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66D8E" w:rsidRPr="00242985" w:rsidRDefault="00266D8E" w:rsidP="00266D8E">
      <w:pPr>
        <w:spacing w:line="276" w:lineRule="auto"/>
        <w:ind w:firstLine="709"/>
        <w:jc w:val="both"/>
      </w:pPr>
      <w:r w:rsidRPr="00242985">
        <w:rPr>
          <w:b/>
        </w:rPr>
        <w:t>Границы полосы отвода железных дорог</w:t>
      </w:r>
      <w:r w:rsidRPr="0024298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66D8E" w:rsidRPr="00242985" w:rsidRDefault="00266D8E" w:rsidP="00266D8E">
      <w:pPr>
        <w:spacing w:line="276" w:lineRule="auto"/>
        <w:ind w:firstLine="709"/>
        <w:jc w:val="both"/>
      </w:pPr>
      <w:r w:rsidRPr="00242985">
        <w:rPr>
          <w:b/>
        </w:rPr>
        <w:t>Границы прибрежных зон (полос)</w:t>
      </w:r>
      <w:r w:rsidRPr="00242985">
        <w:t xml:space="preserve"> - границы территорий внутри </w:t>
      </w:r>
      <w:proofErr w:type="spellStart"/>
      <w:r w:rsidRPr="00242985">
        <w:t>водоохранных</w:t>
      </w:r>
      <w:proofErr w:type="spellEnd"/>
      <w:r w:rsidRPr="0024298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6D8E" w:rsidRPr="00242985" w:rsidRDefault="00266D8E" w:rsidP="00266D8E">
      <w:pPr>
        <w:spacing w:line="276" w:lineRule="auto"/>
        <w:ind w:firstLine="709"/>
        <w:jc w:val="both"/>
      </w:pPr>
      <w:r w:rsidRPr="00242985">
        <w:rPr>
          <w:b/>
        </w:rPr>
        <w:t xml:space="preserve">Границы санитарно-защитных зон </w:t>
      </w:r>
      <w:r w:rsidRPr="00242985">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66D8E" w:rsidRPr="00242985" w:rsidRDefault="00266D8E" w:rsidP="00266D8E">
      <w:pPr>
        <w:spacing w:line="276" w:lineRule="auto"/>
        <w:ind w:firstLine="709"/>
        <w:jc w:val="both"/>
      </w:pPr>
      <w:r w:rsidRPr="00242985">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в соответствии с санитарными нормами и СНиП.</w:t>
      </w:r>
    </w:p>
    <w:p w:rsidR="00266D8E" w:rsidRPr="00242985" w:rsidRDefault="00266D8E" w:rsidP="00266D8E">
      <w:pPr>
        <w:spacing w:line="276" w:lineRule="auto"/>
        <w:ind w:firstLine="709"/>
        <w:jc w:val="both"/>
      </w:pPr>
      <w:r w:rsidRPr="00242985">
        <w:rPr>
          <w:b/>
        </w:rPr>
        <w:t>Границы технических (охранных) зон инженерных сооружений и коммуникаций</w:t>
      </w:r>
      <w:r w:rsidRPr="002429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6D8E" w:rsidRPr="00242985" w:rsidRDefault="00266D8E" w:rsidP="00266D8E">
      <w:pPr>
        <w:spacing w:line="276" w:lineRule="auto"/>
        <w:ind w:firstLine="709"/>
        <w:jc w:val="both"/>
      </w:pPr>
      <w:r w:rsidRPr="00242985">
        <w:rPr>
          <w:b/>
        </w:rPr>
        <w:t>Дорога (городская)</w:t>
      </w:r>
      <w:r w:rsidRPr="00242985">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6D8E" w:rsidRPr="00242985" w:rsidRDefault="00266D8E" w:rsidP="00266D8E">
      <w:pPr>
        <w:spacing w:line="276" w:lineRule="auto"/>
        <w:ind w:firstLine="709"/>
        <w:jc w:val="both"/>
      </w:pPr>
      <w:proofErr w:type="gramStart"/>
      <w:r w:rsidRPr="00242985">
        <w:rPr>
          <w:b/>
        </w:rPr>
        <w:t>Жилой дом блокированной застройки</w:t>
      </w:r>
      <w:r w:rsidRPr="00242985">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6D8E" w:rsidRPr="00242985" w:rsidRDefault="00266D8E" w:rsidP="00266D8E">
      <w:pPr>
        <w:spacing w:line="276" w:lineRule="auto"/>
        <w:ind w:firstLine="709"/>
        <w:jc w:val="both"/>
      </w:pPr>
      <w:r w:rsidRPr="00242985">
        <w:rPr>
          <w:b/>
        </w:rPr>
        <w:t>Жилой район</w:t>
      </w:r>
      <w:r w:rsidRPr="00242985">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42985">
          <w:t>250 га</w:t>
        </w:r>
      </w:smartTag>
      <w:r w:rsidRPr="00242985">
        <w:t xml:space="preserve">, в пределах которого размещаются учреждения и предприятия с </w:t>
      </w:r>
      <w:r w:rsidRPr="00242985">
        <w:lastRenderedPageBreak/>
        <w:t xml:space="preserve">радиусом обслуживания не более </w:t>
      </w:r>
      <w:smartTag w:uri="urn:schemas-microsoft-com:office:smarttags" w:element="metricconverter">
        <w:smartTagPr>
          <w:attr w:name="ProductID" w:val="1500 м"/>
        </w:smartTagPr>
        <w:r w:rsidRPr="00242985">
          <w:t>1500 м</w:t>
        </w:r>
      </w:smartTag>
      <w:r w:rsidRPr="00242985">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66D8E" w:rsidRPr="00242985" w:rsidRDefault="00266D8E" w:rsidP="00266D8E">
      <w:pPr>
        <w:spacing w:line="276" w:lineRule="auto"/>
        <w:ind w:firstLine="709"/>
        <w:jc w:val="both"/>
      </w:pPr>
      <w:r w:rsidRPr="00242985">
        <w:rPr>
          <w:b/>
        </w:rPr>
        <w:t>Земельный участок</w:t>
      </w:r>
      <w:r w:rsidRPr="00242985">
        <w:t xml:space="preserve"> - часть поверхности земли (в том числе почвенный слой), границы, которой описаны и удостоверены в установленном порядке. </w:t>
      </w:r>
    </w:p>
    <w:p w:rsidR="00266D8E" w:rsidRPr="00242985" w:rsidRDefault="00266D8E" w:rsidP="00266D8E">
      <w:pPr>
        <w:spacing w:line="276" w:lineRule="auto"/>
        <w:ind w:firstLine="709"/>
        <w:jc w:val="both"/>
      </w:pPr>
      <w:r w:rsidRPr="00242985">
        <w:rPr>
          <w:b/>
        </w:rPr>
        <w:t>Зона массового отдыха</w:t>
      </w:r>
      <w:r w:rsidRPr="00242985">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66D8E" w:rsidRPr="00242985" w:rsidRDefault="00266D8E" w:rsidP="00BF5CFF">
      <w:pPr>
        <w:pStyle w:val="S0"/>
      </w:pPr>
      <w:proofErr w:type="gramStart"/>
      <w:r w:rsidRPr="00BF5CFF">
        <w:rPr>
          <w:b/>
        </w:rPr>
        <w:t>Зонирование</w:t>
      </w:r>
      <w:r w:rsidRPr="00BF5CFF">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Pr="00242985">
        <w:t>.</w:t>
      </w:r>
      <w:proofErr w:type="gramEnd"/>
    </w:p>
    <w:p w:rsidR="00266D8E" w:rsidRPr="00242985" w:rsidRDefault="00266D8E" w:rsidP="00266D8E">
      <w:pPr>
        <w:spacing w:line="276" w:lineRule="auto"/>
        <w:ind w:firstLine="709"/>
        <w:jc w:val="both"/>
      </w:pPr>
      <w:r w:rsidRPr="00242985">
        <w:rPr>
          <w:b/>
        </w:rPr>
        <w:t xml:space="preserve">Зоны с особыми условиями использования территорий </w:t>
      </w:r>
      <w:r w:rsidRPr="0024298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42985">
        <w:t>водоохранные</w:t>
      </w:r>
      <w:proofErr w:type="spellEnd"/>
      <w:r w:rsidRPr="0024298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6D8E" w:rsidRPr="00BF5CFF" w:rsidRDefault="00266D8E" w:rsidP="00BF5CFF">
      <w:pPr>
        <w:pStyle w:val="S0"/>
      </w:pPr>
      <w:r w:rsidRPr="00BF5CFF">
        <w:rPr>
          <w:b/>
        </w:rPr>
        <w:t>Инженерная, транспортная и социальная инфраструктуры</w:t>
      </w:r>
      <w:r w:rsidRPr="00BF5CFF">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66D8E" w:rsidRPr="00242985" w:rsidRDefault="00266D8E" w:rsidP="00266D8E">
      <w:pPr>
        <w:spacing w:line="276" w:lineRule="auto"/>
        <w:ind w:firstLine="709"/>
        <w:jc w:val="both"/>
      </w:pPr>
      <w:r w:rsidRPr="00242985">
        <w:rPr>
          <w:b/>
        </w:rPr>
        <w:t>Инженерные изыскания</w:t>
      </w:r>
      <w:r w:rsidRPr="002429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6D8E" w:rsidRPr="00242985" w:rsidRDefault="00266D8E" w:rsidP="00266D8E">
      <w:pPr>
        <w:spacing w:line="276" w:lineRule="auto"/>
        <w:ind w:firstLine="709"/>
        <w:jc w:val="both"/>
      </w:pPr>
      <w:r w:rsidRPr="00242985">
        <w:rPr>
          <w:b/>
        </w:rPr>
        <w:t>Коэффициент озеленения</w:t>
      </w:r>
      <w:r w:rsidRPr="00242985">
        <w:t xml:space="preserve"> - отношение территории земельного участка, которая должна быть занята зелеными насаждениями,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застройки (</w:t>
      </w:r>
      <w:proofErr w:type="spellStart"/>
      <w:r w:rsidRPr="00242985">
        <w:rPr>
          <w:b/>
        </w:rPr>
        <w:t>Кз</w:t>
      </w:r>
      <w:proofErr w:type="spellEnd"/>
      <w:r w:rsidRPr="00242985">
        <w:rPr>
          <w:b/>
        </w:rPr>
        <w:t>)</w:t>
      </w:r>
      <w:r w:rsidRPr="00242985">
        <w:t xml:space="preserve"> - отношение территории земельного участка, которая может быть занята зданиями,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плотности застройки (</w:t>
      </w:r>
      <w:proofErr w:type="spellStart"/>
      <w:r w:rsidRPr="00242985">
        <w:rPr>
          <w:b/>
        </w:rPr>
        <w:t>Кпз</w:t>
      </w:r>
      <w:proofErr w:type="spellEnd"/>
      <w:r w:rsidRPr="00242985">
        <w:rPr>
          <w:b/>
        </w:rPr>
        <w:t xml:space="preserve">) - </w:t>
      </w:r>
      <w:r w:rsidRPr="00242985">
        <w:t>отношение площади всех этажей зданий и сооружений к площади участка.</w:t>
      </w:r>
    </w:p>
    <w:p w:rsidR="00266D8E" w:rsidRPr="00242985" w:rsidRDefault="00266D8E" w:rsidP="00266D8E">
      <w:pPr>
        <w:spacing w:line="276" w:lineRule="auto"/>
        <w:ind w:firstLine="709"/>
        <w:jc w:val="both"/>
      </w:pPr>
      <w:proofErr w:type="gramStart"/>
      <w:r w:rsidRPr="00242985">
        <w:rPr>
          <w:b/>
        </w:rPr>
        <w:t>Красные линии</w:t>
      </w:r>
      <w:r w:rsidRPr="0024298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66D8E" w:rsidRPr="00242985" w:rsidRDefault="00266D8E" w:rsidP="00266D8E">
      <w:pPr>
        <w:spacing w:line="276" w:lineRule="auto"/>
        <w:ind w:firstLine="709"/>
        <w:jc w:val="both"/>
      </w:pPr>
      <w:r w:rsidRPr="00242985">
        <w:rPr>
          <w:b/>
        </w:rPr>
        <w:lastRenderedPageBreak/>
        <w:t>Линейные объекты</w:t>
      </w:r>
      <w:r w:rsidRPr="0024298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6D8E" w:rsidRPr="00242985" w:rsidRDefault="00266D8E" w:rsidP="00266D8E">
      <w:pPr>
        <w:spacing w:line="276" w:lineRule="auto"/>
        <w:ind w:firstLine="709"/>
        <w:jc w:val="both"/>
      </w:pPr>
      <w:r w:rsidRPr="00242985">
        <w:rPr>
          <w:b/>
        </w:rPr>
        <w:t>Линии застройки</w:t>
      </w:r>
      <w:r w:rsidRPr="0024298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66D8E" w:rsidRPr="00242985" w:rsidRDefault="00266D8E" w:rsidP="00266D8E">
      <w:pPr>
        <w:spacing w:line="276" w:lineRule="auto"/>
        <w:ind w:firstLine="709"/>
        <w:jc w:val="both"/>
      </w:pPr>
      <w:r w:rsidRPr="00242985">
        <w:rPr>
          <w:b/>
        </w:rPr>
        <w:t>Маломобильные группы населения</w:t>
      </w:r>
      <w:r w:rsidRPr="0024298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6D8E" w:rsidRPr="00242985" w:rsidRDefault="00266D8E" w:rsidP="00266D8E">
      <w:pPr>
        <w:spacing w:line="276" w:lineRule="auto"/>
        <w:ind w:firstLine="709"/>
        <w:jc w:val="both"/>
      </w:pPr>
      <w:r w:rsidRPr="00242985">
        <w:rPr>
          <w:b/>
        </w:rPr>
        <w:t>Межселенная территория</w:t>
      </w:r>
      <w:r w:rsidRPr="00242985">
        <w:t xml:space="preserve"> - территория, находящаяся вне границ поселений (территории, занятые </w:t>
      </w:r>
      <w:proofErr w:type="spellStart"/>
      <w:r w:rsidRPr="00242985">
        <w:t>сельхозугодьями</w:t>
      </w:r>
      <w:proofErr w:type="spellEnd"/>
      <w:r w:rsidRPr="00242985">
        <w:t>, лесами, другими незастроенными ландшафтами и расположенные за пределами границ поселений).</w:t>
      </w:r>
    </w:p>
    <w:p w:rsidR="00266D8E" w:rsidRPr="00242985" w:rsidRDefault="00266D8E" w:rsidP="00266D8E">
      <w:pPr>
        <w:spacing w:line="276" w:lineRule="auto"/>
        <w:ind w:firstLine="709"/>
        <w:jc w:val="both"/>
      </w:pPr>
      <w:r w:rsidRPr="00242985">
        <w:rPr>
          <w:b/>
        </w:rPr>
        <w:t>Механизированная автостоянка</w:t>
      </w:r>
      <w:r w:rsidRPr="00242985">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66D8E" w:rsidRPr="00242985" w:rsidRDefault="00266D8E" w:rsidP="00266D8E">
      <w:pPr>
        <w:spacing w:line="276" w:lineRule="auto"/>
        <w:ind w:firstLine="709"/>
        <w:jc w:val="both"/>
      </w:pPr>
      <w:proofErr w:type="gramStart"/>
      <w:r w:rsidRPr="00242985">
        <w:rPr>
          <w:b/>
        </w:rPr>
        <w:t>Микрорайон (квартал)</w:t>
      </w:r>
      <w:r w:rsidRPr="00242985">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242985">
          <w:t>60 га</w:t>
        </w:r>
      </w:smartTag>
      <w:r w:rsidRPr="00242985">
        <w:t xml:space="preserve">, но не более </w:t>
      </w:r>
      <w:smartTag w:uri="urn:schemas-microsoft-com:office:smarttags" w:element="metricconverter">
        <w:smartTagPr>
          <w:attr w:name="ProductID" w:val="80 га"/>
        </w:smartTagPr>
        <w:r w:rsidRPr="00242985">
          <w:t>80 га</w:t>
        </w:r>
      </w:smartTag>
      <w:r w:rsidRPr="00242985">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42985">
          <w:t>500 м</w:t>
        </w:r>
      </w:smartTag>
      <w:r w:rsidRPr="00242985">
        <w:t xml:space="preserve"> (кроме школ и детских дошкольных учреждений, радиус обслуживания которых определяется в соответствии с нормами);</w:t>
      </w:r>
      <w:proofErr w:type="gramEnd"/>
      <w:r w:rsidRPr="00242985">
        <w:t xml:space="preserve"> границами, как правило, являются магистральные или жилые улицы, проезды, пешеходные пути, естественные рубежи.</w:t>
      </w:r>
    </w:p>
    <w:p w:rsidR="00266D8E" w:rsidRPr="00242985" w:rsidRDefault="00266D8E" w:rsidP="00266D8E">
      <w:pPr>
        <w:spacing w:line="276" w:lineRule="auto"/>
        <w:ind w:firstLine="709"/>
        <w:jc w:val="both"/>
      </w:pPr>
      <w:r w:rsidRPr="00242985">
        <w:rPr>
          <w:b/>
        </w:rPr>
        <w:t xml:space="preserve">Многоквартирный жилой дом - </w:t>
      </w:r>
      <w:r w:rsidRPr="00242985">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42985">
        <w:t>В</w:t>
      </w:r>
      <w:proofErr w:type="gramEnd"/>
      <w:r w:rsidRPr="00242985">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6D8E" w:rsidRPr="00242985" w:rsidRDefault="00266D8E" w:rsidP="00266D8E">
      <w:pPr>
        <w:spacing w:line="276" w:lineRule="auto"/>
        <w:ind w:firstLine="709"/>
        <w:jc w:val="both"/>
      </w:pPr>
      <w:r w:rsidRPr="00242985">
        <w:rPr>
          <w:b/>
        </w:rPr>
        <w:t>Муниципальное образование</w:t>
      </w:r>
      <w:r w:rsidRPr="00242985">
        <w:t xml:space="preserve"> - муниципальный район, городское или сельское поселение, городской округ.</w:t>
      </w:r>
    </w:p>
    <w:p w:rsidR="00266D8E" w:rsidRPr="00242985" w:rsidRDefault="00266D8E" w:rsidP="00266D8E">
      <w:pPr>
        <w:spacing w:line="276" w:lineRule="auto"/>
        <w:ind w:firstLine="709"/>
        <w:jc w:val="both"/>
      </w:pPr>
      <w:proofErr w:type="gramStart"/>
      <w:r w:rsidRPr="00242985">
        <w:rPr>
          <w:b/>
        </w:rPr>
        <w:t>Муниципальный район</w:t>
      </w:r>
      <w:r w:rsidRPr="00242985">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42985">
        <w:t>межпоселенческого</w:t>
      </w:r>
      <w:proofErr w:type="spellEnd"/>
      <w:r w:rsidRPr="00242985">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66D8E" w:rsidRPr="00242985" w:rsidRDefault="00266D8E" w:rsidP="00266D8E">
      <w:pPr>
        <w:spacing w:line="276" w:lineRule="auto"/>
        <w:ind w:firstLine="709"/>
        <w:jc w:val="both"/>
      </w:pPr>
      <w:r w:rsidRPr="00242985">
        <w:rPr>
          <w:b/>
        </w:rPr>
        <w:t>Надземная автостоянка закрытого типа</w:t>
      </w:r>
      <w:r w:rsidRPr="00242985">
        <w:t xml:space="preserve"> - автостоянка с наружными стеновыми ограждениями.</w:t>
      </w:r>
    </w:p>
    <w:p w:rsidR="00266D8E" w:rsidRPr="00242985" w:rsidRDefault="00266D8E" w:rsidP="00266D8E">
      <w:pPr>
        <w:spacing w:line="276" w:lineRule="auto"/>
        <w:ind w:firstLine="709"/>
        <w:jc w:val="both"/>
      </w:pPr>
      <w:r w:rsidRPr="00242985">
        <w:rPr>
          <w:b/>
        </w:rPr>
        <w:t xml:space="preserve">Населенный пункт - </w:t>
      </w:r>
      <w:r w:rsidRPr="00242985">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6D8E" w:rsidRPr="00242985" w:rsidRDefault="00266D8E" w:rsidP="00266D8E">
      <w:pPr>
        <w:spacing w:line="276" w:lineRule="auto"/>
        <w:ind w:firstLine="709"/>
        <w:jc w:val="both"/>
      </w:pPr>
      <w:r w:rsidRPr="00242985">
        <w:rPr>
          <w:b/>
        </w:rPr>
        <w:lastRenderedPageBreak/>
        <w:t>Объект индивидуального жилищного строительства</w:t>
      </w:r>
      <w:r w:rsidRPr="00242985">
        <w:t xml:space="preserve"> – отдельно стоящий жилой дом с количеством этажей не более чем три, предназначенный для проживания одной семьи.</w:t>
      </w:r>
    </w:p>
    <w:p w:rsidR="00266D8E" w:rsidRPr="00242985" w:rsidRDefault="00266D8E" w:rsidP="00266D8E">
      <w:pPr>
        <w:spacing w:line="276" w:lineRule="auto"/>
        <w:ind w:firstLine="709"/>
        <w:jc w:val="both"/>
      </w:pPr>
      <w:r w:rsidRPr="00242985">
        <w:rPr>
          <w:b/>
        </w:rPr>
        <w:t>Объект капитального строительства</w:t>
      </w:r>
      <w:r w:rsidRPr="0024298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6D8E" w:rsidRPr="00242985" w:rsidRDefault="00266D8E" w:rsidP="00266D8E">
      <w:pPr>
        <w:spacing w:line="276" w:lineRule="auto"/>
        <w:ind w:firstLine="709"/>
        <w:jc w:val="both"/>
      </w:pPr>
      <w:proofErr w:type="gramStart"/>
      <w:r w:rsidRPr="00242985">
        <w:rPr>
          <w:b/>
        </w:rPr>
        <w:t>Озелененные территории</w:t>
      </w:r>
      <w:r w:rsidRPr="0024298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66D8E" w:rsidRPr="00242985" w:rsidRDefault="00266D8E" w:rsidP="00266D8E">
      <w:pPr>
        <w:spacing w:line="276" w:lineRule="auto"/>
        <w:ind w:firstLine="709"/>
        <w:jc w:val="both"/>
      </w:pPr>
      <w:r w:rsidRPr="00242985">
        <w:rPr>
          <w:b/>
        </w:rPr>
        <w:t>Отступ застройки</w:t>
      </w:r>
      <w:r w:rsidRPr="00242985">
        <w:t xml:space="preserve"> - расстояние между красной линией или границей земельного участка и стеной здания, строения, сооружения.</w:t>
      </w:r>
    </w:p>
    <w:p w:rsidR="00266D8E" w:rsidRPr="00242985" w:rsidRDefault="00266D8E" w:rsidP="00266D8E">
      <w:pPr>
        <w:spacing w:line="276" w:lineRule="auto"/>
        <w:ind w:firstLine="709"/>
        <w:jc w:val="both"/>
      </w:pPr>
      <w:r w:rsidRPr="00242985">
        <w:rPr>
          <w:b/>
        </w:rPr>
        <w:t>Охранная зона</w:t>
      </w:r>
      <w:r w:rsidRPr="0024298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6D8E" w:rsidRPr="00242985" w:rsidRDefault="00266D8E" w:rsidP="00266D8E">
      <w:pPr>
        <w:spacing w:line="276" w:lineRule="auto"/>
        <w:ind w:firstLine="709"/>
        <w:jc w:val="both"/>
      </w:pPr>
      <w:r w:rsidRPr="00242985">
        <w:rPr>
          <w:b/>
        </w:rPr>
        <w:t>Пешеходная зона</w:t>
      </w:r>
      <w:r w:rsidRPr="0024298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66D8E" w:rsidRPr="00242985" w:rsidRDefault="00266D8E" w:rsidP="00266D8E">
      <w:pPr>
        <w:spacing w:line="276" w:lineRule="auto"/>
        <w:ind w:firstLine="709"/>
        <w:jc w:val="both"/>
      </w:pPr>
      <w:r w:rsidRPr="00242985">
        <w:rPr>
          <w:b/>
        </w:rPr>
        <w:t>Плотность застройки</w:t>
      </w:r>
      <w:r w:rsidRPr="0024298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42985">
        <w:t>га</w:t>
      </w:r>
      <w:proofErr w:type="gramEnd"/>
      <w:r w:rsidRPr="00242985">
        <w:t>).</w:t>
      </w:r>
    </w:p>
    <w:p w:rsidR="00266D8E" w:rsidRPr="00242985" w:rsidRDefault="00266D8E" w:rsidP="00266D8E">
      <w:pPr>
        <w:spacing w:line="276" w:lineRule="auto"/>
        <w:ind w:firstLine="709"/>
        <w:jc w:val="both"/>
      </w:pPr>
      <w:r w:rsidRPr="00242985">
        <w:rPr>
          <w:b/>
        </w:rPr>
        <w:t>Пригородные зоны</w:t>
      </w:r>
      <w:r w:rsidRPr="00242985">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266D8E" w:rsidRPr="00242985" w:rsidRDefault="00266D8E" w:rsidP="00266D8E">
      <w:pPr>
        <w:spacing w:line="276" w:lineRule="auto"/>
        <w:ind w:firstLine="709"/>
        <w:jc w:val="both"/>
      </w:pPr>
      <w:proofErr w:type="gramStart"/>
      <w:r w:rsidRPr="00242985">
        <w:rPr>
          <w:b/>
        </w:rPr>
        <w:t>Реконструкция</w:t>
      </w:r>
      <w:r w:rsidRPr="0024298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66D8E" w:rsidRPr="00242985" w:rsidRDefault="00266D8E" w:rsidP="00266D8E">
      <w:pPr>
        <w:spacing w:line="276" w:lineRule="auto"/>
        <w:ind w:firstLine="709"/>
        <w:jc w:val="both"/>
      </w:pPr>
      <w:r w:rsidRPr="00242985">
        <w:rPr>
          <w:b/>
        </w:rPr>
        <w:t>Санитарно-защитная зона</w:t>
      </w:r>
      <w:r w:rsidRPr="00242985">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6D8E" w:rsidRPr="00242985" w:rsidRDefault="00266D8E" w:rsidP="00266D8E">
      <w:pPr>
        <w:spacing w:line="276" w:lineRule="auto"/>
        <w:ind w:firstLine="709"/>
        <w:jc w:val="both"/>
      </w:pPr>
      <w:r w:rsidRPr="00242985">
        <w:rPr>
          <w:b/>
        </w:rPr>
        <w:t>Сельское поселение</w:t>
      </w:r>
      <w:r w:rsidRPr="00242985">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Сквер</w:t>
      </w:r>
      <w:r w:rsidRPr="00242985">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242985">
        <w:lastRenderedPageBreak/>
        <w:t>предназначаются для кратковременного отдыха пешеходов и художественного оформления архитектурного ансамбля.</w:t>
      </w:r>
    </w:p>
    <w:p w:rsidR="00266D8E" w:rsidRPr="00242985" w:rsidRDefault="00266D8E" w:rsidP="00266D8E">
      <w:pPr>
        <w:spacing w:line="276" w:lineRule="auto"/>
        <w:ind w:firstLine="709"/>
        <w:jc w:val="both"/>
      </w:pPr>
      <w:r w:rsidRPr="00242985">
        <w:rPr>
          <w:b/>
        </w:rPr>
        <w:t>Собственник земельного участка</w:t>
      </w:r>
      <w:r w:rsidRPr="00242985">
        <w:t xml:space="preserve"> — лицо, обладающее правом собственности на земельный участок.</w:t>
      </w:r>
    </w:p>
    <w:p w:rsidR="00266D8E" w:rsidRPr="00242985" w:rsidRDefault="00266D8E" w:rsidP="00266D8E">
      <w:pPr>
        <w:spacing w:line="276" w:lineRule="auto"/>
        <w:ind w:firstLine="709"/>
        <w:jc w:val="both"/>
      </w:pPr>
      <w:proofErr w:type="gramStart"/>
      <w:r w:rsidRPr="00242985">
        <w:rPr>
          <w:b/>
        </w:rPr>
        <w:t>Стоянка для автомобилей (автостоянка)</w:t>
      </w:r>
      <w:r w:rsidRPr="00242985">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66D8E" w:rsidRPr="00242985" w:rsidRDefault="00266D8E" w:rsidP="00266D8E">
      <w:pPr>
        <w:spacing w:line="276" w:lineRule="auto"/>
        <w:ind w:firstLine="709"/>
        <w:jc w:val="both"/>
      </w:pPr>
      <w:r w:rsidRPr="00242985">
        <w:rPr>
          <w:b/>
        </w:rPr>
        <w:t>Строительство</w:t>
      </w:r>
      <w:r w:rsidRPr="00242985">
        <w:t xml:space="preserve"> - создание зданий, строений, сооружений (в том числе на месте сносимых объектов капитального строительства).</w:t>
      </w:r>
    </w:p>
    <w:p w:rsidR="00266D8E" w:rsidRPr="00242985" w:rsidRDefault="00266D8E" w:rsidP="00266D8E">
      <w:pPr>
        <w:spacing w:line="276" w:lineRule="auto"/>
        <w:ind w:firstLine="709"/>
        <w:jc w:val="both"/>
      </w:pPr>
      <w:r w:rsidRPr="00242985">
        <w:rPr>
          <w:b/>
        </w:rPr>
        <w:t>Суммарная поэтажная площадь</w:t>
      </w:r>
      <w:r w:rsidRPr="00242985">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66D8E" w:rsidRPr="00242985" w:rsidRDefault="00266D8E" w:rsidP="00266D8E">
      <w:pPr>
        <w:spacing w:line="276" w:lineRule="auto"/>
        <w:ind w:firstLine="709"/>
        <w:jc w:val="both"/>
      </w:pPr>
      <w:proofErr w:type="gramStart"/>
      <w:r w:rsidRPr="00242985">
        <w:rPr>
          <w:b/>
        </w:rPr>
        <w:t>Территории общего пользования</w:t>
      </w:r>
      <w:r w:rsidRPr="00242985">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266D8E" w:rsidRPr="00242985" w:rsidRDefault="00266D8E" w:rsidP="00266D8E">
      <w:pPr>
        <w:spacing w:line="276" w:lineRule="auto"/>
        <w:ind w:firstLine="709"/>
        <w:jc w:val="both"/>
      </w:pPr>
      <w:proofErr w:type="gramStart"/>
      <w:r w:rsidRPr="00242985">
        <w:rPr>
          <w:b/>
        </w:rPr>
        <w:t>Технический регламент</w:t>
      </w:r>
      <w:r w:rsidRPr="00242985">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66D8E" w:rsidRPr="00242985" w:rsidRDefault="00266D8E" w:rsidP="00266D8E">
      <w:pPr>
        <w:spacing w:line="276" w:lineRule="auto"/>
        <w:ind w:firstLine="709"/>
        <w:jc w:val="both"/>
      </w:pPr>
      <w:r w:rsidRPr="00242985">
        <w:rPr>
          <w:b/>
        </w:rPr>
        <w:t xml:space="preserve">Улица - </w:t>
      </w:r>
      <w:r w:rsidRPr="00242985">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66D8E" w:rsidRPr="00242985" w:rsidRDefault="00266D8E" w:rsidP="00BF5CFF">
      <w:pPr>
        <w:pStyle w:val="S0"/>
      </w:pPr>
    </w:p>
    <w:p w:rsidR="00266D8E" w:rsidRPr="00242985" w:rsidRDefault="00266D8E" w:rsidP="00BF5CFF">
      <w:pPr>
        <w:pStyle w:val="S0"/>
      </w:pPr>
      <w:r w:rsidRPr="00242985">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6D8E" w:rsidRPr="00A62D89" w:rsidRDefault="00266D8E" w:rsidP="00266D8E">
      <w:pPr>
        <w:spacing w:line="276" w:lineRule="auto"/>
        <w:jc w:val="both"/>
        <w:rPr>
          <w:b/>
          <w:sz w:val="26"/>
          <w:szCs w:val="26"/>
          <w:u w:val="single"/>
        </w:rPr>
      </w:pPr>
      <w:r w:rsidRPr="00A62D89">
        <w:rPr>
          <w:b/>
          <w:sz w:val="26"/>
          <w:szCs w:val="26"/>
          <w:u w:val="single"/>
        </w:rPr>
        <w:t>3. Расчетные показатели</w:t>
      </w:r>
    </w:p>
    <w:p w:rsidR="00266D8E" w:rsidRPr="00C22EB1" w:rsidRDefault="00266D8E" w:rsidP="00266D8E">
      <w:pPr>
        <w:spacing w:line="276" w:lineRule="auto"/>
        <w:jc w:val="both"/>
        <w:rPr>
          <w:b/>
          <w:sz w:val="26"/>
          <w:szCs w:val="26"/>
          <w:u w:val="single"/>
        </w:rPr>
      </w:pPr>
      <w:r w:rsidRPr="00A62D89">
        <w:rPr>
          <w:b/>
          <w:sz w:val="26"/>
          <w:szCs w:val="26"/>
          <w:u w:val="single"/>
        </w:rPr>
        <w:t xml:space="preserve">3.1. Расчетные показатели, устанавливаемые для объектов местного значения в </w:t>
      </w:r>
      <w:r w:rsidRPr="00C22EB1">
        <w:rPr>
          <w:b/>
          <w:sz w:val="26"/>
          <w:szCs w:val="26"/>
          <w:u w:val="single"/>
        </w:rPr>
        <w:t>области жилищного строительства</w:t>
      </w:r>
    </w:p>
    <w:p w:rsidR="00266D8E" w:rsidRPr="00C22EB1" w:rsidRDefault="00266D8E" w:rsidP="00BF5CFF">
      <w:pPr>
        <w:pStyle w:val="S0"/>
      </w:pPr>
      <w:r w:rsidRPr="00C22EB1">
        <w:t xml:space="preserve">При разработке градостроительной документации проводится комплексная оценка территории, позволяющая выявить потребности населения в типах и видах жилья. </w:t>
      </w:r>
    </w:p>
    <w:p w:rsidR="00266D8E" w:rsidRPr="001B4AC8" w:rsidRDefault="00266D8E" w:rsidP="00BF5CFF">
      <w:pPr>
        <w:pStyle w:val="S0"/>
      </w:pPr>
      <w:r w:rsidRPr="00C22EB1">
        <w:t>Расчет жилых территорий выполняется с учетом следующих укрупненных параметров:</w:t>
      </w:r>
      <w:r>
        <w:t xml:space="preserve"> </w:t>
      </w:r>
      <w:r w:rsidRPr="00C22EB1">
        <w:t>размер жилых зон</w:t>
      </w:r>
      <w:r>
        <w:t xml:space="preserve">, </w:t>
      </w:r>
      <w:r w:rsidRPr="00C22EB1">
        <w:t>соотношение по типам и вид</w:t>
      </w:r>
      <w:r>
        <w:t>ам жилой застройки,  уровень обеспеченности жильем и т.д.</w:t>
      </w:r>
    </w:p>
    <w:p w:rsidR="00266D8E" w:rsidRPr="008820BE" w:rsidRDefault="00266D8E" w:rsidP="00266D8E">
      <w:pPr>
        <w:spacing w:line="276" w:lineRule="auto"/>
        <w:ind w:firstLine="709"/>
        <w:jc w:val="both"/>
        <w:rPr>
          <w:color w:val="000000"/>
          <w:sz w:val="26"/>
          <w:szCs w:val="26"/>
        </w:rPr>
      </w:pPr>
      <w:r w:rsidRPr="00C22EB1">
        <w:rPr>
          <w:color w:val="000000"/>
          <w:sz w:val="26"/>
          <w:szCs w:val="26"/>
        </w:rPr>
        <w:t>Города и сельские населенные пункты</w:t>
      </w:r>
      <w:r>
        <w:rPr>
          <w:color w:val="000000"/>
          <w:sz w:val="26"/>
          <w:szCs w:val="26"/>
        </w:rPr>
        <w:t xml:space="preserve"> </w:t>
      </w:r>
      <w:r w:rsidRPr="00C22EB1">
        <w:rPr>
          <w:color w:val="000000"/>
          <w:sz w:val="26"/>
          <w:szCs w:val="26"/>
        </w:rPr>
        <w:t>в зависимости от проектной численности населения на расчетный срок подразделяются на группы:</w:t>
      </w:r>
    </w:p>
    <w:tbl>
      <w:tblPr>
        <w:tblW w:w="0" w:type="auto"/>
        <w:jc w:val="center"/>
        <w:tblInd w:w="70" w:type="dxa"/>
        <w:tblLayout w:type="fixed"/>
        <w:tblCellMar>
          <w:left w:w="70" w:type="dxa"/>
          <w:right w:w="70" w:type="dxa"/>
        </w:tblCellMar>
        <w:tblLook w:val="0000" w:firstRow="0" w:lastRow="0" w:firstColumn="0" w:lastColumn="0" w:noHBand="0" w:noVBand="0"/>
      </w:tblPr>
      <w:tblGrid>
        <w:gridCol w:w="2970"/>
        <w:gridCol w:w="3008"/>
        <w:gridCol w:w="3092"/>
      </w:tblGrid>
      <w:tr w:rsidR="00266D8E" w:rsidRPr="008820BE" w:rsidTr="00BF5CFF">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Группы городов и</w:t>
            </w:r>
          </w:p>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населенных пунктов</w:t>
            </w:r>
          </w:p>
        </w:tc>
        <w:tc>
          <w:tcPr>
            <w:tcW w:w="6100" w:type="dxa"/>
            <w:gridSpan w:val="2"/>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Население, тыс. человек</w:t>
            </w:r>
          </w:p>
        </w:tc>
      </w:tr>
      <w:tr w:rsidR="00266D8E" w:rsidRPr="008820BE" w:rsidTr="00BF5CFF">
        <w:trPr>
          <w:cantSplit/>
          <w:trHeight w:val="240"/>
          <w:jc w:val="center"/>
        </w:trPr>
        <w:tc>
          <w:tcPr>
            <w:tcW w:w="2970" w:type="dxa"/>
            <w:vMerge/>
            <w:tcBorders>
              <w:top w:val="nil"/>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Города</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Сельские населенные пункты</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Малые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lang w:val="en-US"/>
              </w:rPr>
            </w:pPr>
            <w:r w:rsidRPr="008820BE">
              <w:rPr>
                <w:rFonts w:ascii="Times New Roman" w:hAnsi="Times New Roman" w:cs="Times New Roman"/>
                <w:color w:val="000000"/>
              </w:rPr>
              <w:t xml:space="preserve">до 50 </w:t>
            </w:r>
            <w:r w:rsidRPr="008820BE">
              <w:rPr>
                <w:rFonts w:ascii="Times New Roman" w:hAnsi="Times New Roman" w:cs="Times New Roman"/>
                <w:color w:val="000000"/>
                <w:lang w:val="en-US"/>
              </w:rPr>
              <w:t xml:space="preserve">&lt; </w:t>
            </w:r>
            <w:r w:rsidRPr="008820BE">
              <w:rPr>
                <w:rFonts w:ascii="Times New Roman" w:hAnsi="Times New Roman" w:cs="Times New Roman"/>
                <w:b/>
                <w:color w:val="000000"/>
              </w:rPr>
              <w:t xml:space="preserve">* </w:t>
            </w:r>
            <w:r w:rsidRPr="008820BE">
              <w:rPr>
                <w:rFonts w:ascii="Times New Roman" w:hAnsi="Times New Roman" w:cs="Times New Roman"/>
                <w:b/>
                <w:color w:val="000000"/>
                <w:lang w:val="en-US"/>
              </w:rPr>
              <w:t>&gt;</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до 0,2</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Средние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50 до 100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0,2 до 1</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Большие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100 до 250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 до 3</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Крупные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250 до 1000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свыше 3</w:t>
            </w:r>
          </w:p>
        </w:tc>
      </w:tr>
    </w:tbl>
    <w:p w:rsidR="00266D8E" w:rsidRPr="00764E23" w:rsidRDefault="00266D8E" w:rsidP="00266D8E">
      <w:pPr>
        <w:spacing w:line="276" w:lineRule="auto"/>
        <w:ind w:firstLine="708"/>
        <w:rPr>
          <w:i/>
          <w:sz w:val="16"/>
          <w:szCs w:val="16"/>
          <w:u w:val="single"/>
        </w:rPr>
      </w:pPr>
      <w:r w:rsidRPr="00764E23">
        <w:rPr>
          <w:i/>
          <w:sz w:val="16"/>
          <w:szCs w:val="16"/>
          <w:u w:val="single"/>
        </w:rPr>
        <w:t>Примечание:</w:t>
      </w:r>
    </w:p>
    <w:p w:rsidR="00266D8E" w:rsidRPr="00764E23" w:rsidRDefault="00266D8E" w:rsidP="00266D8E">
      <w:pPr>
        <w:spacing w:line="276" w:lineRule="auto"/>
        <w:ind w:firstLine="708"/>
        <w:jc w:val="both"/>
        <w:rPr>
          <w:i/>
          <w:sz w:val="16"/>
          <w:szCs w:val="16"/>
          <w:u w:val="single"/>
        </w:rPr>
      </w:pPr>
      <w:r w:rsidRPr="00764E23">
        <w:rPr>
          <w:i/>
          <w:color w:val="000000"/>
          <w:sz w:val="16"/>
          <w:szCs w:val="16"/>
        </w:rPr>
        <w:lastRenderedPageBreak/>
        <w:t>В группу малых городов включаются  поселки городского типа. Эти поселки следует проектировать по нормативам, установленным для малых городов с такой же расчетной численностью населения.</w:t>
      </w:r>
    </w:p>
    <w:p w:rsidR="00266D8E" w:rsidRPr="00764E23" w:rsidRDefault="00266D8E" w:rsidP="00266D8E">
      <w:pPr>
        <w:pStyle w:val="ConsPlusNormal"/>
        <w:widowControl/>
        <w:jc w:val="both"/>
        <w:rPr>
          <w:rFonts w:ascii="Times New Roman" w:hAnsi="Times New Roman" w:cs="Times New Roman"/>
          <w:i/>
          <w:color w:val="000000"/>
          <w:sz w:val="16"/>
          <w:szCs w:val="16"/>
        </w:rPr>
      </w:pPr>
      <w:r w:rsidRPr="00764E23">
        <w:rPr>
          <w:rFonts w:ascii="Times New Roman" w:hAnsi="Times New Roman" w:cs="Times New Roman"/>
          <w:i/>
          <w:color w:val="000000"/>
          <w:sz w:val="16"/>
          <w:szCs w:val="16"/>
        </w:rPr>
        <w:t>Поселки при находящихся вне городов предприятиях и объектах, не имеющие статуса поселка городского типа, следует проектировать по нормативам, установленным для сельских поселений  с такой же расчетной численностью населения.</w:t>
      </w:r>
    </w:p>
    <w:p w:rsidR="00266D8E" w:rsidRDefault="00266D8E" w:rsidP="00BF5CFF">
      <w:pPr>
        <w:pStyle w:val="S0"/>
      </w:pPr>
    </w:p>
    <w:p w:rsidR="00266D8E" w:rsidRPr="00242985" w:rsidRDefault="00266D8E" w:rsidP="00BF5CFF">
      <w:pPr>
        <w:pStyle w:val="S0"/>
      </w:pPr>
      <w:r w:rsidRPr="00242985">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266D8E" w:rsidRPr="00BF5CFF" w:rsidRDefault="00266D8E" w:rsidP="00266D8E">
      <w:pPr>
        <w:spacing w:line="276" w:lineRule="auto"/>
        <w:ind w:left="720"/>
        <w:jc w:val="both"/>
      </w:pPr>
      <w:r w:rsidRPr="00BF5CFF">
        <w:t xml:space="preserve">- для многоэтажной застройки – </w:t>
      </w:r>
      <w:smartTag w:uri="urn:schemas-microsoft-com:office:smarttags" w:element="metricconverter">
        <w:smartTagPr>
          <w:attr w:name="ProductID" w:val="7 га"/>
        </w:smartTagPr>
        <w:r w:rsidRPr="00BF5CFF">
          <w:t>7 га</w:t>
        </w:r>
      </w:smartTag>
      <w:r w:rsidRPr="00BF5CFF">
        <w:t>;</w:t>
      </w:r>
    </w:p>
    <w:p w:rsidR="00266D8E" w:rsidRPr="00BF5CFF" w:rsidRDefault="00266D8E" w:rsidP="00266D8E">
      <w:pPr>
        <w:spacing w:line="276" w:lineRule="auto"/>
        <w:ind w:left="720"/>
        <w:jc w:val="both"/>
      </w:pPr>
      <w:r w:rsidRPr="00BF5CFF">
        <w:t xml:space="preserve">- для </w:t>
      </w:r>
      <w:proofErr w:type="spellStart"/>
      <w:r w:rsidRPr="00BF5CFF">
        <w:t>среднеэтажной</w:t>
      </w:r>
      <w:proofErr w:type="spellEnd"/>
      <w:r w:rsidRPr="00BF5CFF">
        <w:t xml:space="preserve">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малоэтажной секционной застройки – </w:t>
      </w:r>
      <w:smartTag w:uri="urn:schemas-microsoft-com:office:smarttags" w:element="metricconverter">
        <w:smartTagPr>
          <w:attr w:name="ProductID" w:val="10 га"/>
        </w:smartTagPr>
        <w:r w:rsidRPr="00BF5CFF">
          <w:t>10 га</w:t>
        </w:r>
      </w:smartTag>
      <w:r w:rsidRPr="00BF5CFF">
        <w:t>;</w:t>
      </w:r>
    </w:p>
    <w:p w:rsidR="00266D8E" w:rsidRPr="00BF5CFF" w:rsidRDefault="00266D8E" w:rsidP="00266D8E">
      <w:pPr>
        <w:spacing w:line="276" w:lineRule="auto"/>
        <w:ind w:left="720"/>
        <w:jc w:val="both"/>
      </w:pPr>
      <w:r w:rsidRPr="00BF5CFF">
        <w:t xml:space="preserve">- для малоэтажной блокированной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индивидуальной застройки с участками </w:t>
      </w:r>
      <w:smartTag w:uri="urn:schemas-microsoft-com:office:smarttags" w:element="metricconverter">
        <w:smartTagPr>
          <w:attr w:name="ProductID" w:val="0,06 га"/>
        </w:smartTagPr>
        <w:r w:rsidRPr="00BF5CFF">
          <w:t>0,06 га</w:t>
        </w:r>
      </w:smartTag>
      <w:r w:rsidRPr="00BF5CFF">
        <w:t xml:space="preserve"> – </w:t>
      </w:r>
      <w:smartTag w:uri="urn:schemas-microsoft-com:office:smarttags" w:element="metricconverter">
        <w:smartTagPr>
          <w:attr w:name="ProductID" w:val="25 га"/>
        </w:smartTagPr>
        <w:r w:rsidRPr="00BF5CFF">
          <w:t>25 га</w:t>
        </w:r>
      </w:smartTag>
      <w:r w:rsidRPr="00BF5CFF">
        <w:t>;</w:t>
      </w:r>
    </w:p>
    <w:p w:rsidR="00266D8E" w:rsidRPr="00BF5CFF"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2 га"/>
        </w:smartTagPr>
        <w:r w:rsidRPr="00BF5CFF">
          <w:t>0,12 га</w:t>
        </w:r>
      </w:smartTag>
      <w:r w:rsidRPr="00BF5CFF">
        <w:t xml:space="preserve"> –50 га;</w:t>
      </w:r>
    </w:p>
    <w:p w:rsidR="00266D8E" w:rsidRPr="00242985"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5 га"/>
        </w:smartTagPr>
        <w:r w:rsidRPr="00BF5CFF">
          <w:t>0,15 га</w:t>
        </w:r>
      </w:smartTag>
      <w:r w:rsidRPr="00BF5CFF">
        <w:t xml:space="preserve"> - </w:t>
      </w:r>
      <w:smartTag w:uri="urn:schemas-microsoft-com:office:smarttags" w:element="metricconverter">
        <w:smartTagPr>
          <w:attr w:name="ProductID" w:val="70 га"/>
        </w:smartTagPr>
        <w:r w:rsidRPr="00BF5CFF">
          <w:t>70 га</w:t>
        </w:r>
      </w:smartTag>
      <w:r w:rsidRPr="00BF5CFF">
        <w:t>.</w:t>
      </w:r>
    </w:p>
    <w:p w:rsidR="00266D8E" w:rsidRPr="00242985" w:rsidRDefault="00266D8E" w:rsidP="00BF5CFF">
      <w:pPr>
        <w:pStyle w:val="S0"/>
      </w:pPr>
      <w:r w:rsidRPr="00242985">
        <w:t>Для предварительного определения потребности в территории жилых зон сельского населенного пункта (кол</w:t>
      </w:r>
      <w:proofErr w:type="gramStart"/>
      <w:r w:rsidRPr="00242985">
        <w:t>.</w:t>
      </w:r>
      <w:proofErr w:type="gramEnd"/>
      <w:r w:rsidRPr="00242985">
        <w:t xml:space="preserve"> </w:t>
      </w:r>
      <w:proofErr w:type="gramStart"/>
      <w:r w:rsidRPr="00242985">
        <w:t>г</w:t>
      </w:r>
      <w:proofErr w:type="gramEnd"/>
      <w:r w:rsidRPr="00242985">
        <w:t>а на 1 дом, квартиру) следует принимать укрупненные показатели:</w:t>
      </w:r>
    </w:p>
    <w:tbl>
      <w:tblPr>
        <w:tblW w:w="9473" w:type="dxa"/>
        <w:tblInd w:w="-5" w:type="dxa"/>
        <w:tblLayout w:type="fixed"/>
        <w:tblLook w:val="0000" w:firstRow="0" w:lastRow="0" w:firstColumn="0" w:lastColumn="0" w:noHBand="0" w:noVBand="0"/>
      </w:tblPr>
      <w:tblGrid>
        <w:gridCol w:w="3799"/>
        <w:gridCol w:w="3154"/>
        <w:gridCol w:w="2520"/>
      </w:tblGrid>
      <w:tr w:rsidR="00266D8E" w:rsidRPr="0064343C" w:rsidTr="00BF5CFF">
        <w:tc>
          <w:tcPr>
            <w:tcW w:w="3799"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Тип застройки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Площадь земельного участка, м</w:t>
            </w:r>
            <w:proofErr w:type="gramStart"/>
            <w:r w:rsidRPr="0064343C">
              <w:rPr>
                <w:sz w:val="20"/>
                <w:szCs w:val="20"/>
              </w:rPr>
              <w:t>2</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 xml:space="preserve">Показатель, </w:t>
            </w:r>
            <w:proofErr w:type="gramStart"/>
            <w:r w:rsidRPr="0064343C">
              <w:rPr>
                <w:sz w:val="20"/>
                <w:szCs w:val="20"/>
              </w:rPr>
              <w:t>га</w:t>
            </w:r>
            <w:proofErr w:type="gramEnd"/>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color w:val="000000"/>
                <w:sz w:val="20"/>
                <w:szCs w:val="20"/>
              </w:rPr>
              <w:t>Дома усадебного типа с участками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0,25-0,27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1500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0,21-0,23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1200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0,17-0,20</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0,15-0,17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800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0,13-0,15</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600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0,11-0,13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400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0,08-0,13</w:t>
            </w:r>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sz w:val="20"/>
                <w:szCs w:val="20"/>
              </w:rPr>
              <w:t>Малоэтажная жилая застройка без участков при квартире с числом этажей</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0,04</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napToGrid w:val="0"/>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0,03</w:t>
            </w:r>
          </w:p>
        </w:tc>
      </w:tr>
      <w:tr w:rsidR="00266D8E" w:rsidRPr="0064343C" w:rsidTr="00BF5CFF">
        <w:trPr>
          <w:cantSplit/>
          <w:trHeight w:hRule="exact" w:val="266"/>
        </w:trPr>
        <w:tc>
          <w:tcPr>
            <w:tcW w:w="3799" w:type="dxa"/>
            <w:vMerge/>
            <w:tcBorders>
              <w:left w:val="single" w:sz="4" w:space="0" w:color="000000"/>
              <w:bottom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0,02</w:t>
            </w:r>
          </w:p>
        </w:tc>
      </w:tr>
    </w:tbl>
    <w:p w:rsidR="00266D8E" w:rsidRDefault="00266D8E" w:rsidP="00266D8E">
      <w:pPr>
        <w:spacing w:line="276" w:lineRule="auto"/>
        <w:jc w:val="both"/>
        <w:rPr>
          <w:i/>
          <w:spacing w:val="-10"/>
          <w:sz w:val="16"/>
          <w:szCs w:val="16"/>
        </w:rPr>
      </w:pPr>
      <w:r w:rsidRPr="0064343C">
        <w:rPr>
          <w:i/>
          <w:sz w:val="16"/>
          <w:szCs w:val="16"/>
          <w:u w:val="single"/>
        </w:rPr>
        <w:t>Примечание:</w:t>
      </w:r>
      <w:r w:rsidRPr="0064343C">
        <w:rPr>
          <w:i/>
          <w:sz w:val="16"/>
          <w:szCs w:val="16"/>
        </w:rPr>
        <w:t xml:space="preserve"> </w:t>
      </w:r>
      <w:r w:rsidRPr="0064343C">
        <w:rPr>
          <w:i/>
          <w:spacing w:val="-10"/>
          <w:sz w:val="16"/>
          <w:szCs w:val="16"/>
        </w:rPr>
        <w:t>Нижний предел принимается для крупных и больших поселений, верхний – для средних и малых.</w:t>
      </w:r>
    </w:p>
    <w:p w:rsidR="00266D8E" w:rsidRDefault="00266D8E" w:rsidP="00266D8E">
      <w:pPr>
        <w:spacing w:line="276" w:lineRule="auto"/>
        <w:jc w:val="both"/>
        <w:rPr>
          <w:i/>
          <w:spacing w:val="-10"/>
          <w:sz w:val="16"/>
          <w:szCs w:val="16"/>
        </w:rPr>
      </w:pPr>
    </w:p>
    <w:p w:rsidR="00266D8E" w:rsidRPr="00343DA6" w:rsidRDefault="00266D8E" w:rsidP="00BF5CFF">
      <w:pPr>
        <w:pStyle w:val="S0"/>
      </w:pPr>
      <w:r w:rsidRPr="00C56A1D">
        <w:t>Размер земе</w:t>
      </w:r>
      <w:r>
        <w:t xml:space="preserve">льного участка </w:t>
      </w:r>
      <w:r w:rsidRPr="00C56A1D">
        <w:t>определяется заданием на проектирование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в соответствии с законодательством.</w:t>
      </w:r>
    </w:p>
    <w:p w:rsidR="00266D8E" w:rsidRPr="00CF71E3" w:rsidRDefault="00266D8E" w:rsidP="00266D8E">
      <w:pPr>
        <w:spacing w:line="276" w:lineRule="auto"/>
        <w:ind w:firstLine="708"/>
        <w:rPr>
          <w:b/>
          <w:sz w:val="26"/>
          <w:szCs w:val="26"/>
        </w:rPr>
      </w:pPr>
      <w:r w:rsidRPr="00CF71E3">
        <w:rPr>
          <w:b/>
          <w:sz w:val="26"/>
          <w:szCs w:val="26"/>
        </w:rPr>
        <w:t>Предельные размеры земельных участков:</w:t>
      </w:r>
    </w:p>
    <w:p w:rsidR="00CF71E3" w:rsidRPr="002E1C5D" w:rsidRDefault="00266D8E" w:rsidP="00CF71E3">
      <w:pPr>
        <w:tabs>
          <w:tab w:val="num" w:pos="0"/>
        </w:tabs>
        <w:jc w:val="both"/>
        <w:rPr>
          <w:color w:val="000000"/>
        </w:rPr>
      </w:pPr>
      <w:r w:rsidRPr="004A207A">
        <w:rPr>
          <w:i/>
          <w:spacing w:val="-6"/>
          <w:sz w:val="16"/>
          <w:szCs w:val="16"/>
        </w:rPr>
        <w:t>.</w:t>
      </w:r>
      <w:r w:rsidR="00CF71E3" w:rsidRPr="00CF71E3">
        <w:rPr>
          <w:color w:val="000000"/>
        </w:rPr>
        <w:t xml:space="preserve"> </w:t>
      </w:r>
      <w:r w:rsidR="00CF71E3" w:rsidRPr="002E1C5D">
        <w:rPr>
          <w:color w:val="000000"/>
        </w:rPr>
        <w:t>предельные минимальные размеры земельных участков:</w:t>
      </w:r>
    </w:p>
    <w:p w:rsidR="00CF71E3" w:rsidRPr="002E1C5D" w:rsidRDefault="00CF71E3" w:rsidP="00CF71E3">
      <w:pPr>
        <w:numPr>
          <w:ilvl w:val="0"/>
          <w:numId w:val="33"/>
        </w:numPr>
        <w:jc w:val="both"/>
        <w:rPr>
          <w:color w:val="000000"/>
        </w:rPr>
      </w:pPr>
      <w:r w:rsidRPr="002E1C5D">
        <w:rPr>
          <w:color w:val="000000"/>
        </w:rPr>
        <w:t>для дачного строительства – 0,05 гектара.</w:t>
      </w:r>
    </w:p>
    <w:p w:rsidR="00CF71E3" w:rsidRPr="002E1C5D" w:rsidRDefault="00CF71E3" w:rsidP="00CF71E3">
      <w:pPr>
        <w:numPr>
          <w:ilvl w:val="0"/>
          <w:numId w:val="33"/>
        </w:numPr>
        <w:jc w:val="both"/>
        <w:rPr>
          <w:color w:val="000000"/>
        </w:rPr>
      </w:pPr>
      <w:r w:rsidRPr="002E1C5D">
        <w:rPr>
          <w:color w:val="000000"/>
        </w:rPr>
        <w:t>для ведения огородничества – 0,02 гектара</w:t>
      </w:r>
    </w:p>
    <w:p w:rsidR="00CF71E3" w:rsidRPr="002E1C5D" w:rsidRDefault="00CF71E3" w:rsidP="00CF71E3">
      <w:pPr>
        <w:numPr>
          <w:ilvl w:val="0"/>
          <w:numId w:val="33"/>
        </w:numPr>
        <w:jc w:val="both"/>
        <w:rPr>
          <w:color w:val="000000"/>
        </w:rPr>
      </w:pPr>
      <w:r w:rsidRPr="002E1C5D">
        <w:rPr>
          <w:color w:val="000000"/>
        </w:rPr>
        <w:t>для ведения животноводства – 0,05 гектара</w:t>
      </w:r>
    </w:p>
    <w:p w:rsidR="00CF71E3" w:rsidRPr="002E1C5D" w:rsidRDefault="00CF71E3" w:rsidP="00CF71E3">
      <w:pPr>
        <w:tabs>
          <w:tab w:val="num" w:pos="0"/>
        </w:tabs>
        <w:jc w:val="both"/>
        <w:rPr>
          <w:color w:val="000000"/>
        </w:rPr>
      </w:pPr>
      <w:r w:rsidRPr="002E1C5D">
        <w:rPr>
          <w:color w:val="000000"/>
        </w:rPr>
        <w:t xml:space="preserve"> предельные максимальные размеры земельных участков:</w:t>
      </w:r>
    </w:p>
    <w:p w:rsidR="00CF71E3" w:rsidRPr="002E1C5D" w:rsidRDefault="00CF71E3" w:rsidP="00CF71E3">
      <w:pPr>
        <w:numPr>
          <w:ilvl w:val="0"/>
          <w:numId w:val="34"/>
        </w:numPr>
        <w:jc w:val="both"/>
        <w:rPr>
          <w:color w:val="000000"/>
        </w:rPr>
      </w:pPr>
      <w:r w:rsidRPr="002E1C5D">
        <w:rPr>
          <w:color w:val="000000"/>
        </w:rPr>
        <w:t>для садоводства – 0,15 гектара</w:t>
      </w:r>
    </w:p>
    <w:p w:rsidR="00CF71E3" w:rsidRPr="002E1C5D" w:rsidRDefault="00CF71E3" w:rsidP="00CF71E3">
      <w:pPr>
        <w:numPr>
          <w:ilvl w:val="0"/>
          <w:numId w:val="34"/>
        </w:numPr>
        <w:jc w:val="both"/>
        <w:rPr>
          <w:color w:val="000000"/>
        </w:rPr>
      </w:pPr>
      <w:r w:rsidRPr="002E1C5D">
        <w:rPr>
          <w:color w:val="000000"/>
        </w:rPr>
        <w:t>для дачного строительства – 0,15 гектара</w:t>
      </w:r>
    </w:p>
    <w:p w:rsidR="00CF71E3" w:rsidRPr="002E1C5D" w:rsidRDefault="00CF71E3" w:rsidP="00CF71E3">
      <w:pPr>
        <w:numPr>
          <w:ilvl w:val="0"/>
          <w:numId w:val="34"/>
        </w:numPr>
        <w:jc w:val="both"/>
        <w:rPr>
          <w:color w:val="000000"/>
        </w:rPr>
      </w:pPr>
      <w:r w:rsidRPr="002E1C5D">
        <w:rPr>
          <w:color w:val="000000"/>
        </w:rPr>
        <w:t>для огородничества – 0,15 гектара</w:t>
      </w:r>
    </w:p>
    <w:p w:rsidR="00CF71E3" w:rsidRPr="002E1C5D" w:rsidRDefault="00CF71E3" w:rsidP="00CF71E3">
      <w:pPr>
        <w:numPr>
          <w:ilvl w:val="0"/>
          <w:numId w:val="34"/>
        </w:numPr>
        <w:jc w:val="both"/>
        <w:rPr>
          <w:color w:val="000000"/>
        </w:rPr>
      </w:pPr>
      <w:r w:rsidRPr="002E1C5D">
        <w:rPr>
          <w:color w:val="000000"/>
        </w:rPr>
        <w:t xml:space="preserve">для животноводства – </w:t>
      </w:r>
      <w:smartTag w:uri="urn:schemas-microsoft-com:office:smarttags" w:element="metricconverter">
        <w:smartTagPr>
          <w:attr w:name="ProductID" w:val="1 гектар"/>
        </w:smartTagPr>
        <w:r w:rsidRPr="002E1C5D">
          <w:rPr>
            <w:color w:val="000000"/>
          </w:rPr>
          <w:t>1 гектар</w:t>
        </w:r>
      </w:smartTag>
    </w:p>
    <w:p w:rsidR="00CF71E3" w:rsidRPr="002E1C5D" w:rsidRDefault="00CF71E3" w:rsidP="00CF71E3">
      <w:pPr>
        <w:numPr>
          <w:ilvl w:val="0"/>
          <w:numId w:val="34"/>
        </w:numPr>
        <w:jc w:val="both"/>
        <w:rPr>
          <w:color w:val="000000"/>
        </w:rPr>
      </w:pPr>
      <w:r w:rsidRPr="002E1C5D">
        <w:rPr>
          <w:color w:val="000000"/>
        </w:rPr>
        <w:t xml:space="preserve">для ведения личного подсобного хозяйства – до </w:t>
      </w:r>
      <w:smartTag w:uri="urn:schemas-microsoft-com:office:smarttags" w:element="metricconverter">
        <w:smartTagPr>
          <w:attr w:name="ProductID" w:val="0,30 гектар"/>
        </w:smartTagPr>
        <w:r w:rsidRPr="002E1C5D">
          <w:rPr>
            <w:color w:val="000000"/>
          </w:rPr>
          <w:t>0,30 гектар</w:t>
        </w:r>
      </w:smartTag>
      <w:r w:rsidRPr="002E1C5D">
        <w:rPr>
          <w:color w:val="000000"/>
        </w:rPr>
        <w:t xml:space="preserve"> (в границах сельских населенных пунктов) и до 1 гектара за границами населенных пунктов</w:t>
      </w:r>
    </w:p>
    <w:p w:rsidR="00CF71E3" w:rsidRPr="002E1C5D" w:rsidRDefault="00CF71E3" w:rsidP="00CF71E3">
      <w:pPr>
        <w:tabs>
          <w:tab w:val="num" w:pos="0"/>
        </w:tabs>
        <w:ind w:firstLine="720"/>
        <w:jc w:val="both"/>
        <w:rPr>
          <w:color w:val="000000"/>
        </w:rPr>
      </w:pPr>
      <w:r w:rsidRPr="002E1C5D">
        <w:rPr>
          <w:color w:val="000000"/>
        </w:rPr>
        <w:t>Предоставление гражданам земельных участков на территории Республики Мордовия для указанных целей сверх установленных указанным Законом Республики Мордовия предельных максимальных размеров осуществляется на основании договоров аренды.</w:t>
      </w:r>
    </w:p>
    <w:p w:rsidR="00266D8E" w:rsidRPr="004A207A" w:rsidRDefault="00266D8E" w:rsidP="00266D8E">
      <w:pPr>
        <w:spacing w:line="276" w:lineRule="auto"/>
        <w:jc w:val="both"/>
        <w:rPr>
          <w:i/>
          <w:spacing w:val="-6"/>
          <w:sz w:val="16"/>
          <w:szCs w:val="16"/>
        </w:rPr>
      </w:pPr>
    </w:p>
    <w:p w:rsidR="00266D8E" w:rsidRPr="00242985" w:rsidRDefault="00266D8E" w:rsidP="00266D8E">
      <w:pPr>
        <w:spacing w:line="276" w:lineRule="auto"/>
        <w:ind w:firstLine="709"/>
        <w:jc w:val="both"/>
      </w:pPr>
      <w:r w:rsidRPr="00242985">
        <w:lastRenderedPageBreak/>
        <w:t>Основными показателями плотности застройки являются:</w:t>
      </w:r>
    </w:p>
    <w:p w:rsidR="00266D8E" w:rsidRPr="00242985" w:rsidRDefault="00266D8E" w:rsidP="00266D8E">
      <w:pPr>
        <w:spacing w:line="276" w:lineRule="auto"/>
        <w:ind w:firstLine="709"/>
        <w:jc w:val="both"/>
      </w:pPr>
      <w:r w:rsidRPr="00242985">
        <w:t>- процент застроенной территории (коэффициент застройки) – отношение суммы площадей застройки всех зданий и сооружений к площади квартала в целом;</w:t>
      </w:r>
    </w:p>
    <w:p w:rsidR="00266D8E" w:rsidRPr="00242985" w:rsidRDefault="00266D8E" w:rsidP="00266D8E">
      <w:pPr>
        <w:spacing w:line="276" w:lineRule="auto"/>
        <w:ind w:firstLine="709"/>
        <w:jc w:val="both"/>
      </w:pPr>
      <w:r w:rsidRPr="00242985">
        <w:t>- показатель плотности застройки «брутто» (коэффициент плотности застройки «брутто») – отношение площади всех этажей зданий и сооружений к площади квартала;</w:t>
      </w:r>
    </w:p>
    <w:p w:rsidR="00266D8E" w:rsidRPr="00242985" w:rsidRDefault="00266D8E" w:rsidP="00266D8E">
      <w:pPr>
        <w:pStyle w:val="S1"/>
        <w:spacing w:line="276" w:lineRule="auto"/>
        <w:ind w:firstLine="709"/>
        <w:rPr>
          <w:rFonts w:eastAsia="Calibri"/>
        </w:rPr>
      </w:pPr>
      <w:r w:rsidRPr="00242985">
        <w:rPr>
          <w:rFonts w:eastAsia="Calibri"/>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266D8E" w:rsidRPr="00242985" w:rsidRDefault="00266D8E" w:rsidP="00266D8E">
      <w:pPr>
        <w:spacing w:line="276" w:lineRule="auto"/>
        <w:ind w:firstLine="709"/>
        <w:jc w:val="both"/>
        <w:rPr>
          <w:highlight w:val="yellow"/>
        </w:rPr>
      </w:pPr>
      <w:r w:rsidRPr="00242985">
        <w:t>Показатели плотности для жилой застройки различных типов:</w:t>
      </w:r>
    </w:p>
    <w:tbl>
      <w:tblPr>
        <w:tblpPr w:leftFromText="180" w:rightFromText="180" w:vertAnchor="text" w:horzAnchor="margin" w:tblpY="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620"/>
        <w:gridCol w:w="1440"/>
      </w:tblGrid>
      <w:tr w:rsidR="00266D8E" w:rsidRPr="004A207A" w:rsidTr="00BF5CFF">
        <w:tc>
          <w:tcPr>
            <w:tcW w:w="4608" w:type="dxa"/>
            <w:vMerge w:val="restart"/>
            <w:vAlign w:val="center"/>
          </w:tcPr>
          <w:p w:rsidR="00266D8E" w:rsidRPr="004A207A" w:rsidRDefault="00266D8E" w:rsidP="00BF5CFF">
            <w:pPr>
              <w:spacing w:line="276" w:lineRule="auto"/>
              <w:jc w:val="center"/>
              <w:rPr>
                <w:sz w:val="20"/>
                <w:szCs w:val="20"/>
              </w:rPr>
            </w:pPr>
            <w:r w:rsidRPr="004A207A">
              <w:rPr>
                <w:sz w:val="20"/>
                <w:szCs w:val="20"/>
              </w:rPr>
              <w:t>Типы застройки</w:t>
            </w:r>
          </w:p>
        </w:tc>
        <w:tc>
          <w:tcPr>
            <w:tcW w:w="3420" w:type="dxa"/>
            <w:gridSpan w:val="2"/>
          </w:tcPr>
          <w:p w:rsidR="00266D8E" w:rsidRPr="004A207A" w:rsidRDefault="00266D8E" w:rsidP="00BF5CFF">
            <w:pPr>
              <w:spacing w:line="276" w:lineRule="auto"/>
              <w:jc w:val="center"/>
              <w:rPr>
                <w:sz w:val="20"/>
                <w:szCs w:val="20"/>
              </w:rPr>
            </w:pPr>
            <w:r w:rsidRPr="004A207A">
              <w:rPr>
                <w:sz w:val="20"/>
                <w:szCs w:val="20"/>
              </w:rPr>
              <w:t>Коэффициент плотности застройки</w:t>
            </w:r>
          </w:p>
        </w:tc>
        <w:tc>
          <w:tcPr>
            <w:tcW w:w="1440" w:type="dxa"/>
            <w:vMerge w:val="restart"/>
          </w:tcPr>
          <w:p w:rsidR="00266D8E" w:rsidRPr="004A207A" w:rsidRDefault="00266D8E" w:rsidP="00BF5CFF">
            <w:pPr>
              <w:spacing w:line="276" w:lineRule="auto"/>
              <w:jc w:val="center"/>
              <w:rPr>
                <w:sz w:val="20"/>
                <w:szCs w:val="20"/>
              </w:rPr>
            </w:pPr>
            <w:r w:rsidRPr="004A207A">
              <w:rPr>
                <w:sz w:val="20"/>
                <w:szCs w:val="20"/>
              </w:rPr>
              <w:t>Коэффициент застройки</w:t>
            </w:r>
          </w:p>
        </w:tc>
      </w:tr>
      <w:tr w:rsidR="00266D8E" w:rsidRPr="004A207A" w:rsidTr="00BF5CFF">
        <w:tc>
          <w:tcPr>
            <w:tcW w:w="4608" w:type="dxa"/>
            <w:vMerge/>
          </w:tcPr>
          <w:p w:rsidR="00266D8E" w:rsidRPr="004A207A" w:rsidRDefault="00266D8E" w:rsidP="00BF5CFF">
            <w:pPr>
              <w:spacing w:line="276" w:lineRule="auto"/>
              <w:jc w:val="both"/>
              <w:rPr>
                <w:sz w:val="20"/>
                <w:szCs w:val="20"/>
              </w:rPr>
            </w:pPr>
          </w:p>
        </w:tc>
        <w:tc>
          <w:tcPr>
            <w:tcW w:w="1800" w:type="dxa"/>
          </w:tcPr>
          <w:p w:rsidR="00266D8E" w:rsidRPr="004A207A" w:rsidRDefault="00266D8E" w:rsidP="00BF5CFF">
            <w:pPr>
              <w:spacing w:line="276" w:lineRule="auto"/>
              <w:jc w:val="center"/>
              <w:rPr>
                <w:sz w:val="20"/>
                <w:szCs w:val="20"/>
              </w:rPr>
            </w:pPr>
            <w:r w:rsidRPr="004A207A">
              <w:rPr>
                <w:sz w:val="20"/>
                <w:szCs w:val="20"/>
              </w:rPr>
              <w:t>«брутто»</w:t>
            </w:r>
          </w:p>
        </w:tc>
        <w:tc>
          <w:tcPr>
            <w:tcW w:w="1620" w:type="dxa"/>
          </w:tcPr>
          <w:p w:rsidR="00266D8E" w:rsidRPr="004A207A" w:rsidRDefault="00266D8E" w:rsidP="00BF5CFF">
            <w:pPr>
              <w:spacing w:line="276" w:lineRule="auto"/>
              <w:jc w:val="center"/>
              <w:rPr>
                <w:sz w:val="20"/>
                <w:szCs w:val="20"/>
              </w:rPr>
            </w:pPr>
            <w:r w:rsidRPr="004A207A">
              <w:rPr>
                <w:sz w:val="20"/>
                <w:szCs w:val="20"/>
              </w:rPr>
              <w:t>«нетто»</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Pr>
          <w:p w:rsidR="00266D8E" w:rsidRPr="004A207A" w:rsidRDefault="00266D8E" w:rsidP="00BF5CFF">
            <w:pPr>
              <w:spacing w:line="276" w:lineRule="auto"/>
              <w:jc w:val="both"/>
              <w:rPr>
                <w:sz w:val="20"/>
                <w:szCs w:val="20"/>
              </w:rPr>
            </w:pPr>
            <w:proofErr w:type="spellStart"/>
            <w:r w:rsidRPr="004A207A">
              <w:rPr>
                <w:sz w:val="20"/>
                <w:szCs w:val="20"/>
              </w:rPr>
              <w:t>среднеэтажная</w:t>
            </w:r>
            <w:proofErr w:type="spellEnd"/>
            <w:r w:rsidRPr="004A207A">
              <w:rPr>
                <w:sz w:val="20"/>
                <w:szCs w:val="20"/>
              </w:rPr>
              <w:t xml:space="preserve"> застройка (более 4 этажей)</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0,70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0,90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0,45</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0,50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0,25</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блокированная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0,60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0,80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Borders>
              <w:bottom w:val="nil"/>
            </w:tcBorders>
          </w:tcPr>
          <w:p w:rsidR="00266D8E" w:rsidRPr="004A207A" w:rsidRDefault="00266D8E" w:rsidP="00BF5CFF">
            <w:pPr>
              <w:spacing w:line="276" w:lineRule="auto"/>
              <w:jc w:val="both"/>
              <w:rPr>
                <w:sz w:val="20"/>
                <w:szCs w:val="20"/>
              </w:rPr>
            </w:pPr>
            <w:r w:rsidRPr="004A207A">
              <w:rPr>
                <w:sz w:val="20"/>
                <w:szCs w:val="20"/>
              </w:rPr>
              <w:t>индивидуальная застройка домами с участком:</w:t>
            </w:r>
          </w:p>
        </w:tc>
        <w:tc>
          <w:tcPr>
            <w:tcW w:w="1800" w:type="dxa"/>
            <w:tcBorders>
              <w:bottom w:val="nil"/>
            </w:tcBorders>
            <w:vAlign w:val="center"/>
          </w:tcPr>
          <w:p w:rsidR="00266D8E" w:rsidRPr="004A207A" w:rsidRDefault="00266D8E" w:rsidP="00BF5CFF">
            <w:pPr>
              <w:spacing w:line="276" w:lineRule="auto"/>
              <w:jc w:val="center"/>
              <w:rPr>
                <w:sz w:val="20"/>
                <w:szCs w:val="20"/>
              </w:rPr>
            </w:pPr>
          </w:p>
        </w:tc>
        <w:tc>
          <w:tcPr>
            <w:tcW w:w="1620" w:type="dxa"/>
            <w:tcBorders>
              <w:bottom w:val="nil"/>
            </w:tcBorders>
            <w:vAlign w:val="center"/>
          </w:tcPr>
          <w:p w:rsidR="00266D8E" w:rsidRPr="004A207A" w:rsidRDefault="00266D8E" w:rsidP="00BF5CFF">
            <w:pPr>
              <w:spacing w:line="276" w:lineRule="auto"/>
              <w:jc w:val="center"/>
              <w:rPr>
                <w:sz w:val="20"/>
                <w:szCs w:val="20"/>
              </w:rPr>
            </w:pPr>
          </w:p>
        </w:tc>
        <w:tc>
          <w:tcPr>
            <w:tcW w:w="1440" w:type="dxa"/>
            <w:tcBorders>
              <w:bottom w:val="nil"/>
            </w:tcBorders>
            <w:vAlign w:val="center"/>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400-</w:t>
            </w:r>
            <w:smartTag w:uri="urn:schemas-microsoft-com:office:smarttags" w:element="metricconverter">
              <w:smartTagPr>
                <w:attr w:name="ProductID" w:val="600 м2"/>
              </w:smartTagPr>
              <w:r w:rsidRPr="004A207A">
                <w:rPr>
                  <w:sz w:val="20"/>
                  <w:szCs w:val="20"/>
                </w:rPr>
                <w:t>600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0,10</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0,15</w:t>
            </w:r>
          </w:p>
        </w:tc>
        <w:tc>
          <w:tcPr>
            <w:tcW w:w="1440" w:type="dxa"/>
            <w:vMerge w:val="restart"/>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0,30</w:t>
            </w: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600-</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0,05</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0,08</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tcBorders>
          </w:tcPr>
          <w:p w:rsidR="00266D8E" w:rsidRPr="004A207A" w:rsidRDefault="00266D8E" w:rsidP="00BF5CFF">
            <w:pPr>
              <w:spacing w:line="276" w:lineRule="auto"/>
              <w:jc w:val="both"/>
              <w:rPr>
                <w:sz w:val="20"/>
                <w:szCs w:val="20"/>
              </w:rPr>
            </w:pPr>
            <w:r w:rsidRPr="004A207A">
              <w:rPr>
                <w:sz w:val="20"/>
                <w:szCs w:val="20"/>
              </w:rPr>
              <w:t xml:space="preserve">более </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0,04</w:t>
            </w:r>
          </w:p>
        </w:tc>
        <w:tc>
          <w:tcPr>
            <w:tcW w:w="162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0,06</w:t>
            </w:r>
          </w:p>
        </w:tc>
        <w:tc>
          <w:tcPr>
            <w:tcW w:w="1440" w:type="dxa"/>
            <w:vMerge/>
          </w:tcPr>
          <w:p w:rsidR="00266D8E" w:rsidRPr="004A207A" w:rsidRDefault="00266D8E" w:rsidP="00BF5CFF">
            <w:pPr>
              <w:spacing w:line="276" w:lineRule="auto"/>
              <w:jc w:val="center"/>
              <w:rPr>
                <w:sz w:val="20"/>
                <w:szCs w:val="20"/>
              </w:rPr>
            </w:pPr>
          </w:p>
        </w:tc>
      </w:tr>
    </w:tbl>
    <w:p w:rsidR="00266D8E" w:rsidRDefault="00266D8E" w:rsidP="00266D8E">
      <w:pPr>
        <w:spacing w:line="276" w:lineRule="auto"/>
        <w:jc w:val="both"/>
      </w:pPr>
    </w:p>
    <w:p w:rsidR="00266D8E" w:rsidRPr="00242985" w:rsidRDefault="00266D8E" w:rsidP="00266D8E">
      <w:pPr>
        <w:spacing w:line="276" w:lineRule="auto"/>
        <w:ind w:firstLine="708"/>
        <w:jc w:val="both"/>
      </w:pPr>
      <w:r w:rsidRPr="00242985">
        <w:t>Расчетную плотность населения на территории жилых зон сельских населенных пунктов следует принимать не менее:</w:t>
      </w:r>
    </w:p>
    <w:tbl>
      <w:tblPr>
        <w:tblW w:w="9473" w:type="dxa"/>
        <w:tblInd w:w="-5" w:type="dxa"/>
        <w:tblLayout w:type="fixed"/>
        <w:tblLook w:val="0000" w:firstRow="0" w:lastRow="0" w:firstColumn="0" w:lastColumn="0" w:noHBand="0" w:noVBand="0"/>
      </w:tblPr>
      <w:tblGrid>
        <w:gridCol w:w="2993"/>
        <w:gridCol w:w="900"/>
        <w:gridCol w:w="900"/>
        <w:gridCol w:w="900"/>
        <w:gridCol w:w="900"/>
        <w:gridCol w:w="900"/>
        <w:gridCol w:w="900"/>
        <w:gridCol w:w="1080"/>
      </w:tblGrid>
      <w:tr w:rsidR="00266D8E" w:rsidRPr="00B65E3F" w:rsidTr="00BF5CFF">
        <w:trPr>
          <w:cantSplit/>
          <w:trHeight w:hRule="exact" w:val="258"/>
        </w:trPr>
        <w:tc>
          <w:tcPr>
            <w:tcW w:w="3893" w:type="dxa"/>
            <w:gridSpan w:val="2"/>
            <w:vMerge w:val="restart"/>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 xml:space="preserve">Тип застройки </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Плотность населения, чел/</w:t>
            </w:r>
            <w:proofErr w:type="gramStart"/>
            <w:r w:rsidRPr="00B65E3F">
              <w:rPr>
                <w:sz w:val="20"/>
                <w:szCs w:val="20"/>
              </w:rPr>
              <w:t>га</w:t>
            </w:r>
            <w:proofErr w:type="gramEnd"/>
            <w:r w:rsidRPr="00B65E3F">
              <w:rPr>
                <w:sz w:val="20"/>
                <w:szCs w:val="20"/>
              </w:rPr>
              <w:t>, при среднем размере семьи, чел.</w:t>
            </w:r>
          </w:p>
        </w:tc>
      </w:tr>
      <w:tr w:rsidR="00266D8E" w:rsidRPr="00B65E3F" w:rsidTr="00BF5CFF">
        <w:trPr>
          <w:cantSplit/>
          <w:trHeight w:val="269"/>
        </w:trPr>
        <w:tc>
          <w:tcPr>
            <w:tcW w:w="3893" w:type="dxa"/>
            <w:gridSpan w:val="2"/>
            <w:vMerge/>
            <w:tcBorders>
              <w:top w:val="single" w:sz="4" w:space="0" w:color="000000"/>
              <w:left w:val="single" w:sz="4" w:space="0" w:color="000000"/>
              <w:bottom w:val="single" w:sz="4" w:space="0" w:color="000000"/>
            </w:tcBorders>
            <w:vAlign w:val="center"/>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5,0</w:t>
            </w:r>
          </w:p>
        </w:tc>
      </w:tr>
      <w:tr w:rsidR="00266D8E" w:rsidRPr="00B65E3F" w:rsidTr="00BF5CFF">
        <w:trPr>
          <w:cantSplit/>
          <w:trHeight w:hRule="exact" w:val="257"/>
        </w:trPr>
        <w:tc>
          <w:tcPr>
            <w:tcW w:w="2993" w:type="dxa"/>
            <w:vMerge w:val="restart"/>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rPr>
                <w:sz w:val="20"/>
                <w:szCs w:val="20"/>
              </w:rPr>
            </w:pPr>
            <w:r w:rsidRPr="00B65E3F">
              <w:rPr>
                <w:sz w:val="20"/>
                <w:szCs w:val="20"/>
              </w:rPr>
              <w:t>Застройка объектами индивидуального жилищного строительства с участками при доме, м</w:t>
            </w:r>
            <w:proofErr w:type="gramStart"/>
            <w:r w:rsidRPr="00B65E3F">
              <w:rPr>
                <w:sz w:val="20"/>
                <w:szCs w:val="20"/>
              </w:rPr>
              <w:t>2</w:t>
            </w:r>
            <w:proofErr w:type="gramEnd"/>
          </w:p>
          <w:p w:rsidR="00266D8E" w:rsidRPr="00B65E3F" w:rsidRDefault="00266D8E" w:rsidP="00BF5CFF">
            <w:pPr>
              <w:snapToGrid w:val="0"/>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16</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1500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1200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800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600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44</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48</w:t>
            </w:r>
          </w:p>
        </w:tc>
      </w:tr>
      <w:tr w:rsidR="00266D8E" w:rsidRPr="00B65E3F" w:rsidTr="00BF5CFF">
        <w:trPr>
          <w:cantSplit/>
          <w:trHeight w:hRule="exact" w:val="241"/>
        </w:trPr>
        <w:tc>
          <w:tcPr>
            <w:tcW w:w="2993" w:type="dxa"/>
            <w:vMerge w:val="restart"/>
            <w:tcBorders>
              <w:top w:val="single" w:sz="4" w:space="0" w:color="000000"/>
              <w:left w:val="single" w:sz="4" w:space="0" w:color="000000"/>
            </w:tcBorders>
          </w:tcPr>
          <w:p w:rsidR="00266D8E" w:rsidRPr="00B65E3F" w:rsidRDefault="00266D8E" w:rsidP="00BF5CFF">
            <w:pPr>
              <w:snapToGrid w:val="0"/>
              <w:spacing w:line="276" w:lineRule="auto"/>
              <w:rPr>
                <w:spacing w:val="-6"/>
                <w:sz w:val="20"/>
                <w:szCs w:val="20"/>
              </w:rPr>
            </w:pPr>
            <w:r w:rsidRPr="00B65E3F">
              <w:rPr>
                <w:spacing w:val="-6"/>
                <w:sz w:val="20"/>
                <w:szCs w:val="20"/>
              </w:rPr>
              <w:t>Малоэтажная жилая застройка без участков при квартире с числом этажей</w:t>
            </w:r>
          </w:p>
          <w:p w:rsidR="00266D8E" w:rsidRPr="00B65E3F" w:rsidRDefault="00266D8E" w:rsidP="00BF5CFF">
            <w:pPr>
              <w:snapToGrid w:val="0"/>
              <w:spacing w:line="276" w:lineRule="auto"/>
              <w:rPr>
                <w:spacing w:val="-6"/>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241"/>
        </w:trPr>
        <w:tc>
          <w:tcPr>
            <w:tcW w:w="2993" w:type="dxa"/>
            <w:vMerge/>
            <w:tcBorders>
              <w:left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353"/>
        </w:trPr>
        <w:tc>
          <w:tcPr>
            <w:tcW w:w="2993" w:type="dxa"/>
            <w:vMerge/>
            <w:tcBorders>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p>
        </w:tc>
      </w:tr>
    </w:tbl>
    <w:p w:rsidR="00266D8E" w:rsidRDefault="00266D8E" w:rsidP="00266D8E">
      <w:pPr>
        <w:spacing w:line="276" w:lineRule="auto"/>
        <w:jc w:val="both"/>
        <w:rPr>
          <w:sz w:val="26"/>
          <w:szCs w:val="26"/>
        </w:rPr>
      </w:pPr>
    </w:p>
    <w:p w:rsidR="00266D8E" w:rsidRPr="00EE6D98" w:rsidRDefault="00266D8E" w:rsidP="00BF5CFF">
      <w:pPr>
        <w:pStyle w:val="S0"/>
      </w:pPr>
      <w:r w:rsidRPr="00EE6D98">
        <w:t xml:space="preserve">Расчетная жилищная обеспеченность определяется дифференцированно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 </w:t>
      </w:r>
    </w:p>
    <w:p w:rsidR="00266D8E" w:rsidRPr="00EE6D98" w:rsidRDefault="00266D8E" w:rsidP="00BF5CFF">
      <w:pPr>
        <w:pStyle w:val="S0"/>
      </w:pPr>
      <w:r w:rsidRPr="00EE6D98">
        <w:t xml:space="preserve">Расчетная жилищная обеспеченность на человека должна находиться в зависимости от типа застройки в диапазоне не менее </w:t>
      </w:r>
      <w:smartTag w:uri="urn:schemas-microsoft-com:office:smarttags" w:element="metricconverter">
        <w:smartTagPr>
          <w:attr w:name="ProductID" w:val="18 кв. м"/>
        </w:smartTagPr>
        <w:r>
          <w:t>18</w:t>
        </w:r>
        <w:r w:rsidRPr="00EE6D98">
          <w:t xml:space="preserve"> кв. м</w:t>
        </w:r>
      </w:smartTag>
    </w:p>
    <w:p w:rsidR="00266D8E" w:rsidRPr="00BC449F" w:rsidRDefault="00266D8E" w:rsidP="00BF5CFF">
      <w:pPr>
        <w:pStyle w:val="S0"/>
      </w:pPr>
      <w:r w:rsidRPr="00BC449F">
        <w:t xml:space="preserve">Для общежитий диапазон обеспеченности должен составлять </w:t>
      </w:r>
      <w:smartTag w:uri="urn:schemas-microsoft-com:office:smarttags" w:element="metricconverter">
        <w:smartTagPr>
          <w:attr w:name="ProductID" w:val="6 кв. м"/>
        </w:smartTagPr>
        <w:r w:rsidRPr="00BC449F">
          <w:t>6 кв. м</w:t>
        </w:r>
      </w:smartTag>
      <w:r w:rsidRPr="00BC449F">
        <w:t xml:space="preserve">. </w:t>
      </w:r>
    </w:p>
    <w:p w:rsidR="00266D8E" w:rsidRPr="00242985" w:rsidRDefault="00266D8E" w:rsidP="00266D8E">
      <w:pPr>
        <w:spacing w:line="276" w:lineRule="auto"/>
        <w:ind w:firstLine="708"/>
        <w:jc w:val="both"/>
      </w:pPr>
      <w:r w:rsidRPr="00242985">
        <w:t>Расчетные показатели жилищной обеспеченности для индивидуальной жилой застройки не нормируются.</w:t>
      </w:r>
    </w:p>
    <w:p w:rsidR="00266D8E" w:rsidRPr="00242985" w:rsidRDefault="00266D8E" w:rsidP="00266D8E">
      <w:pPr>
        <w:spacing w:line="276" w:lineRule="auto"/>
        <w:ind w:firstLine="708"/>
        <w:jc w:val="both"/>
      </w:pPr>
      <w:r w:rsidRPr="00242985">
        <w:t>Минимально допустимые размеры площадок дворового благоустройства и расстояния от окон жилых и общественных зданий до площадок следует принимать:</w:t>
      </w:r>
    </w:p>
    <w:tbl>
      <w:tblPr>
        <w:tblW w:w="9473" w:type="dxa"/>
        <w:tblInd w:w="-5" w:type="dxa"/>
        <w:tblLayout w:type="fixed"/>
        <w:tblLook w:val="0000" w:firstRow="0" w:lastRow="0" w:firstColumn="0" w:lastColumn="0" w:noHBand="0" w:noVBand="0"/>
      </w:tblPr>
      <w:tblGrid>
        <w:gridCol w:w="3173"/>
        <w:gridCol w:w="1800"/>
        <w:gridCol w:w="2160"/>
        <w:gridCol w:w="2340"/>
      </w:tblGrid>
      <w:tr w:rsidR="00266D8E" w:rsidRPr="00652E6D" w:rsidTr="00BF5CFF">
        <w:tc>
          <w:tcPr>
            <w:tcW w:w="3173"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Площадки</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Удельный размер площадки, м</w:t>
            </w:r>
            <w:proofErr w:type="gramStart"/>
            <w:r w:rsidRPr="00652E6D">
              <w:rPr>
                <w:sz w:val="20"/>
                <w:szCs w:val="20"/>
              </w:rPr>
              <w:t>2</w:t>
            </w:r>
            <w:proofErr w:type="gramEnd"/>
            <w:r w:rsidRPr="00652E6D">
              <w:rPr>
                <w:sz w:val="20"/>
                <w:szCs w:val="20"/>
              </w:rPr>
              <w:t>/чел</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Средний размер одной</w:t>
            </w:r>
          </w:p>
          <w:p w:rsidR="00266D8E" w:rsidRPr="00652E6D" w:rsidRDefault="00266D8E" w:rsidP="00BF5CFF">
            <w:pPr>
              <w:spacing w:line="276" w:lineRule="auto"/>
              <w:jc w:val="center"/>
              <w:rPr>
                <w:sz w:val="20"/>
                <w:szCs w:val="20"/>
              </w:rPr>
            </w:pPr>
            <w:r w:rsidRPr="00652E6D">
              <w:rPr>
                <w:sz w:val="20"/>
                <w:szCs w:val="20"/>
              </w:rPr>
              <w:t>площадки, м</w:t>
            </w:r>
            <w:proofErr w:type="gramStart"/>
            <w:r w:rsidRPr="00652E6D">
              <w:rPr>
                <w:sz w:val="20"/>
                <w:szCs w:val="20"/>
              </w:rPr>
              <w:t>2</w:t>
            </w:r>
            <w:proofErr w:type="gramEnd"/>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 xml:space="preserve">Расстояние до окон жилых и общественных зданий, </w:t>
            </w:r>
            <w:proofErr w:type="gramStart"/>
            <w:r w:rsidRPr="00652E6D">
              <w:rPr>
                <w:sz w:val="20"/>
                <w:szCs w:val="20"/>
              </w:rPr>
              <w:t>м</w:t>
            </w:r>
            <w:proofErr w:type="gramEnd"/>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rPr>
                <w:sz w:val="20"/>
                <w:szCs w:val="20"/>
              </w:rPr>
            </w:pPr>
            <w:r w:rsidRPr="00652E6D">
              <w:rPr>
                <w:sz w:val="20"/>
                <w:szCs w:val="20"/>
              </w:rPr>
              <w:t xml:space="preserve">Для игр детей дошкольного и </w:t>
            </w:r>
            <w:r w:rsidRPr="00652E6D">
              <w:rPr>
                <w:sz w:val="20"/>
                <w:szCs w:val="20"/>
              </w:rPr>
              <w:lastRenderedPageBreak/>
              <w:t>младшего школьного возраста</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lastRenderedPageBreak/>
              <w:t>0,7-1,0</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12</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lastRenderedPageBreak/>
              <w:t>Для отдыха взрослого населения</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0,1-0,2</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занятий физкультурой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1,5-2,0</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хозяйственных целей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0,3-0,4</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20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выгула собак</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0,1-0,3</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стоянки автомашин</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0,8-2,5</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 (18)*</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10-50</w:t>
            </w:r>
          </w:p>
        </w:tc>
      </w:tr>
    </w:tbl>
    <w:p w:rsidR="00266D8E" w:rsidRPr="00652E6D" w:rsidRDefault="00266D8E" w:rsidP="00266D8E">
      <w:pPr>
        <w:spacing w:line="276" w:lineRule="auto"/>
        <w:jc w:val="both"/>
        <w:rPr>
          <w:i/>
          <w:sz w:val="16"/>
          <w:szCs w:val="16"/>
          <w:u w:val="single"/>
        </w:rPr>
      </w:pPr>
      <w:r w:rsidRPr="00652E6D">
        <w:rPr>
          <w:i/>
          <w:sz w:val="16"/>
          <w:szCs w:val="16"/>
        </w:rPr>
        <w:t xml:space="preserve">* - на одно </w:t>
      </w:r>
      <w:proofErr w:type="spellStart"/>
      <w:r w:rsidRPr="00652E6D">
        <w:rPr>
          <w:i/>
          <w:sz w:val="16"/>
          <w:szCs w:val="16"/>
        </w:rPr>
        <w:t>машино</w:t>
      </w:r>
      <w:proofErr w:type="spellEnd"/>
      <w:r w:rsidRPr="00652E6D">
        <w:rPr>
          <w:i/>
          <w:sz w:val="16"/>
          <w:szCs w:val="16"/>
        </w:rPr>
        <w:t>-место</w:t>
      </w:r>
    </w:p>
    <w:p w:rsidR="00266D8E" w:rsidRPr="00652E6D" w:rsidRDefault="00266D8E" w:rsidP="00266D8E">
      <w:pPr>
        <w:spacing w:line="276" w:lineRule="auto"/>
        <w:jc w:val="both"/>
        <w:rPr>
          <w:i/>
          <w:sz w:val="16"/>
          <w:szCs w:val="16"/>
        </w:rPr>
      </w:pPr>
      <w:r w:rsidRPr="00652E6D">
        <w:rPr>
          <w:i/>
          <w:sz w:val="16"/>
          <w:szCs w:val="16"/>
          <w:u w:val="single"/>
        </w:rPr>
        <w:t>Примечания:</w:t>
      </w:r>
      <w:r w:rsidRPr="00652E6D">
        <w:rPr>
          <w:i/>
          <w:sz w:val="16"/>
          <w:szCs w:val="16"/>
        </w:rPr>
        <w:t xml:space="preserve"> 1. Хозяйственные площадки следует располагать не далее </w:t>
      </w:r>
      <w:smartTag w:uri="urn:schemas-microsoft-com:office:smarttags" w:element="metricconverter">
        <w:smartTagPr>
          <w:attr w:name="ProductID" w:val="100 м"/>
        </w:smartTagPr>
        <w:r w:rsidRPr="00652E6D">
          <w:rPr>
            <w:i/>
            <w:sz w:val="16"/>
            <w:szCs w:val="16"/>
          </w:rPr>
          <w:t>100 м</w:t>
        </w:r>
      </w:smartTag>
      <w:r w:rsidRPr="00652E6D">
        <w:rPr>
          <w:i/>
          <w:sz w:val="16"/>
          <w:szCs w:val="16"/>
        </w:rPr>
        <w:t xml:space="preserve"> от наиболее удаленного входа в жилое здание.</w:t>
      </w:r>
    </w:p>
    <w:p w:rsidR="00266D8E" w:rsidRPr="00652E6D" w:rsidRDefault="00266D8E" w:rsidP="00266D8E">
      <w:pPr>
        <w:spacing w:line="276" w:lineRule="auto"/>
        <w:jc w:val="both"/>
        <w:rPr>
          <w:i/>
          <w:sz w:val="16"/>
          <w:szCs w:val="16"/>
        </w:rPr>
      </w:pPr>
      <w:r w:rsidRPr="00652E6D">
        <w:rPr>
          <w:i/>
          <w:sz w:val="16"/>
          <w:szCs w:val="16"/>
        </w:rPr>
        <w:t xml:space="preserve">2.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52E6D">
          <w:rPr>
            <w:i/>
            <w:sz w:val="16"/>
            <w:szCs w:val="16"/>
          </w:rPr>
          <w:t>20 м</w:t>
        </w:r>
      </w:smartTag>
      <w:r w:rsidRPr="00652E6D">
        <w:rPr>
          <w:i/>
          <w:sz w:val="16"/>
          <w:szCs w:val="16"/>
        </w:rPr>
        <w:t>.</w:t>
      </w:r>
    </w:p>
    <w:p w:rsidR="00266D8E" w:rsidRPr="00652E6D" w:rsidRDefault="00266D8E" w:rsidP="00266D8E">
      <w:pPr>
        <w:spacing w:line="276" w:lineRule="auto"/>
        <w:jc w:val="both"/>
        <w:rPr>
          <w:i/>
          <w:sz w:val="16"/>
          <w:szCs w:val="16"/>
        </w:rPr>
      </w:pPr>
      <w:r w:rsidRPr="00652E6D">
        <w:rPr>
          <w:i/>
          <w:sz w:val="16"/>
          <w:szCs w:val="16"/>
        </w:rPr>
        <w:t>3. Расстояние от площадки для сушки белья не нормируется.</w:t>
      </w:r>
    </w:p>
    <w:p w:rsidR="00266D8E" w:rsidRPr="00652E6D" w:rsidRDefault="00266D8E" w:rsidP="00266D8E">
      <w:pPr>
        <w:spacing w:line="276" w:lineRule="auto"/>
        <w:jc w:val="both"/>
        <w:rPr>
          <w:i/>
          <w:sz w:val="16"/>
          <w:szCs w:val="16"/>
        </w:rPr>
      </w:pPr>
      <w:r w:rsidRPr="00652E6D">
        <w:rPr>
          <w:i/>
          <w:sz w:val="16"/>
          <w:szCs w:val="16"/>
        </w:rPr>
        <w:t>4. Расстояние от площадок для занятий физкультурой устанавливается в зависимости от их шумовых характеристик.</w:t>
      </w:r>
    </w:p>
    <w:p w:rsidR="00266D8E" w:rsidRPr="00652E6D" w:rsidRDefault="00266D8E" w:rsidP="00266D8E">
      <w:pPr>
        <w:spacing w:line="276" w:lineRule="auto"/>
        <w:jc w:val="both"/>
        <w:rPr>
          <w:i/>
          <w:sz w:val="16"/>
          <w:szCs w:val="16"/>
        </w:rPr>
      </w:pPr>
      <w:r w:rsidRPr="00652E6D">
        <w:rPr>
          <w:i/>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66D8E" w:rsidRPr="00652E6D" w:rsidRDefault="00266D8E" w:rsidP="00266D8E">
      <w:pPr>
        <w:spacing w:line="276" w:lineRule="auto"/>
        <w:jc w:val="both"/>
        <w:rPr>
          <w:i/>
          <w:sz w:val="16"/>
          <w:szCs w:val="16"/>
        </w:rPr>
      </w:pPr>
      <w:r w:rsidRPr="00652E6D">
        <w:rPr>
          <w:i/>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66D8E" w:rsidRPr="00652E6D" w:rsidRDefault="00266D8E" w:rsidP="00266D8E">
      <w:pPr>
        <w:spacing w:line="276" w:lineRule="auto"/>
        <w:jc w:val="both"/>
        <w:rPr>
          <w:i/>
          <w:sz w:val="16"/>
          <w:szCs w:val="16"/>
        </w:rPr>
      </w:pPr>
      <w:r w:rsidRPr="00652E6D">
        <w:rPr>
          <w:i/>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66D8E" w:rsidRPr="00853D6E" w:rsidRDefault="00266D8E" w:rsidP="00266D8E">
      <w:pPr>
        <w:spacing w:line="276" w:lineRule="auto"/>
        <w:jc w:val="both"/>
        <w:rPr>
          <w:highlight w:val="yellow"/>
        </w:rPr>
      </w:pPr>
    </w:p>
    <w:p w:rsidR="00266D8E" w:rsidRPr="00242985" w:rsidRDefault="00266D8E" w:rsidP="00266D8E">
      <w:pPr>
        <w:spacing w:line="276" w:lineRule="auto"/>
        <w:ind w:firstLine="708"/>
        <w:jc w:val="both"/>
      </w:pPr>
      <w:r w:rsidRPr="00242985">
        <w:t>При проектировании жилых территорий нормируются следующие предельные расстояния:</w:t>
      </w:r>
    </w:p>
    <w:p w:rsidR="00266D8E" w:rsidRPr="00242985" w:rsidRDefault="00266D8E" w:rsidP="00266D8E">
      <w:pPr>
        <w:spacing w:line="276" w:lineRule="auto"/>
        <w:ind w:firstLine="708"/>
        <w:jc w:val="both"/>
      </w:pPr>
      <w:r w:rsidRPr="00242985">
        <w:t xml:space="preserve"> Расстояния между жилыми домами следует принимать на основе расчетов инсоляции и освещенности, учета противопожарных требований и бытовых разрывов:</w:t>
      </w:r>
    </w:p>
    <w:tbl>
      <w:tblPr>
        <w:tblW w:w="9473" w:type="dxa"/>
        <w:tblInd w:w="-5" w:type="dxa"/>
        <w:tblLayout w:type="fixed"/>
        <w:tblLook w:val="0000" w:firstRow="0" w:lastRow="0" w:firstColumn="0" w:lastColumn="0" w:noHBand="0" w:noVBand="0"/>
      </w:tblPr>
      <w:tblGrid>
        <w:gridCol w:w="2273"/>
        <w:gridCol w:w="3060"/>
        <w:gridCol w:w="4140"/>
      </w:tblGrid>
      <w:tr w:rsidR="00266D8E" w:rsidRPr="00C933E5" w:rsidTr="00BF5CFF">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Высота дома </w:t>
            </w:r>
          </w:p>
          <w:p w:rsidR="00266D8E" w:rsidRPr="00C933E5" w:rsidRDefault="00266D8E" w:rsidP="00BF5CFF">
            <w:pPr>
              <w:snapToGrid w:val="0"/>
              <w:spacing w:line="276" w:lineRule="auto"/>
              <w:jc w:val="center"/>
              <w:rPr>
                <w:sz w:val="20"/>
                <w:szCs w:val="20"/>
              </w:rPr>
            </w:pPr>
            <w:r w:rsidRPr="00C933E5">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зданий (не менее), </w:t>
            </w:r>
            <w:proofErr w:type="gramStart"/>
            <w:r w:rsidRPr="00C933E5">
              <w:rPr>
                <w:sz w:val="20"/>
                <w:szCs w:val="20"/>
              </w:rPr>
              <w:t>м</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и торцами зданий с окнами из жилых комнат (не менее), </w:t>
            </w:r>
            <w:proofErr w:type="gramStart"/>
            <w:r w:rsidRPr="00C933E5">
              <w:rPr>
                <w:sz w:val="20"/>
                <w:szCs w:val="20"/>
              </w:rPr>
              <w:t>м</w:t>
            </w:r>
            <w:proofErr w:type="gramEnd"/>
            <w:r w:rsidRPr="00C933E5">
              <w:rPr>
                <w:sz w:val="20"/>
                <w:szCs w:val="20"/>
              </w:rPr>
              <w:t xml:space="preserve"> </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1-3</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15</w:t>
            </w:r>
          </w:p>
        </w:tc>
        <w:tc>
          <w:tcPr>
            <w:tcW w:w="414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napToGrid w:val="0"/>
              <w:spacing w:line="276" w:lineRule="auto"/>
              <w:jc w:val="center"/>
              <w:rPr>
                <w:sz w:val="20"/>
                <w:szCs w:val="20"/>
              </w:rPr>
            </w:pPr>
            <w:r w:rsidRPr="00C933E5">
              <w:rPr>
                <w:sz w:val="20"/>
                <w:szCs w:val="20"/>
              </w:rPr>
              <w:t>10</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4 и более</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20</w:t>
            </w:r>
          </w:p>
        </w:tc>
        <w:tc>
          <w:tcPr>
            <w:tcW w:w="4140" w:type="dxa"/>
            <w:vMerge/>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pacing w:line="276" w:lineRule="auto"/>
              <w:rPr>
                <w:sz w:val="20"/>
                <w:szCs w:val="20"/>
              </w:rPr>
            </w:pPr>
          </w:p>
        </w:tc>
      </w:tr>
    </w:tbl>
    <w:p w:rsidR="002057DD" w:rsidRPr="00153CAD" w:rsidRDefault="002057DD" w:rsidP="002057DD">
      <w:proofErr w:type="gramStart"/>
      <w:r>
        <w:t>р</w:t>
      </w:r>
      <w:r w:rsidRPr="00153CAD">
        <w:t xml:space="preserve">асстояние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153CAD">
          <w:t>5 метров</w:t>
        </w:r>
      </w:smartTag>
      <w:r w:rsidRPr="00153CAD">
        <w:t xml:space="preserve">, от красной линии проездов - не менее </w:t>
      </w:r>
      <w:smartTag w:uri="urn:schemas-microsoft-com:office:smarttags" w:element="metricconverter">
        <w:smartTagPr>
          <w:attr w:name="ProductID" w:val="3 м"/>
        </w:smartTagPr>
        <w:r w:rsidRPr="00153CAD">
          <w:t>3 м</w:t>
        </w:r>
      </w:smartTag>
      <w:r w:rsidRPr="00153CAD">
        <w:t xml:space="preserve">, в районе существующей застройки – в соответствии со сложившейся ситуацией,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153CAD">
          <w:t>32 м</w:t>
        </w:r>
      </w:smartTag>
      <w:r w:rsidRPr="00153CAD">
        <w:t>;</w:t>
      </w:r>
      <w:proofErr w:type="gramEnd"/>
    </w:p>
    <w:p w:rsidR="002057DD" w:rsidRDefault="002057DD" w:rsidP="002057DD">
      <w:r>
        <w:t xml:space="preserve">2) </w:t>
      </w:r>
      <w:r>
        <w:rPr>
          <w:b/>
          <w:bCs/>
        </w:rPr>
        <w:t>максимальное</w:t>
      </w:r>
      <w:r>
        <w:t xml:space="preserve"> количество этажей зданий - 3; </w:t>
      </w:r>
    </w:p>
    <w:p w:rsidR="002057DD" w:rsidRDefault="002057DD" w:rsidP="002057DD">
      <w:r>
        <w:t xml:space="preserve">3) </w:t>
      </w:r>
      <w:r>
        <w:rPr>
          <w:b/>
          <w:bCs/>
        </w:rPr>
        <w:t>максимальная</w:t>
      </w:r>
      <w:r>
        <w:t xml:space="preserve"> высота зданий от уровня земли до верха перекрытия последнего этажа - </w:t>
      </w:r>
      <w:smartTag w:uri="urn:schemas-microsoft-com:office:smarttags" w:element="metricconverter">
        <w:smartTagPr>
          <w:attr w:name="ProductID" w:val="12 м"/>
        </w:smartTagPr>
        <w:r>
          <w:t>12 м</w:t>
        </w:r>
      </w:smartTag>
      <w:r>
        <w:t xml:space="preserve">; </w:t>
      </w:r>
    </w:p>
    <w:p w:rsidR="002057DD" w:rsidRDefault="002057DD" w:rsidP="002057DD">
      <w:r>
        <w:t xml:space="preserve">4) </w:t>
      </w:r>
      <w:r>
        <w:rPr>
          <w:b/>
          <w:bCs/>
        </w:rPr>
        <w:t>максимальный</w:t>
      </w:r>
      <w:r>
        <w:t xml:space="preserve"> процент застройки участка - 60%;</w:t>
      </w:r>
    </w:p>
    <w:p w:rsidR="002057DD" w:rsidRDefault="002057DD" w:rsidP="002057DD">
      <w:r>
        <w:t xml:space="preserve">5) </w:t>
      </w:r>
      <w:r w:rsidRPr="00153CAD">
        <w:rPr>
          <w:b/>
        </w:rPr>
        <w:t xml:space="preserve">минимальный </w:t>
      </w:r>
      <w:r>
        <w:t xml:space="preserve">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t>3 м</w:t>
        </w:r>
      </w:smartTag>
      <w:r>
        <w:t>;</w:t>
      </w:r>
    </w:p>
    <w:p w:rsidR="002057DD" w:rsidRDefault="002057DD" w:rsidP="002057DD">
      <w:r>
        <w:t xml:space="preserve">6) </w:t>
      </w:r>
      <w:r w:rsidRPr="00153CAD">
        <w:rPr>
          <w:b/>
        </w:rPr>
        <w:t>минимальное</w:t>
      </w:r>
      <w:r>
        <w:t xml:space="preserve"> расстояние от границ соседнего участка до:</w:t>
      </w:r>
    </w:p>
    <w:p w:rsidR="002057DD" w:rsidRDefault="002057DD" w:rsidP="002057DD">
      <w:pPr>
        <w:numPr>
          <w:ilvl w:val="0"/>
          <w:numId w:val="35"/>
        </w:numPr>
      </w:pPr>
      <w:r>
        <w:t xml:space="preserve">основного строения - не менее </w:t>
      </w:r>
      <w:smartTag w:uri="urn:schemas-microsoft-com:office:smarttags" w:element="metricconverter">
        <w:smartTagPr>
          <w:attr w:name="ProductID" w:val="3 метров"/>
        </w:smartTagPr>
        <w:r>
          <w:t>3 метров</w:t>
        </w:r>
      </w:smartTag>
      <w:r>
        <w:t>;</w:t>
      </w:r>
    </w:p>
    <w:p w:rsidR="002057DD" w:rsidRDefault="002057DD" w:rsidP="002057DD">
      <w:pPr>
        <w:numPr>
          <w:ilvl w:val="0"/>
          <w:numId w:val="35"/>
        </w:numPr>
      </w:pPr>
      <w:r>
        <w:t xml:space="preserve">хозяйственных и прочих строений (бани, гаражи и др.)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открытой автостоянки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отдельно стоящего гаража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расстояния от построек для содержания и разведения домашнего скота и птицы до границ соседнего участка – </w:t>
      </w:r>
      <w:smartTag w:uri="urn:schemas-microsoft-com:office:smarttags" w:element="metricconverter">
        <w:smartTagPr>
          <w:attr w:name="ProductID" w:val="6 м"/>
        </w:smartTagPr>
        <w:r>
          <w:t>6 м</w:t>
        </w:r>
      </w:smartTag>
      <w:r>
        <w:t>.</w:t>
      </w:r>
    </w:p>
    <w:p w:rsidR="002057DD" w:rsidRDefault="002057DD" w:rsidP="002057DD">
      <w:pPr>
        <w:numPr>
          <w:ilvl w:val="0"/>
          <w:numId w:val="35"/>
        </w:numPr>
      </w:pPr>
      <w:r>
        <w:rPr>
          <w:spacing w:val="-2"/>
        </w:rPr>
        <w:t>от дворовых туалетов, помойных ям, выгребных септиков –</w:t>
      </w:r>
      <w:r>
        <w:t xml:space="preserve"> </w:t>
      </w:r>
      <w:smartTag w:uri="urn:schemas-microsoft-com:office:smarttags" w:element="metricconverter">
        <w:smartTagPr>
          <w:attr w:name="ProductID" w:val="4 м"/>
        </w:smartTagPr>
        <w:r>
          <w:t>4 м</w:t>
        </w:r>
      </w:smartTag>
      <w:r>
        <w:t>;</w:t>
      </w:r>
    </w:p>
    <w:p w:rsidR="002057DD" w:rsidRDefault="002057DD" w:rsidP="002057DD">
      <w:pPr>
        <w:numPr>
          <w:ilvl w:val="0"/>
          <w:numId w:val="35"/>
        </w:numPr>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t>10 м</w:t>
        </w:r>
      </w:smartTag>
      <w:r>
        <w:t>;</w:t>
      </w:r>
    </w:p>
    <w:p w:rsidR="002057DD" w:rsidRDefault="002057DD" w:rsidP="002057DD">
      <w:r>
        <w:t xml:space="preserve"> </w:t>
      </w:r>
      <w:r>
        <w:rPr>
          <w:b/>
          <w:bCs/>
        </w:rPr>
        <w:t>требования к ограждению земельных участков:</w:t>
      </w:r>
      <w:r>
        <w:t xml:space="preserve"> </w:t>
      </w:r>
    </w:p>
    <w:p w:rsidR="002057DD" w:rsidRDefault="002057DD" w:rsidP="002057DD">
      <w:pPr>
        <w:numPr>
          <w:ilvl w:val="0"/>
          <w:numId w:val="36"/>
        </w:numPr>
      </w:pPr>
      <w:r>
        <w:rPr>
          <w:b/>
          <w:bCs/>
        </w:rPr>
        <w:t>ограждения</w:t>
      </w:r>
      <w:r>
        <w:t xml:space="preserve">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057DD" w:rsidRPr="00BF5CFF" w:rsidRDefault="002057DD" w:rsidP="002057DD">
      <w:pPr>
        <w:numPr>
          <w:ilvl w:val="0"/>
          <w:numId w:val="36"/>
        </w:numPr>
      </w:pPr>
      <w:r w:rsidRPr="00BF5CFF">
        <w:rPr>
          <w:b/>
          <w:bCs/>
        </w:rPr>
        <w:lastRenderedPageBreak/>
        <w:t xml:space="preserve">высота </w:t>
      </w:r>
      <w:r w:rsidRPr="00BF5CFF">
        <w:t xml:space="preserve">ограждения земельных участков не более </w:t>
      </w:r>
      <w:smartTag w:uri="urn:schemas-microsoft-com:office:smarttags" w:element="metricconverter">
        <w:smartTagPr>
          <w:attr w:name="ProductID" w:val="2.0 м"/>
        </w:smartTagPr>
        <w:r w:rsidRPr="00BF5CFF">
          <w:t>2.0 м</w:t>
        </w:r>
      </w:smartTag>
      <w:r w:rsidRPr="00BF5CFF">
        <w:t xml:space="preserve">; </w:t>
      </w:r>
    </w:p>
    <w:p w:rsidR="002057DD" w:rsidRPr="00BF5CFF" w:rsidRDefault="002057DD" w:rsidP="002057DD">
      <w:pPr>
        <w:numPr>
          <w:ilvl w:val="0"/>
          <w:numId w:val="36"/>
        </w:numPr>
      </w:pPr>
      <w:r w:rsidRPr="00BF5CFF">
        <w:rPr>
          <w:b/>
          <w:bCs/>
        </w:rPr>
        <w:t>ограждения</w:t>
      </w:r>
      <w:r w:rsidRPr="00BF5CFF">
        <w:t xml:space="preserve">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F5CFF">
          <w:t>0,3 м</w:t>
        </w:r>
      </w:smartTag>
      <w:r w:rsidRPr="00BF5CFF">
        <w:t xml:space="preserve"> от уровня земли;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b/>
          <w:szCs w:val="24"/>
        </w:rPr>
        <w:t>характер ограждения и его высота</w:t>
      </w:r>
      <w:r w:rsidRPr="000179EC">
        <w:rPr>
          <w:rFonts w:ascii="Times New Roman" w:hAnsi="Times New Roman"/>
          <w:szCs w:val="24"/>
        </w:rPr>
        <w:t xml:space="preserve"> со стороны улиц должны быть единообразными как минимум на протяжении одного квартала с обеих сторон улицы.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Посадку деревьев на земельном участке следует производить с отступом от границ соседнего участка на расстоянии не менее </w:t>
      </w:r>
      <w:smartTag w:uri="urn:schemas-microsoft-com:office:smarttags" w:element="metricconverter">
        <w:smartTagPr>
          <w:attr w:name="ProductID" w:val="2 м"/>
        </w:smartTagPr>
        <w:r w:rsidRPr="000179EC">
          <w:rPr>
            <w:rFonts w:ascii="Times New Roman" w:hAnsi="Times New Roman"/>
            <w:szCs w:val="24"/>
          </w:rPr>
          <w:t>2 м</w:t>
        </w:r>
      </w:smartTag>
      <w:r w:rsidRPr="000179EC">
        <w:rPr>
          <w:rFonts w:ascii="Times New Roman" w:hAnsi="Times New Roman"/>
          <w:szCs w:val="24"/>
        </w:rPr>
        <w:t xml:space="preserve"> – низкорослых деревьев (яблоня, вишня, груша, айва, черешня, слива и т.д.),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 xml:space="preserve"> – высокорослых деревьев, кустарников не менее </w:t>
      </w:r>
      <w:smartTag w:uri="urn:schemas-microsoft-com:office:smarttags" w:element="metricconverter">
        <w:smartTagPr>
          <w:attr w:name="ProductID" w:val="1 м"/>
        </w:smartTagPr>
        <w:r w:rsidRPr="000179EC">
          <w:rPr>
            <w:rFonts w:ascii="Times New Roman" w:hAnsi="Times New Roman"/>
            <w:szCs w:val="24"/>
          </w:rPr>
          <w:t>1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w:t>
      </w:r>
      <w:smartTag w:uri="urn:schemas-microsoft-com:office:smarttags" w:element="metricconverter">
        <w:smartTagPr>
          <w:attr w:name="ProductID" w:val="0,5 м"/>
        </w:smartTagPr>
        <w:r w:rsidRPr="000179EC">
          <w:rPr>
            <w:rFonts w:ascii="Times New Roman" w:hAnsi="Times New Roman"/>
            <w:szCs w:val="24"/>
          </w:rPr>
          <w:t>0,5 м</w:t>
        </w:r>
      </w:smartTag>
      <w:r w:rsidRPr="000179EC">
        <w:rPr>
          <w:rFonts w:ascii="Times New Roman" w:hAnsi="Times New Roman"/>
          <w:szCs w:val="24"/>
        </w:rPr>
        <w:t xml:space="preserve"> от границы соседнего  участка, которые можно уменьшить при наличии письменного согласия собственника домовладения.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rsidR="002057DD" w:rsidRPr="000179EC" w:rsidRDefault="002057DD" w:rsidP="002057DD">
      <w:pPr>
        <w:spacing w:line="200" w:lineRule="atLeast"/>
        <w:jc w:val="both"/>
        <w:rPr>
          <w:i/>
          <w:iCs/>
        </w:rPr>
      </w:pPr>
      <w:r w:rsidRPr="000179EC">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r w:rsidRPr="000179EC">
        <w:rPr>
          <w:i/>
          <w:iCs/>
        </w:rPr>
        <w:t xml:space="preserve"> </w:t>
      </w:r>
    </w:p>
    <w:p w:rsidR="002057DD" w:rsidRPr="000179EC" w:rsidRDefault="002057DD" w:rsidP="002057DD">
      <w:pPr>
        <w:spacing w:line="200" w:lineRule="atLeast"/>
        <w:jc w:val="both"/>
        <w:rPr>
          <w:i/>
          <w:iCs/>
        </w:rPr>
      </w:pPr>
      <w:r w:rsidRPr="000179EC">
        <w:rPr>
          <w:i/>
          <w:iCs/>
        </w:rPr>
        <w:t>Зона развития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2057DD" w:rsidRPr="000179EC" w:rsidRDefault="002057DD" w:rsidP="002057DD">
      <w:pPr>
        <w:spacing w:line="200" w:lineRule="atLeast"/>
        <w:jc w:val="both"/>
        <w:rPr>
          <w:i/>
          <w:iCs/>
        </w:rPr>
      </w:pPr>
      <w:r w:rsidRPr="000179EC">
        <w:rPr>
          <w:i/>
          <w:iCs/>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w:t>
      </w:r>
    </w:p>
    <w:p w:rsidR="002057DD" w:rsidRPr="000179EC" w:rsidRDefault="002057DD" w:rsidP="002057DD">
      <w:pPr>
        <w:spacing w:line="200" w:lineRule="atLeast"/>
        <w:jc w:val="both"/>
        <w:rPr>
          <w:i/>
          <w:iCs/>
        </w:rPr>
      </w:pPr>
      <w:r w:rsidRPr="000179EC">
        <w:rPr>
          <w:i/>
          <w:iCs/>
        </w:rPr>
        <w:t xml:space="preserve">При необходимости осуществляется зонирование таких территорий, и вносятся изменения. </w:t>
      </w:r>
    </w:p>
    <w:p w:rsidR="002057DD" w:rsidRPr="00BF5CFF" w:rsidRDefault="002057DD" w:rsidP="002057DD">
      <w:pPr>
        <w:widowControl w:val="0"/>
        <w:tabs>
          <w:tab w:val="left" w:pos="0"/>
          <w:tab w:val="left" w:pos="567"/>
        </w:tabs>
        <w:jc w:val="center"/>
        <w:rPr>
          <w:b/>
          <w:bCs/>
        </w:rPr>
      </w:pPr>
      <w:r w:rsidRPr="00BF5CFF">
        <w:rPr>
          <w:b/>
          <w:bCs/>
        </w:rPr>
        <w:t xml:space="preserve">Основные виды и параметры разрешенного использования  земельных участков  и объектов капитального строительства  </w:t>
      </w:r>
    </w:p>
    <w:p w:rsidR="002057DD" w:rsidRPr="00BF5CFF" w:rsidRDefault="002057DD" w:rsidP="002057DD">
      <w:pPr>
        <w:widowControl w:val="0"/>
        <w:tabs>
          <w:tab w:val="left" w:pos="0"/>
          <w:tab w:val="left" w:pos="567"/>
        </w:tabs>
        <w:jc w:val="center"/>
        <w:rPr>
          <w:b/>
          <w:bCs/>
        </w:rPr>
      </w:pP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площадь земельных участков – 300 </w:t>
      </w:r>
      <w:proofErr w:type="spellStart"/>
      <w:r w:rsidRPr="00BF5CFF">
        <w:t>кв</w:t>
      </w:r>
      <w:proofErr w:type="gramStart"/>
      <w:r w:rsidRPr="00BF5CFF">
        <w:t>.м</w:t>
      </w:r>
      <w:proofErr w:type="spellEnd"/>
      <w:proofErr w:type="gramEnd"/>
      <w:r w:rsidRPr="00BF5CFF">
        <w:t>;</w:t>
      </w: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ширина земельных участков вдоль фронта улицы (проезда) - 12 м,</w:t>
      </w:r>
    </w:p>
    <w:p w:rsidR="002057DD" w:rsidRPr="00BF5CFF" w:rsidRDefault="002057DD" w:rsidP="002057DD">
      <w:pPr>
        <w:widowControl w:val="0"/>
        <w:numPr>
          <w:ilvl w:val="0"/>
          <w:numId w:val="38"/>
        </w:numPr>
        <w:tabs>
          <w:tab w:val="left" w:pos="567"/>
        </w:tabs>
        <w:suppressAutoHyphens/>
      </w:pPr>
      <w:r w:rsidRPr="00BF5CFF">
        <w:t>максимальное количество этажей зданий – 2</w:t>
      </w:r>
    </w:p>
    <w:p w:rsidR="002057DD" w:rsidRPr="00BF5CFF" w:rsidRDefault="002057DD" w:rsidP="002057DD">
      <w:pPr>
        <w:widowControl w:val="0"/>
        <w:numPr>
          <w:ilvl w:val="0"/>
          <w:numId w:val="38"/>
        </w:numPr>
        <w:tabs>
          <w:tab w:val="left" w:pos="567"/>
        </w:tabs>
        <w:suppressAutoHyphens/>
      </w:pPr>
      <w:r w:rsidRPr="00BF5CFF">
        <w:rPr>
          <w:b/>
        </w:rPr>
        <w:t>максимальная</w:t>
      </w:r>
      <w:r w:rsidRPr="00BF5CFF">
        <w:t xml:space="preserve"> высота зданий от уровня земли до верха перекрытия последнего этажа –16м;</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застройки участка – 60 %;</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озеленения земельного участка не менее 15% территории;</w:t>
      </w:r>
    </w:p>
    <w:p w:rsidR="002057DD" w:rsidRPr="00BF5CFF" w:rsidRDefault="002057DD" w:rsidP="002057DD">
      <w:pPr>
        <w:widowControl w:val="0"/>
        <w:numPr>
          <w:ilvl w:val="0"/>
          <w:numId w:val="38"/>
        </w:numPr>
        <w:tabs>
          <w:tab w:val="left" w:pos="567"/>
        </w:tabs>
        <w:suppressAutoHyphens/>
      </w:pPr>
      <w:r w:rsidRPr="00BF5CFF">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от границ соседнего участка до общественного здания – 3 м;</w:t>
      </w:r>
    </w:p>
    <w:p w:rsidR="002057DD" w:rsidRPr="00BF5CFF" w:rsidRDefault="002057DD" w:rsidP="002057DD">
      <w:pPr>
        <w:widowControl w:val="0"/>
        <w:tabs>
          <w:tab w:val="left" w:pos="567"/>
        </w:tabs>
        <w:suppressAutoHyphens/>
        <w:ind w:left="918"/>
        <w:rPr>
          <w:b/>
        </w:rPr>
      </w:pPr>
      <w:r w:rsidRPr="00BF5CFF">
        <w:rPr>
          <w:b/>
        </w:rPr>
        <w:t>требования к ограждению земельных участков:</w:t>
      </w:r>
    </w:p>
    <w:p w:rsidR="002057DD" w:rsidRPr="00BF5CFF" w:rsidRDefault="002057DD" w:rsidP="002057DD">
      <w:pPr>
        <w:widowControl w:val="0"/>
        <w:numPr>
          <w:ilvl w:val="0"/>
          <w:numId w:val="39"/>
        </w:numPr>
        <w:tabs>
          <w:tab w:val="left" w:pos="567"/>
        </w:tabs>
        <w:suppressAutoHyphens/>
      </w:pPr>
      <w:r w:rsidRPr="00BF5CFF">
        <w:t>высота ограждения земельных участков должна быть не более 2 метров;</w:t>
      </w:r>
    </w:p>
    <w:p w:rsidR="002057DD" w:rsidRPr="00BF5CFF" w:rsidRDefault="002057DD" w:rsidP="002057DD">
      <w:pPr>
        <w:widowControl w:val="0"/>
        <w:numPr>
          <w:ilvl w:val="0"/>
          <w:numId w:val="39"/>
        </w:numPr>
        <w:tabs>
          <w:tab w:val="left" w:pos="567"/>
        </w:tabs>
        <w:suppressAutoHyphens/>
        <w:jc w:val="both"/>
      </w:pPr>
      <w:r w:rsidRPr="00BF5CFF">
        <w:lastRenderedPageBreak/>
        <w:t>ограждения между смежными земельными участками должны быть проветриваемыми на высоту не менее 0,3 м от уровня земли;</w:t>
      </w:r>
    </w:p>
    <w:p w:rsidR="002057DD" w:rsidRPr="00BF5CFF" w:rsidRDefault="002057DD" w:rsidP="002057DD">
      <w:pPr>
        <w:widowControl w:val="0"/>
        <w:numPr>
          <w:ilvl w:val="0"/>
          <w:numId w:val="39"/>
        </w:numPr>
        <w:tabs>
          <w:tab w:val="left" w:pos="567"/>
        </w:tabs>
        <w:suppressAutoHyphens/>
      </w:pPr>
      <w:r w:rsidRPr="00BF5CF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2057DD" w:rsidRPr="000179EC" w:rsidRDefault="002057DD" w:rsidP="002057DD">
      <w:pPr>
        <w:pStyle w:val="a5"/>
        <w:ind w:left="0" w:firstLine="567"/>
        <w:jc w:val="both"/>
        <w:rPr>
          <w:rFonts w:ascii="Times New Roman" w:hAnsi="Times New Roman"/>
          <w:szCs w:val="24"/>
        </w:rPr>
      </w:pPr>
      <w:r w:rsidRPr="00BF5CFF">
        <w:rPr>
          <w:szCs w:val="24"/>
        </w:rPr>
        <w:t xml:space="preserve">При размещении строений должны соблюдаться нормативные противопожарные </w:t>
      </w:r>
      <w:r w:rsidRPr="000179EC">
        <w:rPr>
          <w:rFonts w:ascii="Times New Roman" w:hAnsi="Times New Roman"/>
          <w:szCs w:val="24"/>
        </w:rPr>
        <w:t>расстояния между постройками, расположенными на соседних земельных участках.</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торговая площадь магазинов повседневного спроса – до </w:t>
      </w:r>
      <w:smartTag w:uri="urn:schemas-microsoft-com:office:smarttags" w:element="metricconverter">
        <w:smartTagPr>
          <w:attr w:name="ProductID" w:val="40 м2"/>
        </w:smartTagPr>
        <w:r w:rsidRPr="000179EC">
          <w:rPr>
            <w:rFonts w:ascii="Times New Roman" w:hAnsi="Times New Roman"/>
            <w:szCs w:val="24"/>
          </w:rPr>
          <w:t>40 м</w:t>
        </w:r>
        <w:proofErr w:type="gramStart"/>
        <w:r w:rsidRPr="000179EC">
          <w:rPr>
            <w:rFonts w:ascii="Times New Roman" w:hAnsi="Times New Roman"/>
            <w:szCs w:val="24"/>
            <w:vertAlign w:val="superscript"/>
          </w:rPr>
          <w:t>2</w:t>
        </w:r>
      </w:smartTag>
      <w:proofErr w:type="gramEnd"/>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площадки для мусоросборников - из расчета 1 контейнер на 10-15 семей на расстоянии до участков жилых домов, ДОУ, игровых площадок – не менее </w:t>
      </w:r>
      <w:smartTag w:uri="urn:schemas-microsoft-com:office:smarttags" w:element="metricconverter">
        <w:smartTagPr>
          <w:attr w:name="ProductID" w:val="50 м"/>
        </w:smartTagPr>
        <w:r w:rsidRPr="000179EC">
          <w:rPr>
            <w:rFonts w:ascii="Times New Roman" w:hAnsi="Times New Roman"/>
            <w:szCs w:val="24"/>
          </w:rPr>
          <w:t>50 м</w:t>
        </w:r>
      </w:smartTag>
      <w:r w:rsidRPr="000179EC">
        <w:rPr>
          <w:rFonts w:ascii="Times New Roman" w:hAnsi="Times New Roman"/>
          <w:szCs w:val="24"/>
        </w:rPr>
        <w:t xml:space="preserve">, но не более </w:t>
      </w:r>
      <w:smartTag w:uri="urn:schemas-microsoft-com:office:smarttags" w:element="metricconverter">
        <w:smartTagPr>
          <w:attr w:name="ProductID" w:val="100 м"/>
        </w:smartTagPr>
        <w:r w:rsidRPr="000179EC">
          <w:rPr>
            <w:rFonts w:ascii="Times New Roman" w:hAnsi="Times New Roman"/>
            <w:szCs w:val="24"/>
          </w:rPr>
          <w:t>100 м</w:t>
        </w:r>
      </w:smartTag>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вместимость гаражей индивидуальных машин  в пределах усадьбы – 2 транспортных средства;</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автостоянки в общественной зоне для парковки легковых автомобилей для работающих и посетителей при объектах торгово-бытового обслуживания – не более чем на 10 машин;</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класс опасности производственных, коммунально-складских объектов – не выше V;</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колодцы и погреба за линией индивидуальной жилой застройки.</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со стороны улицы вспомогательные строения, за исключением гаражей.</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бань и саун допускается при условии </w:t>
      </w:r>
      <w:proofErr w:type="spellStart"/>
      <w:r w:rsidRPr="000179EC">
        <w:rPr>
          <w:rFonts w:ascii="Times New Roman" w:hAnsi="Times New Roman"/>
          <w:szCs w:val="24"/>
        </w:rPr>
        <w:t>канализования</w:t>
      </w:r>
      <w:proofErr w:type="spellEnd"/>
      <w:r w:rsidRPr="000179EC">
        <w:rPr>
          <w:rFonts w:ascii="Times New Roman" w:hAnsi="Times New Roman"/>
          <w:szCs w:val="24"/>
        </w:rPr>
        <w:t xml:space="preserve"> стоков.</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крупного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0179EC">
          <w:rPr>
            <w:rFonts w:ascii="Times New Roman" w:hAnsi="Times New Roman"/>
            <w:szCs w:val="24"/>
          </w:rPr>
          <w:t>0,1 га</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Вышеперечисленные предлагаемые параметры не распространяются на объекты инженерной инфраструктуры.</w:t>
      </w:r>
    </w:p>
    <w:p w:rsidR="00266D8E" w:rsidRPr="00BF5CFF" w:rsidRDefault="00266D8E" w:rsidP="00266D8E">
      <w:pPr>
        <w:spacing w:line="276" w:lineRule="auto"/>
        <w:ind w:firstLine="709"/>
        <w:jc w:val="both"/>
      </w:pPr>
      <w:r w:rsidRPr="00BF5CFF">
        <w:t xml:space="preserve">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должно быть не менее </w:t>
      </w:r>
      <w:smartTag w:uri="urn:schemas-microsoft-com:office:smarttags" w:element="metricconverter">
        <w:smartTagPr>
          <w:attr w:name="ProductID" w:val="6 м"/>
        </w:smartTagPr>
        <w:r w:rsidRPr="00BF5CFF">
          <w:t>6 м</w:t>
        </w:r>
      </w:smartTag>
      <w:r w:rsidRPr="00BF5CFF">
        <w:t>.</w:t>
      </w:r>
    </w:p>
    <w:p w:rsidR="00266D8E" w:rsidRPr="00BF5CFF" w:rsidRDefault="00266D8E" w:rsidP="00266D8E">
      <w:pPr>
        <w:spacing w:line="276" w:lineRule="auto"/>
        <w:ind w:firstLine="709"/>
        <w:jc w:val="both"/>
      </w:pPr>
      <w:r w:rsidRPr="00BF5CFF">
        <w:t xml:space="preserve">Расстояние до водозаборных сооружений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 не менее </w:t>
      </w:r>
      <w:smartTag w:uri="urn:schemas-microsoft-com:office:smarttags" w:element="metricconverter">
        <w:smartTagPr>
          <w:attr w:name="ProductID" w:val="50 м"/>
        </w:smartTagPr>
        <w:r w:rsidRPr="00BF5CFF">
          <w:t>50 м</w:t>
        </w:r>
      </w:smartTag>
      <w:r w:rsidRPr="00BF5CFF">
        <w:t xml:space="preserve">; от магистралей с интенсивным движением транспорта – не менее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9"/>
        <w:jc w:val="both"/>
      </w:pPr>
      <w:r w:rsidRPr="00BF5CFF">
        <w:t>Водозаборные сооружения следует размещать выше по потоку грунтовых вод.</w:t>
      </w:r>
    </w:p>
    <w:p w:rsidR="00266D8E" w:rsidRPr="00BF5CFF" w:rsidRDefault="00266D8E" w:rsidP="00266D8E">
      <w:pPr>
        <w:spacing w:line="276" w:lineRule="auto"/>
        <w:ind w:firstLine="709"/>
        <w:jc w:val="both"/>
      </w:pPr>
      <w:r w:rsidRPr="00BF5CFF">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66D8E" w:rsidRPr="00BF5CFF" w:rsidRDefault="00266D8E" w:rsidP="00266D8E">
      <w:pPr>
        <w:spacing w:line="276" w:lineRule="auto"/>
        <w:ind w:firstLine="708"/>
        <w:jc w:val="both"/>
      </w:pPr>
      <w:r w:rsidRPr="00BF5CFF">
        <w:t>Расстояния от окон жилого здания до построек для содержания скота и птицы принимаются не менее:</w:t>
      </w:r>
    </w:p>
    <w:tbl>
      <w:tblPr>
        <w:tblW w:w="9353" w:type="dxa"/>
        <w:jc w:val="center"/>
        <w:tblInd w:w="-366" w:type="dxa"/>
        <w:tblLayout w:type="fixed"/>
        <w:tblLook w:val="0000" w:firstRow="0" w:lastRow="0" w:firstColumn="0" w:lastColumn="0" w:noHBand="0" w:noVBand="0"/>
      </w:tblPr>
      <w:tblGrid>
        <w:gridCol w:w="5861"/>
        <w:gridCol w:w="3492"/>
      </w:tblGrid>
      <w:tr w:rsidR="00266D8E" w:rsidRPr="00BF5CFF" w:rsidTr="00BF5CFF">
        <w:trPr>
          <w:trHeight w:val="487"/>
          <w:jc w:val="center"/>
        </w:trPr>
        <w:tc>
          <w:tcPr>
            <w:tcW w:w="586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Количество блоков для содержания скота и птицы</w:t>
            </w:r>
          </w:p>
        </w:tc>
        <w:tc>
          <w:tcPr>
            <w:tcW w:w="3492"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окон жилого здания (не менее), </w:t>
            </w:r>
            <w:proofErr w:type="gramStart"/>
            <w:r w:rsidRPr="00BF5CFF">
              <w:rPr>
                <w:sz w:val="20"/>
                <w:szCs w:val="20"/>
              </w:rPr>
              <w:t>м</w:t>
            </w:r>
            <w:proofErr w:type="gramEnd"/>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Одиночные, двойные</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8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8 до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Размещаемые в пределах территории жилой зоны группы сараев должны содержать не более 30 блоков каждая.</w:t>
      </w:r>
    </w:p>
    <w:p w:rsidR="00266D8E" w:rsidRPr="000179EC" w:rsidRDefault="000179EC" w:rsidP="00266D8E">
      <w:pPr>
        <w:spacing w:line="276" w:lineRule="auto"/>
        <w:ind w:firstLine="708"/>
        <w:jc w:val="both"/>
        <w:rPr>
          <w:b/>
        </w:rPr>
      </w:pPr>
      <w:r>
        <w:rPr>
          <w:b/>
        </w:rPr>
        <w:t xml:space="preserve"> </w:t>
      </w:r>
    </w:p>
    <w:tbl>
      <w:tblPr>
        <w:tblW w:w="9477" w:type="dxa"/>
        <w:jc w:val="center"/>
        <w:tblInd w:w="361" w:type="dxa"/>
        <w:tblLayout w:type="fixed"/>
        <w:tblLook w:val="0000" w:firstRow="0" w:lastRow="0" w:firstColumn="0" w:lastColumn="0" w:noHBand="0" w:noVBand="0"/>
      </w:tblPr>
      <w:tblGrid>
        <w:gridCol w:w="6268"/>
        <w:gridCol w:w="3209"/>
      </w:tblGrid>
      <w:tr w:rsidR="00266D8E" w:rsidRPr="00BF5CFF" w:rsidTr="00BF5CFF">
        <w:trPr>
          <w:jc w:val="center"/>
        </w:trPr>
        <w:tc>
          <w:tcPr>
            <w:tcW w:w="626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границ соседнего участка, </w:t>
            </w:r>
            <w:proofErr w:type="gramStart"/>
            <w:r w:rsidRPr="00BF5CFF">
              <w:rPr>
                <w:sz w:val="20"/>
                <w:szCs w:val="20"/>
              </w:rPr>
              <w:t>м</w:t>
            </w:r>
            <w:proofErr w:type="gramEnd"/>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gramStart"/>
            <w:r w:rsidRPr="00BF5CFF">
              <w:rPr>
                <w:sz w:val="20"/>
                <w:szCs w:val="20"/>
              </w:rPr>
              <w:t>одно-двухквартирного</w:t>
            </w:r>
            <w:proofErr w:type="gramEnd"/>
            <w:r w:rsidRPr="00BF5CFF">
              <w:rPr>
                <w:sz w:val="20"/>
                <w:szCs w:val="20"/>
              </w:rPr>
              <w:t xml:space="preserve"> и блокированного дома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построек для содержания скота и птицы </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от бани, гаража и других построек</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высокорослых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низкорослых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кустарника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bl>
    <w:p w:rsidR="00266D8E" w:rsidRPr="00BF5CFF" w:rsidRDefault="00266D8E" w:rsidP="00266D8E">
      <w:pPr>
        <w:spacing w:line="276" w:lineRule="auto"/>
        <w:rPr>
          <w:sz w:val="26"/>
          <w:szCs w:val="26"/>
        </w:rPr>
      </w:pPr>
    </w:p>
    <w:p w:rsidR="00266D8E" w:rsidRPr="00BF5CFF" w:rsidRDefault="00266D8E" w:rsidP="00266D8E">
      <w:pPr>
        <w:spacing w:line="276" w:lineRule="auto"/>
        <w:ind w:firstLine="708"/>
        <w:jc w:val="both"/>
      </w:pPr>
      <w:r w:rsidRPr="00BF5CFF">
        <w:t>Расстояния до красной линии от построек на приусадебном земельном участке принимаются не менее:</w:t>
      </w:r>
    </w:p>
    <w:tbl>
      <w:tblPr>
        <w:tblW w:w="9473" w:type="dxa"/>
        <w:tblInd w:w="-5" w:type="dxa"/>
        <w:tblLayout w:type="fixed"/>
        <w:tblLook w:val="0000" w:firstRow="0" w:lastRow="0" w:firstColumn="0" w:lastColumn="0" w:noHBand="0" w:noVBand="0"/>
      </w:tblPr>
      <w:tblGrid>
        <w:gridCol w:w="5513"/>
        <w:gridCol w:w="2160"/>
        <w:gridCol w:w="1800"/>
      </w:tblGrid>
      <w:tr w:rsidR="00266D8E" w:rsidRPr="00BF5CFF" w:rsidTr="00BF5CFF">
        <w:trPr>
          <w:cantSplit/>
          <w:trHeight w:hRule="exact" w:val="406"/>
        </w:trPr>
        <w:tc>
          <w:tcPr>
            <w:tcW w:w="55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от красной линии (не менее)</w:t>
            </w:r>
          </w:p>
        </w:tc>
      </w:tr>
      <w:tr w:rsidR="00266D8E" w:rsidRPr="00BF5CFF" w:rsidTr="00BF5CFF">
        <w:trPr>
          <w:cantSplit/>
        </w:trPr>
        <w:tc>
          <w:tcPr>
            <w:tcW w:w="55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улиц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проездов</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gramStart"/>
            <w:r w:rsidRPr="00BF5CFF">
              <w:rPr>
                <w:sz w:val="20"/>
                <w:szCs w:val="20"/>
              </w:rPr>
              <w:t>одно-двухквартирного</w:t>
            </w:r>
            <w:proofErr w:type="gramEnd"/>
            <w:r w:rsidRPr="00BF5CFF">
              <w:rPr>
                <w:sz w:val="20"/>
                <w:szCs w:val="20"/>
              </w:rPr>
              <w:t xml:space="preserve"> и блокированного дома</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хозяйственных построек </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r>
    </w:tbl>
    <w:p w:rsidR="00266D8E" w:rsidRPr="00BF5CFF" w:rsidRDefault="00266D8E" w:rsidP="00266D8E">
      <w:pPr>
        <w:spacing w:line="276" w:lineRule="auto"/>
        <w:ind w:firstLine="708"/>
        <w:jc w:val="both"/>
        <w:rPr>
          <w:sz w:val="26"/>
          <w:szCs w:val="26"/>
        </w:rPr>
      </w:pPr>
    </w:p>
    <w:p w:rsidR="00266D8E" w:rsidRPr="00BF5CFF" w:rsidRDefault="00266D8E" w:rsidP="00266D8E">
      <w:pPr>
        <w:spacing w:line="276" w:lineRule="auto"/>
        <w:ind w:firstLine="708"/>
        <w:jc w:val="both"/>
      </w:pPr>
      <w:r w:rsidRPr="00BF5CFF">
        <w:t xml:space="preserve">Площадь застройки сблокированных хозяйственных построек для содержания скота и птицы не должна превышать </w:t>
      </w:r>
      <w:smartTag w:uri="urn:schemas-microsoft-com:office:smarttags" w:element="metricconverter">
        <w:smartTagPr>
          <w:attr w:name="ProductID" w:val="800 м2"/>
        </w:smartTagPr>
        <w:r w:rsidRPr="00BF5CFF">
          <w:t>800 м</w:t>
        </w:r>
        <w:proofErr w:type="gramStart"/>
        <w:r w:rsidRPr="00BF5CFF">
          <w:t>2</w:t>
        </w:r>
      </w:smartTag>
      <w:proofErr w:type="gramEnd"/>
      <w:r w:rsidRPr="00BF5CFF">
        <w:t>.</w:t>
      </w:r>
    </w:p>
    <w:p w:rsidR="00266D8E" w:rsidRPr="00BF5CFF" w:rsidRDefault="00266D8E" w:rsidP="00266D8E">
      <w:pPr>
        <w:spacing w:line="276" w:lineRule="auto"/>
        <w:ind w:firstLine="709"/>
        <w:jc w:val="both"/>
      </w:pPr>
      <w:r w:rsidRPr="00BF5CFF">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F5CFF">
        <w:rPr>
          <w:vertAlign w:val="superscript"/>
        </w:rPr>
        <w:t>2</w:t>
      </w:r>
      <w:proofErr w:type="gramEnd"/>
      <w:r w:rsidRPr="00BF5CFF">
        <w:t xml:space="preserve"> на 1 чел.) должна составлять:</w:t>
      </w:r>
    </w:p>
    <w:p w:rsidR="00266D8E" w:rsidRPr="00BF5CFF" w:rsidRDefault="00266D8E" w:rsidP="00266D8E">
      <w:pPr>
        <w:spacing w:line="276" w:lineRule="auto"/>
        <w:ind w:firstLine="709"/>
        <w:jc w:val="both"/>
      </w:pPr>
      <w:r w:rsidRPr="00BF5CFF">
        <w:t xml:space="preserve">- для городских населенных пунктов -  не менее – </w:t>
      </w:r>
      <w:smartTag w:uri="urn:schemas-microsoft-com:office:smarttags" w:element="metricconverter">
        <w:smartTagPr>
          <w:attr w:name="ProductID" w:val="10 м2"/>
        </w:smartTagPr>
        <w:r w:rsidRPr="00BF5CFF">
          <w:t>10 м</w:t>
        </w:r>
        <w:proofErr w:type="gramStart"/>
        <w:r w:rsidRPr="00BF5CFF">
          <w:rPr>
            <w:vertAlign w:val="superscript"/>
          </w:rPr>
          <w:t>2</w:t>
        </w:r>
      </w:smartTag>
      <w:proofErr w:type="gramEnd"/>
    </w:p>
    <w:p w:rsidR="00266D8E" w:rsidRPr="00BF5CFF" w:rsidRDefault="00266D8E" w:rsidP="00266D8E">
      <w:pPr>
        <w:spacing w:line="276" w:lineRule="auto"/>
        <w:ind w:firstLine="709"/>
        <w:jc w:val="both"/>
        <w:rPr>
          <w:vertAlign w:val="superscript"/>
        </w:rPr>
      </w:pPr>
      <w:r w:rsidRPr="00BF5CFF">
        <w:t>- для сельских населенных пункто</w:t>
      </w:r>
      <w:proofErr w:type="gramStart"/>
      <w:r w:rsidRPr="00BF5CFF">
        <w:t>в–</w:t>
      </w:r>
      <w:proofErr w:type="gramEnd"/>
      <w:r w:rsidRPr="00BF5CFF">
        <w:t xml:space="preserve"> не менее - </w:t>
      </w:r>
      <w:smartTag w:uri="urn:schemas-microsoft-com:office:smarttags" w:element="metricconverter">
        <w:smartTagPr>
          <w:attr w:name="ProductID" w:val="12 м2"/>
        </w:smartTagPr>
        <w:r w:rsidRPr="00BF5CFF">
          <w:t>12 м</w:t>
        </w:r>
        <w:r w:rsidRPr="00BF5CFF">
          <w:rPr>
            <w:vertAlign w:val="superscript"/>
          </w:rPr>
          <w:t>2</w:t>
        </w:r>
      </w:smartTag>
      <w:r w:rsidRPr="00BF5CFF">
        <w:rPr>
          <w:vertAlign w:val="superscript"/>
        </w:rPr>
        <w:t xml:space="preserve">  </w:t>
      </w:r>
    </w:p>
    <w:p w:rsidR="00266D8E" w:rsidRPr="00BF5CFF" w:rsidRDefault="00266D8E" w:rsidP="00266D8E">
      <w:pPr>
        <w:spacing w:line="276" w:lineRule="auto"/>
        <w:ind w:firstLine="709"/>
        <w:jc w:val="both"/>
      </w:pPr>
      <w:r w:rsidRPr="00BF5CFF">
        <w:t>Площадь озелененной территории квартала (микрорайона) многоквартирной застройки жилой зоны (без учета участков школ и детских дошкольных учреждений), как правило, не менее 25 % площади территории квартала.</w:t>
      </w:r>
    </w:p>
    <w:p w:rsidR="00266D8E" w:rsidRPr="00BF5CFF" w:rsidRDefault="00266D8E" w:rsidP="00266D8E">
      <w:pPr>
        <w:spacing w:line="276" w:lineRule="auto"/>
        <w:ind w:firstLine="709"/>
        <w:jc w:val="both"/>
      </w:pPr>
      <w:r w:rsidRPr="00BF5CFF">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8"/>
        <w:jc w:val="both"/>
      </w:pPr>
      <w:r w:rsidRPr="00BF5CFF">
        <w:t>Нормы накопления твердых бытовых отходов (ТБО) для населения (объем отходов в год на 1 человека) рекомендуется принимать в соответствии с нижеследующей таблицей:</w:t>
      </w:r>
    </w:p>
    <w:tbl>
      <w:tblPr>
        <w:tblW w:w="9585" w:type="dxa"/>
        <w:jc w:val="center"/>
        <w:tblInd w:w="70" w:type="dxa"/>
        <w:tblLayout w:type="fixed"/>
        <w:tblCellMar>
          <w:left w:w="70" w:type="dxa"/>
          <w:right w:w="70" w:type="dxa"/>
        </w:tblCellMar>
        <w:tblLook w:val="0000" w:firstRow="0" w:lastRow="0" w:firstColumn="0" w:lastColumn="0" w:noHBand="0" w:noVBand="0"/>
      </w:tblPr>
      <w:tblGrid>
        <w:gridCol w:w="6733"/>
        <w:gridCol w:w="2852"/>
      </w:tblGrid>
      <w:tr w:rsidR="00266D8E" w:rsidRPr="00BF5CFF" w:rsidTr="00BF5CFF">
        <w:trPr>
          <w:cantSplit/>
          <w:trHeight w:val="360"/>
          <w:jc w:val="center"/>
        </w:trPr>
        <w:tc>
          <w:tcPr>
            <w:tcW w:w="6733" w:type="dxa"/>
            <w:vMerge w:val="restart"/>
            <w:tcBorders>
              <w:top w:val="single" w:sz="6" w:space="0" w:color="auto"/>
              <w:left w:val="single" w:sz="6" w:space="0" w:color="auto"/>
              <w:bottom w:val="nil"/>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Бытовые отходы</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 xml:space="preserve">Количество бытовых   </w:t>
            </w:r>
            <w:r w:rsidRPr="00BF5CFF">
              <w:rPr>
                <w:rFonts w:ascii="Times New Roman" w:hAnsi="Times New Roman" w:cs="Times New Roman"/>
              </w:rPr>
              <w:br/>
              <w:t>отходов на 1 чел. в год</w:t>
            </w:r>
          </w:p>
        </w:tc>
      </w:tr>
      <w:tr w:rsidR="00266D8E" w:rsidRPr="00BF5CFF" w:rsidTr="00BF5CFF">
        <w:trPr>
          <w:cantSplit/>
          <w:trHeight w:val="240"/>
          <w:jc w:val="center"/>
        </w:trPr>
        <w:tc>
          <w:tcPr>
            <w:tcW w:w="6733" w:type="dxa"/>
            <w:vMerge/>
            <w:tcBorders>
              <w:top w:val="nil"/>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м3</w:t>
            </w:r>
          </w:p>
        </w:tc>
      </w:tr>
      <w:tr w:rsidR="00266D8E" w:rsidRPr="00BF5CFF" w:rsidTr="00BF5CFF">
        <w:trPr>
          <w:cantSplit/>
          <w:trHeight w:val="48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жилых   зданий с полным благоустройством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0,9-1,8</w:t>
            </w:r>
          </w:p>
        </w:tc>
      </w:tr>
      <w:tr w:rsidR="00266D8E" w:rsidRPr="00BF5CFF" w:rsidTr="00BF5CFF">
        <w:trPr>
          <w:cantSplit/>
          <w:trHeight w:val="24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прочих жилых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1,1-2,0</w:t>
            </w:r>
          </w:p>
        </w:tc>
      </w:tr>
      <w:tr w:rsidR="00266D8E" w:rsidRPr="00BF5CFF" w:rsidTr="00BF5CFF">
        <w:trPr>
          <w:cantSplit/>
          <w:trHeight w:val="36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Общее  количество  с  учетом</w:t>
            </w:r>
            <w:r w:rsidRPr="00BF5CFF">
              <w:rPr>
                <w:rFonts w:ascii="Times New Roman" w:hAnsi="Times New Roman" w:cs="Times New Roman"/>
              </w:rPr>
              <w:br/>
              <w:t xml:space="preserve">общественных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1,4-3,0</w:t>
            </w:r>
          </w:p>
        </w:tc>
      </w:tr>
    </w:tbl>
    <w:p w:rsidR="00266D8E" w:rsidRPr="00BF5CFF" w:rsidRDefault="00266D8E" w:rsidP="00266D8E">
      <w:pPr>
        <w:pStyle w:val="afa"/>
        <w:spacing w:line="276" w:lineRule="auto"/>
        <w:rPr>
          <w:rFonts w:ascii="Times New Roman" w:hAnsi="Times New Roman"/>
          <w:i/>
          <w:sz w:val="16"/>
          <w:szCs w:val="16"/>
        </w:rPr>
      </w:pPr>
      <w:r w:rsidRPr="00BF5CFF">
        <w:rPr>
          <w:rFonts w:ascii="Times New Roman" w:hAnsi="Times New Roman"/>
          <w:i/>
          <w:sz w:val="16"/>
          <w:szCs w:val="16"/>
          <w:u w:val="single"/>
        </w:rPr>
        <w:t>Примечание:</w:t>
      </w:r>
      <w:r w:rsidRPr="00BF5CFF">
        <w:rPr>
          <w:rFonts w:ascii="Times New Roman" w:hAnsi="Times New Roman"/>
          <w:i/>
          <w:sz w:val="16"/>
          <w:szCs w:val="16"/>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66D8E" w:rsidRPr="00BF5CFF" w:rsidRDefault="00266D8E" w:rsidP="00266D8E">
      <w:pPr>
        <w:widowControl w:val="0"/>
        <w:spacing w:line="276" w:lineRule="auto"/>
        <w:jc w:val="both"/>
        <w:rPr>
          <w:b/>
          <w:sz w:val="26"/>
          <w:szCs w:val="26"/>
        </w:rPr>
      </w:pPr>
    </w:p>
    <w:p w:rsidR="00266D8E" w:rsidRPr="00BF5CFF" w:rsidRDefault="00266D8E" w:rsidP="00266D8E">
      <w:pPr>
        <w:spacing w:line="276" w:lineRule="auto"/>
        <w:jc w:val="both"/>
        <w:rPr>
          <w:b/>
        </w:rPr>
      </w:pPr>
      <w:r w:rsidRPr="00BF5CFF">
        <w:rPr>
          <w:b/>
          <w:u w:val="single"/>
        </w:rPr>
        <w:t>3.2. Расчетные показатели, устанавливаемые для объектов общественно-делового, социального и коммунально-бытового обеспечения</w:t>
      </w:r>
    </w:p>
    <w:p w:rsidR="00266D8E" w:rsidRPr="00BF5CFF" w:rsidRDefault="00266D8E" w:rsidP="00266D8E">
      <w:pPr>
        <w:pStyle w:val="ConsPlusNormal"/>
        <w:widowControl/>
        <w:spacing w:line="276" w:lineRule="auto"/>
        <w:ind w:firstLine="708"/>
        <w:jc w:val="both"/>
        <w:rPr>
          <w:rFonts w:ascii="Times New Roman" w:hAnsi="Times New Roman" w:cs="Times New Roman"/>
          <w:color w:val="000000"/>
          <w:sz w:val="24"/>
          <w:szCs w:val="24"/>
        </w:rPr>
      </w:pPr>
      <w:r w:rsidRPr="00BF5CFF">
        <w:rPr>
          <w:rFonts w:ascii="Times New Roman" w:hAnsi="Times New Roman" w:cs="Times New Roman"/>
          <w:color w:val="000000"/>
          <w:sz w:val="24"/>
          <w:szCs w:val="24"/>
        </w:rPr>
        <w:t>Учреждения и предприятия обслуживания размещаются на общественных, жилых, производственных и рекреационных территориях населенных пунктов.</w:t>
      </w:r>
    </w:p>
    <w:p w:rsidR="00266D8E" w:rsidRPr="00BF5CFF" w:rsidRDefault="00266D8E" w:rsidP="00266D8E">
      <w:pPr>
        <w:spacing w:line="276" w:lineRule="auto"/>
        <w:ind w:firstLine="708"/>
        <w:jc w:val="both"/>
        <w:rPr>
          <w:b/>
        </w:rPr>
      </w:pPr>
      <w:r w:rsidRPr="00BF5CFF">
        <w:t>Во всех случаях обязательно предоставление населению социального минимума общественных услуг, принимаемого в соответствии с нижеследующей таблицей:</w:t>
      </w:r>
    </w:p>
    <w:p w:rsidR="00266D8E" w:rsidRPr="00BF5CFF" w:rsidRDefault="00266D8E" w:rsidP="00266D8E">
      <w:pPr>
        <w:spacing w:line="276" w:lineRule="auto"/>
        <w:ind w:firstLine="708"/>
        <w:jc w:val="center"/>
        <w:rPr>
          <w:b/>
        </w:rPr>
      </w:pPr>
      <w:r w:rsidRPr="00BF5CFF">
        <w:rPr>
          <w:b/>
        </w:rPr>
        <w:lastRenderedPageBreak/>
        <w:t>Нормы расчета учреждений и предприятий обслуживания и размеры земельных участков</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1275"/>
        <w:gridCol w:w="1135"/>
        <w:gridCol w:w="88"/>
        <w:gridCol w:w="1805"/>
        <w:gridCol w:w="1757"/>
      </w:tblGrid>
      <w:tr w:rsidR="00266D8E" w:rsidRPr="00BF5CFF" w:rsidTr="00BF5CFF">
        <w:tc>
          <w:tcPr>
            <w:tcW w:w="1951" w:type="dxa"/>
            <w:vMerge w:val="restart"/>
          </w:tcPr>
          <w:p w:rsidR="00266D8E" w:rsidRPr="00BF5CFF" w:rsidRDefault="00266D8E" w:rsidP="00BF5CFF">
            <w:pPr>
              <w:spacing w:line="276" w:lineRule="auto"/>
              <w:jc w:val="center"/>
              <w:rPr>
                <w:sz w:val="16"/>
                <w:szCs w:val="16"/>
              </w:rPr>
            </w:pPr>
            <w:r w:rsidRPr="00BF5CFF">
              <w:rPr>
                <w:sz w:val="16"/>
                <w:szCs w:val="16"/>
              </w:rPr>
              <w:t>Наименование учреждения</w:t>
            </w:r>
          </w:p>
        </w:tc>
        <w:tc>
          <w:tcPr>
            <w:tcW w:w="3118" w:type="dxa"/>
            <w:gridSpan w:val="2"/>
          </w:tcPr>
          <w:p w:rsidR="00266D8E" w:rsidRPr="00BF5CFF" w:rsidRDefault="00266D8E" w:rsidP="00BF5CFF">
            <w:pPr>
              <w:spacing w:line="276" w:lineRule="auto"/>
              <w:jc w:val="center"/>
              <w:rPr>
                <w:sz w:val="16"/>
                <w:szCs w:val="16"/>
              </w:rPr>
            </w:pPr>
            <w:r w:rsidRPr="00BF5CFF">
              <w:rPr>
                <w:sz w:val="16"/>
                <w:szCs w:val="16"/>
              </w:rPr>
              <w:t>Обеспеченность</w:t>
            </w:r>
          </w:p>
        </w:tc>
        <w:tc>
          <w:tcPr>
            <w:tcW w:w="3028" w:type="dxa"/>
            <w:gridSpan w:val="3"/>
          </w:tcPr>
          <w:p w:rsidR="00266D8E" w:rsidRPr="00BF5CFF" w:rsidRDefault="00266D8E" w:rsidP="00BF5CFF">
            <w:pPr>
              <w:spacing w:line="276" w:lineRule="auto"/>
              <w:jc w:val="center"/>
              <w:rPr>
                <w:sz w:val="16"/>
                <w:szCs w:val="16"/>
              </w:rPr>
            </w:pPr>
            <w:r w:rsidRPr="00BF5CFF">
              <w:rPr>
                <w:sz w:val="16"/>
                <w:szCs w:val="16"/>
              </w:rPr>
              <w:t>Земельный участок</w:t>
            </w:r>
          </w:p>
        </w:tc>
        <w:tc>
          <w:tcPr>
            <w:tcW w:w="1757" w:type="dxa"/>
            <w:vMerge w:val="restart"/>
          </w:tcPr>
          <w:p w:rsidR="00266D8E" w:rsidRPr="00BF5CFF" w:rsidRDefault="00266D8E" w:rsidP="00BF5CFF">
            <w:pPr>
              <w:spacing w:line="276" w:lineRule="auto"/>
              <w:jc w:val="center"/>
              <w:rPr>
                <w:sz w:val="16"/>
                <w:szCs w:val="16"/>
              </w:rPr>
            </w:pPr>
            <w:r w:rsidRPr="00BF5CFF">
              <w:rPr>
                <w:sz w:val="16"/>
                <w:szCs w:val="16"/>
              </w:rPr>
              <w:t>Примечание</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Ед. измерения</w:t>
            </w:r>
          </w:p>
        </w:tc>
        <w:tc>
          <w:tcPr>
            <w:tcW w:w="127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Ед. измерения</w:t>
            </w:r>
          </w:p>
        </w:tc>
        <w:tc>
          <w:tcPr>
            <w:tcW w:w="180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shd w:val="clear" w:color="auto" w:fill="auto"/>
          </w:tcPr>
          <w:p w:rsidR="00266D8E" w:rsidRPr="00BF5CFF" w:rsidRDefault="00266D8E" w:rsidP="00BF5CFF">
            <w:pPr>
              <w:spacing w:line="276" w:lineRule="auto"/>
              <w:jc w:val="center"/>
              <w:rPr>
                <w:sz w:val="16"/>
                <w:szCs w:val="16"/>
              </w:rPr>
            </w:pPr>
            <w:r w:rsidRPr="00BF5CFF">
              <w:rPr>
                <w:sz w:val="16"/>
                <w:szCs w:val="16"/>
              </w:rPr>
              <w:t>Учреждения образования</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Детские дошкольные учреждения</w:t>
            </w:r>
          </w:p>
        </w:tc>
        <w:tc>
          <w:tcPr>
            <w:tcW w:w="1843" w:type="dxa"/>
          </w:tcPr>
          <w:p w:rsidR="00266D8E" w:rsidRPr="00BF5CFF" w:rsidRDefault="00266D8E" w:rsidP="00BF5CFF">
            <w:pPr>
              <w:spacing w:line="276" w:lineRule="auto"/>
              <w:rPr>
                <w:sz w:val="16"/>
                <w:szCs w:val="16"/>
              </w:rPr>
            </w:pPr>
            <w:r w:rsidRPr="00BF5CFF">
              <w:rPr>
                <w:sz w:val="16"/>
                <w:szCs w:val="16"/>
              </w:rPr>
              <w:t>% охвата от общей численности детей дошкольного возраста</w:t>
            </w:r>
          </w:p>
        </w:tc>
        <w:tc>
          <w:tcPr>
            <w:tcW w:w="1275" w:type="dxa"/>
          </w:tcPr>
          <w:p w:rsidR="00266D8E" w:rsidRPr="00BF5CFF" w:rsidRDefault="00266D8E" w:rsidP="00BF5CFF">
            <w:pPr>
              <w:spacing w:line="276" w:lineRule="auto"/>
              <w:rPr>
                <w:sz w:val="16"/>
                <w:szCs w:val="16"/>
              </w:rPr>
            </w:pPr>
            <w:r w:rsidRPr="00BF5CFF">
              <w:rPr>
                <w:sz w:val="16"/>
                <w:szCs w:val="16"/>
              </w:rPr>
              <w:t>85</w:t>
            </w:r>
          </w:p>
        </w:tc>
        <w:tc>
          <w:tcPr>
            <w:tcW w:w="1135" w:type="dxa"/>
          </w:tcPr>
          <w:p w:rsidR="00266D8E" w:rsidRPr="00BF5CFF" w:rsidRDefault="00266D8E" w:rsidP="00BF5CFF">
            <w:pPr>
              <w:spacing w:line="276" w:lineRule="auto"/>
              <w:jc w:val="both"/>
              <w:rPr>
                <w:sz w:val="16"/>
                <w:szCs w:val="16"/>
              </w:rPr>
            </w:pPr>
            <w:r w:rsidRPr="00BF5CFF">
              <w:rPr>
                <w:sz w:val="16"/>
                <w:szCs w:val="16"/>
              </w:rPr>
              <w:t>кв. м на 1 место</w:t>
            </w:r>
          </w:p>
        </w:tc>
        <w:tc>
          <w:tcPr>
            <w:tcW w:w="1893" w:type="dxa"/>
            <w:gridSpan w:val="2"/>
            <w:vMerge w:val="restart"/>
          </w:tcPr>
          <w:p w:rsidR="00266D8E" w:rsidRPr="00BF5CFF" w:rsidRDefault="00266D8E" w:rsidP="00BF5CFF">
            <w:pPr>
              <w:tabs>
                <w:tab w:val="left" w:pos="-93"/>
              </w:tabs>
              <w:spacing w:line="276" w:lineRule="auto"/>
              <w:rPr>
                <w:sz w:val="16"/>
                <w:szCs w:val="16"/>
              </w:rPr>
            </w:pPr>
            <w:r w:rsidRPr="00BF5CFF">
              <w:rPr>
                <w:sz w:val="16"/>
                <w:szCs w:val="16"/>
              </w:rPr>
              <w:t>до 100 мест – 40,</w:t>
            </w:r>
          </w:p>
          <w:p w:rsidR="00266D8E" w:rsidRPr="00BF5CFF" w:rsidRDefault="00266D8E" w:rsidP="00BF5CFF">
            <w:pPr>
              <w:spacing w:line="276" w:lineRule="auto"/>
              <w:jc w:val="both"/>
              <w:rPr>
                <w:sz w:val="16"/>
                <w:szCs w:val="16"/>
              </w:rPr>
            </w:pPr>
            <w:r w:rsidRPr="00BF5CFF">
              <w:rPr>
                <w:sz w:val="16"/>
                <w:szCs w:val="16"/>
              </w:rPr>
              <w:t>свыше 100 мест – 35.</w:t>
            </w:r>
          </w:p>
          <w:p w:rsidR="00266D8E" w:rsidRPr="00BF5CFF" w:rsidRDefault="00266D8E" w:rsidP="00BF5CFF">
            <w:pPr>
              <w:spacing w:line="276" w:lineRule="auto"/>
              <w:rPr>
                <w:sz w:val="16"/>
                <w:szCs w:val="16"/>
              </w:rPr>
            </w:pPr>
            <w:r w:rsidRPr="00BF5CFF">
              <w:rPr>
                <w:sz w:val="16"/>
                <w:szCs w:val="16"/>
              </w:rPr>
              <w:t>В условиях реконструкции значения могут быть уменьшены на 25%.</w:t>
            </w: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ДОУ для сельских населенных пунктов и поселков городского типа рекомендуется не более 140 мест, для городских населенных пунктов не более 350 мест.</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i/>
                <w:sz w:val="16"/>
                <w:szCs w:val="16"/>
              </w:rPr>
            </w:pPr>
            <w:r w:rsidRPr="00BF5CFF">
              <w:rPr>
                <w:i/>
                <w:sz w:val="16"/>
                <w:szCs w:val="16"/>
              </w:rPr>
              <w:t>в том числе по типам:</w:t>
            </w:r>
          </w:p>
          <w:p w:rsidR="00266D8E" w:rsidRPr="00BF5CFF" w:rsidRDefault="00266D8E" w:rsidP="00BF5CFF">
            <w:pPr>
              <w:tabs>
                <w:tab w:val="left" w:pos="-93"/>
              </w:tabs>
              <w:spacing w:line="276" w:lineRule="auto"/>
              <w:rPr>
                <w:i/>
                <w:sz w:val="16"/>
                <w:szCs w:val="16"/>
              </w:rPr>
            </w:pPr>
            <w:r w:rsidRPr="00BF5CFF">
              <w:rPr>
                <w:sz w:val="16"/>
                <w:szCs w:val="16"/>
              </w:rPr>
              <w:t>общего</w:t>
            </w:r>
          </w:p>
        </w:tc>
        <w:tc>
          <w:tcPr>
            <w:tcW w:w="1275" w:type="dxa"/>
          </w:tcPr>
          <w:p w:rsidR="00266D8E" w:rsidRPr="00BF5CFF" w:rsidRDefault="00266D8E" w:rsidP="00BF5CFF">
            <w:pPr>
              <w:spacing w:line="276" w:lineRule="auto"/>
              <w:rPr>
                <w:sz w:val="16"/>
                <w:szCs w:val="16"/>
              </w:rPr>
            </w:pPr>
            <w:r w:rsidRPr="00BF5CFF">
              <w:rPr>
                <w:sz w:val="16"/>
                <w:szCs w:val="16"/>
              </w:rPr>
              <w:t>70</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sz w:val="16"/>
                <w:szCs w:val="16"/>
              </w:rPr>
            </w:pPr>
            <w:r w:rsidRPr="00BF5CFF">
              <w:rPr>
                <w:sz w:val="16"/>
                <w:szCs w:val="16"/>
              </w:rPr>
              <w:t>специализированного</w:t>
            </w:r>
          </w:p>
        </w:tc>
        <w:tc>
          <w:tcPr>
            <w:tcW w:w="1275" w:type="dxa"/>
          </w:tcPr>
          <w:p w:rsidR="00266D8E" w:rsidRPr="00BF5CFF" w:rsidRDefault="00266D8E" w:rsidP="00BF5CFF">
            <w:pPr>
              <w:spacing w:line="276" w:lineRule="auto"/>
              <w:rPr>
                <w:sz w:val="16"/>
                <w:szCs w:val="16"/>
              </w:rPr>
            </w:pPr>
            <w:r w:rsidRPr="00BF5CFF">
              <w:rPr>
                <w:sz w:val="16"/>
                <w:szCs w:val="16"/>
              </w:rPr>
              <w:t>3</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оздоровительного</w:t>
            </w:r>
          </w:p>
        </w:tc>
        <w:tc>
          <w:tcPr>
            <w:tcW w:w="1275" w:type="dxa"/>
          </w:tcPr>
          <w:p w:rsidR="00266D8E" w:rsidRPr="00BF5CFF" w:rsidRDefault="00266D8E" w:rsidP="00BF5CFF">
            <w:pPr>
              <w:spacing w:line="276" w:lineRule="auto"/>
              <w:rPr>
                <w:sz w:val="16"/>
                <w:szCs w:val="16"/>
              </w:rPr>
            </w:pPr>
            <w:r w:rsidRPr="00BF5CFF">
              <w:rPr>
                <w:sz w:val="16"/>
                <w:szCs w:val="16"/>
              </w:rPr>
              <w:t>12</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Общеобразовательные учреждения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 % охвата детей соответствующей возрастной группы</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135" w:type="dxa"/>
            <w:vMerge w:val="restart"/>
          </w:tcPr>
          <w:p w:rsidR="00266D8E" w:rsidRPr="00BF5CFF" w:rsidRDefault="00266D8E" w:rsidP="00BF5CFF">
            <w:pPr>
              <w:spacing w:line="276" w:lineRule="auto"/>
              <w:rPr>
                <w:sz w:val="16"/>
                <w:szCs w:val="16"/>
              </w:rPr>
            </w:pPr>
            <w:r w:rsidRPr="00BF5CFF">
              <w:rPr>
                <w:sz w:val="16"/>
                <w:szCs w:val="16"/>
              </w:rPr>
              <w:t>На одно место при вместимости учреждений</w:t>
            </w:r>
          </w:p>
        </w:tc>
        <w:tc>
          <w:tcPr>
            <w:tcW w:w="1893" w:type="dxa"/>
            <w:gridSpan w:val="2"/>
            <w:vMerge w:val="restart"/>
          </w:tcPr>
          <w:p w:rsidR="00266D8E" w:rsidRPr="00BF5CFF" w:rsidRDefault="00266D8E" w:rsidP="00BF5CFF">
            <w:pPr>
              <w:spacing w:line="276" w:lineRule="auto"/>
              <w:rPr>
                <w:sz w:val="16"/>
                <w:szCs w:val="16"/>
              </w:rPr>
            </w:pPr>
            <w:r w:rsidRPr="00BF5CFF">
              <w:rPr>
                <w:sz w:val="16"/>
                <w:szCs w:val="16"/>
              </w:rPr>
              <w:t xml:space="preserve">от 40 до 400 -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400 до 500 -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500 до 600 - </w:t>
            </w:r>
            <w:smartTag w:uri="urn:schemas-microsoft-com:office:smarttags" w:element="metricconverter">
              <w:smartTagPr>
                <w:attr w:name="ProductID" w:val="50 м2"/>
              </w:smartTagPr>
              <w:r w:rsidRPr="00BF5CFF">
                <w:rPr>
                  <w:sz w:val="16"/>
                  <w:szCs w:val="16"/>
                </w:rPr>
                <w:t>50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600 до 800 - </w:t>
            </w:r>
            <w:smartTag w:uri="urn:schemas-microsoft-com:office:smarttags" w:element="metricconverter">
              <w:smartTagPr>
                <w:attr w:name="ProductID" w:val="40 м2"/>
              </w:smartTagPr>
              <w:r w:rsidRPr="00BF5CFF">
                <w:rPr>
                  <w:sz w:val="16"/>
                  <w:szCs w:val="16"/>
                </w:rPr>
                <w:t>40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800 до 1100 - </w:t>
            </w:r>
            <w:smartTag w:uri="urn:schemas-microsoft-com:office:smarttags" w:element="metricconverter">
              <w:smartTagPr>
                <w:attr w:name="ProductID" w:val="33 м2"/>
              </w:smartTagPr>
              <w:r w:rsidRPr="00BF5CFF">
                <w:rPr>
                  <w:sz w:val="16"/>
                  <w:szCs w:val="16"/>
                </w:rPr>
                <w:t>33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Вместимость вновь строящихся городских общеобразовательных учреждений не должна превышать 1000 человек. </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tabs>
                <w:tab w:val="left" w:pos="-93"/>
              </w:tabs>
              <w:spacing w:line="276" w:lineRule="auto"/>
              <w:rPr>
                <w:sz w:val="16"/>
                <w:szCs w:val="16"/>
              </w:rPr>
            </w:pPr>
            <w:r w:rsidRPr="00BF5CFF">
              <w:rPr>
                <w:sz w:val="16"/>
                <w:szCs w:val="16"/>
              </w:rPr>
              <w:t xml:space="preserve">начальное </w:t>
            </w:r>
          </w:p>
          <w:p w:rsidR="00266D8E" w:rsidRPr="00BF5CFF" w:rsidRDefault="00266D8E" w:rsidP="00BF5CFF">
            <w:pPr>
              <w:spacing w:line="276" w:lineRule="auto"/>
              <w:jc w:val="both"/>
              <w:rPr>
                <w:sz w:val="16"/>
                <w:szCs w:val="16"/>
              </w:rPr>
            </w:pPr>
            <w:r w:rsidRPr="00BF5CFF">
              <w:rPr>
                <w:sz w:val="16"/>
                <w:szCs w:val="16"/>
              </w:rPr>
              <w:t xml:space="preserve">(1-4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основное                               (5-9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среднее                        (10-11 классы)</w:t>
            </w:r>
          </w:p>
        </w:tc>
        <w:tc>
          <w:tcPr>
            <w:tcW w:w="1275" w:type="dxa"/>
          </w:tcPr>
          <w:p w:rsidR="00266D8E" w:rsidRPr="00BF5CFF" w:rsidRDefault="00266D8E" w:rsidP="00BF5CFF">
            <w:pPr>
              <w:spacing w:line="276" w:lineRule="auto"/>
              <w:jc w:val="both"/>
              <w:rPr>
                <w:sz w:val="16"/>
                <w:szCs w:val="16"/>
              </w:rPr>
            </w:pPr>
            <w:r w:rsidRPr="00BF5CFF">
              <w:rPr>
                <w:sz w:val="16"/>
                <w:szCs w:val="16"/>
              </w:rPr>
              <w:t>90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Учреждения внешкольного образования</w:t>
            </w:r>
          </w:p>
        </w:tc>
        <w:tc>
          <w:tcPr>
            <w:tcW w:w="1843" w:type="dxa"/>
          </w:tcPr>
          <w:p w:rsidR="00266D8E" w:rsidRPr="00BF5CFF" w:rsidRDefault="00266D8E" w:rsidP="00BF5CFF">
            <w:pPr>
              <w:spacing w:line="276" w:lineRule="auto"/>
              <w:jc w:val="both"/>
              <w:rPr>
                <w:sz w:val="16"/>
                <w:szCs w:val="16"/>
              </w:rPr>
            </w:pPr>
            <w:r w:rsidRPr="00BF5CFF">
              <w:rPr>
                <w:sz w:val="16"/>
                <w:szCs w:val="16"/>
              </w:rPr>
              <w:t>% охвата от общего числа школьников</w:t>
            </w:r>
          </w:p>
        </w:tc>
        <w:tc>
          <w:tcPr>
            <w:tcW w:w="1275" w:type="dxa"/>
          </w:tcPr>
          <w:p w:rsidR="00266D8E" w:rsidRPr="00BF5CFF" w:rsidRDefault="00266D8E" w:rsidP="00BF5CFF">
            <w:pPr>
              <w:spacing w:line="276" w:lineRule="auto"/>
              <w:jc w:val="both"/>
              <w:rPr>
                <w:sz w:val="16"/>
                <w:szCs w:val="16"/>
              </w:rPr>
            </w:pPr>
            <w:r w:rsidRPr="00BF5CFF">
              <w:rPr>
                <w:sz w:val="16"/>
                <w:szCs w:val="16"/>
              </w:rPr>
              <w:t>80</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jc w:val="both"/>
              <w:rPr>
                <w:sz w:val="16"/>
                <w:szCs w:val="16"/>
              </w:rPr>
            </w:pPr>
            <w:r w:rsidRPr="00BF5CFF">
              <w:rPr>
                <w:sz w:val="16"/>
                <w:szCs w:val="16"/>
              </w:rPr>
              <w:t>по заданию на проектирование</w:t>
            </w:r>
          </w:p>
        </w:tc>
        <w:tc>
          <w:tcPr>
            <w:tcW w:w="1757" w:type="dxa"/>
          </w:tcPr>
          <w:p w:rsidR="00266D8E" w:rsidRPr="00BF5CFF" w:rsidRDefault="00266D8E" w:rsidP="00BF5CFF">
            <w:pPr>
              <w:spacing w:line="276" w:lineRule="auto"/>
              <w:jc w:val="both"/>
              <w:rPr>
                <w:sz w:val="16"/>
                <w:szCs w:val="16"/>
              </w:rPr>
            </w:pPr>
            <w:r w:rsidRPr="00BF5CFF">
              <w:rPr>
                <w:sz w:val="16"/>
                <w:szCs w:val="16"/>
              </w:rPr>
              <w:t>Распределение мест между различными типами учреждений осуществляется исходя из потребностей  населения.</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Средние специальные и профессионально-технические</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rPr>
                <w:sz w:val="16"/>
                <w:szCs w:val="16"/>
              </w:rPr>
            </w:pPr>
            <w:r w:rsidRPr="00BF5CFF">
              <w:rPr>
                <w:sz w:val="16"/>
                <w:szCs w:val="16"/>
              </w:rPr>
              <w:t>Для всех образовательных учреждений  при вместимости:</w:t>
            </w:r>
          </w:p>
          <w:p w:rsidR="00266D8E" w:rsidRPr="00BF5CFF" w:rsidRDefault="00266D8E" w:rsidP="00BF5CFF">
            <w:pPr>
              <w:spacing w:line="276" w:lineRule="auto"/>
              <w:rPr>
                <w:sz w:val="16"/>
                <w:szCs w:val="16"/>
              </w:rPr>
            </w:pPr>
            <w:r w:rsidRPr="00BF5CFF">
              <w:rPr>
                <w:sz w:val="16"/>
                <w:szCs w:val="16"/>
              </w:rPr>
              <w:t>до 300 – 2,0;</w:t>
            </w:r>
          </w:p>
          <w:p w:rsidR="00266D8E" w:rsidRPr="00BF5CFF" w:rsidRDefault="00266D8E" w:rsidP="00BF5CFF">
            <w:pPr>
              <w:spacing w:line="276" w:lineRule="auto"/>
              <w:rPr>
                <w:sz w:val="16"/>
                <w:szCs w:val="16"/>
              </w:rPr>
            </w:pPr>
            <w:r w:rsidRPr="00BF5CFF">
              <w:rPr>
                <w:sz w:val="16"/>
                <w:szCs w:val="16"/>
              </w:rPr>
              <w:t>св. 300 до 400 – 2,4;</w:t>
            </w:r>
          </w:p>
          <w:p w:rsidR="00266D8E" w:rsidRPr="00BF5CFF" w:rsidRDefault="00266D8E" w:rsidP="00BF5CFF">
            <w:pPr>
              <w:spacing w:line="276" w:lineRule="auto"/>
              <w:rPr>
                <w:sz w:val="16"/>
                <w:szCs w:val="16"/>
              </w:rPr>
            </w:pPr>
            <w:r w:rsidRPr="00BF5CFF">
              <w:rPr>
                <w:sz w:val="16"/>
                <w:szCs w:val="16"/>
              </w:rPr>
              <w:t>св. 400 до 600 – 3,1;</w:t>
            </w:r>
          </w:p>
          <w:p w:rsidR="00266D8E" w:rsidRPr="00BF5CFF" w:rsidRDefault="00266D8E" w:rsidP="00BF5CFF">
            <w:pPr>
              <w:spacing w:line="276" w:lineRule="auto"/>
              <w:rPr>
                <w:sz w:val="16"/>
                <w:szCs w:val="16"/>
              </w:rPr>
            </w:pPr>
            <w:r w:rsidRPr="00BF5CFF">
              <w:rPr>
                <w:sz w:val="16"/>
                <w:szCs w:val="16"/>
              </w:rPr>
              <w:t>св. 600 до 1000 – 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lastRenderedPageBreak/>
              <w:t>Сельскохозяйственного профиля* при вместимости:</w:t>
            </w:r>
          </w:p>
          <w:p w:rsidR="00266D8E" w:rsidRPr="00BF5CFF" w:rsidRDefault="00266D8E" w:rsidP="00BF5CFF">
            <w:pPr>
              <w:spacing w:line="276" w:lineRule="auto"/>
              <w:rPr>
                <w:sz w:val="16"/>
                <w:szCs w:val="16"/>
              </w:rPr>
            </w:pPr>
            <w:r w:rsidRPr="00BF5CFF">
              <w:rPr>
                <w:sz w:val="16"/>
                <w:szCs w:val="16"/>
              </w:rPr>
              <w:t>до 300 – 2,0-3,0;</w:t>
            </w:r>
          </w:p>
          <w:p w:rsidR="00266D8E" w:rsidRPr="00BF5CFF" w:rsidRDefault="00266D8E" w:rsidP="00BF5CFF">
            <w:pPr>
              <w:spacing w:line="276" w:lineRule="auto"/>
              <w:rPr>
                <w:sz w:val="16"/>
                <w:szCs w:val="16"/>
              </w:rPr>
            </w:pPr>
            <w:r w:rsidRPr="00BF5CFF">
              <w:rPr>
                <w:sz w:val="16"/>
                <w:szCs w:val="16"/>
              </w:rPr>
              <w:t>св. 300 до 400 – 2,4-3,6;</w:t>
            </w:r>
          </w:p>
          <w:p w:rsidR="00266D8E" w:rsidRPr="00BF5CFF" w:rsidRDefault="00266D8E" w:rsidP="00BF5CFF">
            <w:pPr>
              <w:spacing w:line="276" w:lineRule="auto"/>
              <w:rPr>
                <w:sz w:val="16"/>
                <w:szCs w:val="16"/>
              </w:rPr>
            </w:pPr>
            <w:r w:rsidRPr="00BF5CFF">
              <w:rPr>
                <w:sz w:val="16"/>
                <w:szCs w:val="16"/>
              </w:rPr>
              <w:t>св. 400 до 600 – 3,1-4,2;</w:t>
            </w:r>
          </w:p>
          <w:p w:rsidR="00266D8E" w:rsidRPr="00BF5CFF" w:rsidRDefault="00266D8E" w:rsidP="00BF5CFF">
            <w:pPr>
              <w:spacing w:line="276" w:lineRule="auto"/>
              <w:rPr>
                <w:sz w:val="16"/>
                <w:szCs w:val="16"/>
              </w:rPr>
            </w:pPr>
            <w:r w:rsidRPr="00BF5CFF">
              <w:rPr>
                <w:sz w:val="16"/>
                <w:szCs w:val="16"/>
              </w:rPr>
              <w:t>св. 600 до 1000 – 3,7-4,6.</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roofErr w:type="gramStart"/>
            <w:r w:rsidRPr="00BF5CFF">
              <w:rPr>
                <w:sz w:val="16"/>
                <w:szCs w:val="16"/>
              </w:rPr>
              <w:t>Размещаемых в районах реконструкции** при вместимости:</w:t>
            </w:r>
            <w:proofErr w:type="gramEnd"/>
          </w:p>
          <w:p w:rsidR="00266D8E" w:rsidRPr="00BF5CFF" w:rsidRDefault="00266D8E" w:rsidP="00BF5CFF">
            <w:pPr>
              <w:spacing w:line="276" w:lineRule="auto"/>
              <w:rPr>
                <w:sz w:val="16"/>
                <w:szCs w:val="16"/>
              </w:rPr>
            </w:pPr>
            <w:r w:rsidRPr="00BF5CFF">
              <w:rPr>
                <w:sz w:val="16"/>
                <w:szCs w:val="16"/>
              </w:rPr>
              <w:t>до 300 – 1,2;</w:t>
            </w:r>
          </w:p>
          <w:p w:rsidR="00266D8E" w:rsidRPr="00BF5CFF" w:rsidRDefault="00266D8E" w:rsidP="00BF5CFF">
            <w:pPr>
              <w:spacing w:line="276" w:lineRule="auto"/>
              <w:rPr>
                <w:sz w:val="16"/>
                <w:szCs w:val="16"/>
              </w:rPr>
            </w:pPr>
            <w:r w:rsidRPr="00BF5CFF">
              <w:rPr>
                <w:sz w:val="16"/>
                <w:szCs w:val="16"/>
              </w:rPr>
              <w:t>св. 300 до 400 – 1,2-2,4;</w:t>
            </w:r>
          </w:p>
          <w:p w:rsidR="00266D8E" w:rsidRPr="00BF5CFF" w:rsidRDefault="00266D8E" w:rsidP="00BF5CFF">
            <w:pPr>
              <w:spacing w:line="276" w:lineRule="auto"/>
              <w:rPr>
                <w:sz w:val="16"/>
                <w:szCs w:val="16"/>
              </w:rPr>
            </w:pPr>
            <w:r w:rsidRPr="00BF5CFF">
              <w:rPr>
                <w:sz w:val="16"/>
                <w:szCs w:val="16"/>
              </w:rPr>
              <w:t>св. 400 до 600 – 1,5-3,1;</w:t>
            </w:r>
          </w:p>
          <w:p w:rsidR="00266D8E" w:rsidRPr="00BF5CFF" w:rsidRDefault="00266D8E" w:rsidP="00BF5CFF">
            <w:pPr>
              <w:spacing w:line="276" w:lineRule="auto"/>
              <w:rPr>
                <w:sz w:val="16"/>
                <w:szCs w:val="16"/>
              </w:rPr>
            </w:pPr>
            <w:r w:rsidRPr="00BF5CFF">
              <w:rPr>
                <w:sz w:val="16"/>
                <w:szCs w:val="16"/>
              </w:rPr>
              <w:t>св. 600 до 1000 – 1,9-3,7.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Гуманитарного профиля*** при вместимости:</w:t>
            </w:r>
          </w:p>
          <w:p w:rsidR="00266D8E" w:rsidRPr="00BF5CFF" w:rsidRDefault="00266D8E" w:rsidP="00BF5CFF">
            <w:pPr>
              <w:spacing w:line="276" w:lineRule="auto"/>
              <w:rPr>
                <w:sz w:val="16"/>
                <w:szCs w:val="16"/>
              </w:rPr>
            </w:pPr>
            <w:r w:rsidRPr="00BF5CFF">
              <w:rPr>
                <w:sz w:val="16"/>
                <w:szCs w:val="16"/>
              </w:rPr>
              <w:t>до 300 – 1,4-2,0;</w:t>
            </w:r>
          </w:p>
          <w:p w:rsidR="00266D8E" w:rsidRPr="00BF5CFF" w:rsidRDefault="00266D8E" w:rsidP="00BF5CFF">
            <w:pPr>
              <w:spacing w:line="276" w:lineRule="auto"/>
              <w:rPr>
                <w:sz w:val="16"/>
                <w:szCs w:val="16"/>
              </w:rPr>
            </w:pPr>
            <w:r w:rsidRPr="00BF5CFF">
              <w:rPr>
                <w:sz w:val="16"/>
                <w:szCs w:val="16"/>
              </w:rPr>
              <w:t>св. 300 до 400 – 1,7-2,4;</w:t>
            </w:r>
          </w:p>
          <w:p w:rsidR="00266D8E" w:rsidRPr="00BF5CFF" w:rsidRDefault="00266D8E" w:rsidP="00BF5CFF">
            <w:pPr>
              <w:spacing w:line="276" w:lineRule="auto"/>
              <w:rPr>
                <w:sz w:val="16"/>
                <w:szCs w:val="16"/>
              </w:rPr>
            </w:pPr>
            <w:r w:rsidRPr="00BF5CFF">
              <w:rPr>
                <w:sz w:val="16"/>
                <w:szCs w:val="16"/>
              </w:rPr>
              <w:t>св. 400 до 600 – 2,2-3,1;</w:t>
            </w:r>
          </w:p>
          <w:p w:rsidR="00266D8E" w:rsidRPr="00BF5CFF" w:rsidRDefault="00266D8E" w:rsidP="00BF5CFF">
            <w:pPr>
              <w:spacing w:line="276" w:lineRule="auto"/>
              <w:rPr>
                <w:sz w:val="16"/>
                <w:szCs w:val="16"/>
              </w:rPr>
            </w:pPr>
            <w:r w:rsidRPr="00BF5CFF">
              <w:rPr>
                <w:sz w:val="16"/>
                <w:szCs w:val="16"/>
              </w:rPr>
              <w:t>св. 600 до 1000 – 2,6-3,7.</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*Допускается увеличение,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 xml:space="preserve">***Допускается </w:t>
            </w:r>
            <w:r w:rsidRPr="00BF5CFF">
              <w:rPr>
                <w:sz w:val="16"/>
                <w:szCs w:val="16"/>
              </w:rPr>
              <w:lastRenderedPageBreak/>
              <w:t>сокращать, но не более чем на 30%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указанные размеры участков не входят участки общежитий, опытных полей и учебных полигонов.</w:t>
            </w: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Школы-интернаты</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p>
        </w:tc>
        <w:tc>
          <w:tcPr>
            <w:tcW w:w="1893" w:type="dxa"/>
            <w:gridSpan w:val="2"/>
          </w:tcPr>
          <w:p w:rsidR="00266D8E" w:rsidRPr="00BF5CFF" w:rsidRDefault="00266D8E" w:rsidP="00BF5CFF">
            <w:pPr>
              <w:snapToGrid w:val="0"/>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tabs>
                <w:tab w:val="right" w:pos="4464"/>
              </w:tabs>
              <w:spacing w:line="276" w:lineRule="auto"/>
              <w:rPr>
                <w:sz w:val="16"/>
                <w:szCs w:val="16"/>
              </w:rPr>
            </w:pPr>
            <w:r w:rsidRPr="00BF5CFF">
              <w:rPr>
                <w:sz w:val="16"/>
                <w:szCs w:val="16"/>
              </w:rPr>
              <w:t xml:space="preserve">до 200 до 300 -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r w:rsidRPr="00BF5CFF">
              <w:rPr>
                <w:sz w:val="16"/>
                <w:szCs w:val="16"/>
              </w:rPr>
              <w:t>;</w:t>
            </w:r>
            <w:r w:rsidRPr="00BF5CFF">
              <w:rPr>
                <w:sz w:val="16"/>
                <w:szCs w:val="16"/>
              </w:rPr>
              <w:tab/>
            </w:r>
          </w:p>
          <w:p w:rsidR="00266D8E" w:rsidRPr="00BF5CFF" w:rsidRDefault="00266D8E" w:rsidP="00BF5CFF">
            <w:pPr>
              <w:spacing w:line="276" w:lineRule="auto"/>
              <w:rPr>
                <w:sz w:val="16"/>
                <w:szCs w:val="16"/>
              </w:rPr>
            </w:pPr>
            <w:r w:rsidRPr="00BF5CFF">
              <w:rPr>
                <w:sz w:val="16"/>
                <w:szCs w:val="16"/>
              </w:rPr>
              <w:t xml:space="preserve">св. 300 до 500 – </w:t>
            </w:r>
            <w:smartTag w:uri="urn:schemas-microsoft-com:office:smarttags" w:element="metricconverter">
              <w:smartTagPr>
                <w:attr w:name="ProductID" w:val="65 м2"/>
              </w:smartTagPr>
              <w:r w:rsidRPr="00BF5CFF">
                <w:rPr>
                  <w:sz w:val="16"/>
                  <w:szCs w:val="16"/>
                </w:rPr>
                <w:t>65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 xml:space="preserve">св. 500 и более – </w:t>
            </w:r>
            <w:smartTag w:uri="urn:schemas-microsoft-com:office:smarttags" w:element="metricconverter">
              <w:smartTagPr>
                <w:attr w:name="ProductID" w:val="45 м2"/>
              </w:smartTagPr>
              <w:r w:rsidRPr="00BF5CFF">
                <w:rPr>
                  <w:sz w:val="16"/>
                  <w:szCs w:val="16"/>
                </w:rPr>
                <w:t>45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tabs>
                <w:tab w:val="left" w:pos="-93"/>
              </w:tabs>
              <w:spacing w:line="276" w:lineRule="auto"/>
              <w:rPr>
                <w:sz w:val="16"/>
                <w:szCs w:val="16"/>
              </w:rPr>
            </w:pPr>
            <w:r w:rsidRPr="00BF5CFF">
              <w:rPr>
                <w:sz w:val="16"/>
                <w:szCs w:val="16"/>
              </w:rPr>
              <w:t xml:space="preserve">На участке интерната допускается размещение: корпусов «семейного» проживания детей, национальных мастерских, гостевых строений при соответствующем увеличении площади участка. 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F5CFF">
                <w:rPr>
                  <w:sz w:val="16"/>
                  <w:szCs w:val="16"/>
                </w:rPr>
                <w:t>0,2 га</w:t>
              </w:r>
            </w:smartTag>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здравоохранения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Стационары всех типов</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rPr>
                <w:sz w:val="16"/>
                <w:szCs w:val="16"/>
              </w:rPr>
            </w:pPr>
            <w:r w:rsidRPr="00BF5CFF">
              <w:rPr>
                <w:sz w:val="16"/>
                <w:szCs w:val="16"/>
              </w:rPr>
              <w:t>На одно койко-место при вместимости учреждений</w:t>
            </w:r>
          </w:p>
        </w:tc>
        <w:tc>
          <w:tcPr>
            <w:tcW w:w="1805" w:type="dxa"/>
          </w:tcPr>
          <w:p w:rsidR="00266D8E" w:rsidRPr="00BF5CFF" w:rsidRDefault="00266D8E" w:rsidP="00BF5CFF">
            <w:pPr>
              <w:spacing w:line="276" w:lineRule="auto"/>
              <w:rPr>
                <w:sz w:val="16"/>
                <w:szCs w:val="16"/>
              </w:rPr>
            </w:pPr>
            <w:r w:rsidRPr="00BF5CFF">
              <w:rPr>
                <w:sz w:val="16"/>
                <w:szCs w:val="16"/>
              </w:rPr>
              <w:t xml:space="preserve">до 50 коек – </w:t>
            </w:r>
            <w:smartTag w:uri="urn:schemas-microsoft-com:office:smarttags" w:element="metricconverter">
              <w:smartTagPr>
                <w:attr w:name="ProductID" w:val="300 м2"/>
              </w:smartTagPr>
              <w:r w:rsidRPr="00BF5CFF">
                <w:rPr>
                  <w:sz w:val="16"/>
                  <w:szCs w:val="16"/>
                </w:rPr>
                <w:t>300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50-100 коек – 300-</w:t>
            </w:r>
            <w:smartTag w:uri="urn:schemas-microsoft-com:office:smarttags" w:element="metricconverter">
              <w:smartTagPr>
                <w:attr w:name="ProductID" w:val="200 м2"/>
              </w:smartTagPr>
              <w:r w:rsidRPr="00BF5CFF">
                <w:rPr>
                  <w:sz w:val="16"/>
                  <w:szCs w:val="16"/>
                </w:rPr>
                <w:t>200 м</w:t>
              </w:r>
              <w:proofErr w:type="gramStart"/>
              <w:r w:rsidRPr="00BF5CFF">
                <w:rPr>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100-200 коек – 200-</w:t>
            </w:r>
            <w:smartTag w:uri="urn:schemas-microsoft-com:office:smarttags" w:element="metricconverter">
              <w:smartTagPr>
                <w:attr w:name="ProductID" w:val="140 м2"/>
              </w:smartTagPr>
              <w:r w:rsidRPr="00BF5CFF">
                <w:rPr>
                  <w:spacing w:val="-2"/>
                  <w:sz w:val="16"/>
                  <w:szCs w:val="16"/>
                </w:rPr>
                <w:t>140 м</w:t>
              </w:r>
              <w:proofErr w:type="gramStart"/>
              <w:r w:rsidRPr="00BF5CFF">
                <w:rPr>
                  <w:spacing w:val="-2"/>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200-400 коек – 140-</w:t>
            </w:r>
            <w:smartTag w:uri="urn:schemas-microsoft-com:office:smarttags" w:element="metricconverter">
              <w:smartTagPr>
                <w:attr w:name="ProductID" w:val="100 м2"/>
              </w:smartTagPr>
              <w:r w:rsidRPr="00BF5CFF">
                <w:rPr>
                  <w:spacing w:val="-2"/>
                  <w:sz w:val="16"/>
                  <w:szCs w:val="16"/>
                </w:rPr>
                <w:t>100 м</w:t>
              </w:r>
              <w:proofErr w:type="gramStart"/>
              <w:r w:rsidRPr="00BF5CFF">
                <w:rPr>
                  <w:spacing w:val="-2"/>
                  <w:sz w:val="16"/>
                  <w:szCs w:val="16"/>
                </w:rPr>
                <w:t>2</w:t>
              </w:r>
            </w:smartTag>
            <w:proofErr w:type="gramEnd"/>
          </w:p>
          <w:p w:rsidR="00266D8E" w:rsidRPr="00BF5CFF" w:rsidRDefault="00266D8E" w:rsidP="00BF5CFF">
            <w:pPr>
              <w:spacing w:line="276" w:lineRule="auto"/>
              <w:rPr>
                <w:sz w:val="16"/>
                <w:szCs w:val="16"/>
              </w:rPr>
            </w:pPr>
            <w:r w:rsidRPr="00BF5CFF">
              <w:rPr>
                <w:sz w:val="16"/>
                <w:szCs w:val="16"/>
              </w:rPr>
              <w:t>400-800 коек – 100-</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800-1000 коек – 80-</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более 1000 коек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rPr>
                <w:sz w:val="16"/>
                <w:szCs w:val="16"/>
              </w:rPr>
            </w:pPr>
            <w:r w:rsidRPr="00BF5CFF">
              <w:rPr>
                <w:sz w:val="16"/>
                <w:szCs w:val="16"/>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p w:rsidR="00266D8E" w:rsidRPr="00BF5CFF" w:rsidRDefault="00266D8E" w:rsidP="00BF5CFF">
            <w:pPr>
              <w:spacing w:line="276" w:lineRule="auto"/>
              <w:rPr>
                <w:spacing w:val="-4"/>
                <w:sz w:val="16"/>
                <w:szCs w:val="16"/>
              </w:rPr>
            </w:pPr>
            <w:r w:rsidRPr="00BF5CFF">
              <w:rPr>
                <w:spacing w:val="-4"/>
                <w:sz w:val="16"/>
                <w:szCs w:val="16"/>
              </w:rPr>
              <w:t>На одну койку для детей следует принимать норму всего стационара с коэффициентом 1,5.</w:t>
            </w:r>
          </w:p>
          <w:p w:rsidR="00266D8E" w:rsidRPr="00BF5CFF" w:rsidRDefault="00266D8E" w:rsidP="00BF5CFF">
            <w:pPr>
              <w:spacing w:line="276" w:lineRule="auto"/>
              <w:rPr>
                <w:sz w:val="16"/>
                <w:szCs w:val="16"/>
              </w:rPr>
            </w:pPr>
            <w:r w:rsidRPr="00BF5CFF">
              <w:rPr>
                <w:sz w:val="16"/>
                <w:szCs w:val="16"/>
              </w:rPr>
              <w:t xml:space="preserve">При размещении двух и более стационаров на одном земельном участке общую его площадь следует принимать по норме </w:t>
            </w:r>
            <w:r w:rsidRPr="00BF5CFF">
              <w:rPr>
                <w:sz w:val="16"/>
                <w:szCs w:val="16"/>
              </w:rPr>
              <w:lastRenderedPageBreak/>
              <w:t>суммарной вместимости стационаров.</w:t>
            </w:r>
          </w:p>
          <w:p w:rsidR="00266D8E" w:rsidRPr="00BF5CFF" w:rsidRDefault="00266D8E" w:rsidP="00BF5CFF">
            <w:pPr>
              <w:spacing w:line="276" w:lineRule="auto"/>
              <w:rPr>
                <w:sz w:val="16"/>
                <w:szCs w:val="16"/>
              </w:rPr>
            </w:pPr>
            <w:r w:rsidRPr="00BF5CFF">
              <w:rPr>
                <w:sz w:val="16"/>
                <w:szCs w:val="16"/>
              </w:rPr>
              <w:t>Площадь земельного участка родильных домов следует принимать по нормативам стационаров с коэффициентом 0,7.</w:t>
            </w:r>
          </w:p>
          <w:p w:rsidR="00266D8E" w:rsidRPr="00BF5CFF" w:rsidRDefault="00266D8E" w:rsidP="00BF5CFF">
            <w:pPr>
              <w:spacing w:line="276" w:lineRule="auto"/>
              <w:rPr>
                <w:spacing w:val="-2"/>
                <w:sz w:val="16"/>
                <w:szCs w:val="16"/>
              </w:rPr>
            </w:pPr>
            <w:r w:rsidRPr="00BF5CFF">
              <w:rPr>
                <w:spacing w:val="-4"/>
                <w:sz w:val="16"/>
                <w:szCs w:val="16"/>
              </w:rPr>
              <w:t>В условиях реконструкции земельные участки больниц допускается уменьшать на 25%.</w:t>
            </w:r>
          </w:p>
          <w:p w:rsidR="00266D8E" w:rsidRPr="00BF5CFF" w:rsidRDefault="00266D8E" w:rsidP="00BF5CFF">
            <w:pPr>
              <w:spacing w:line="276" w:lineRule="auto"/>
              <w:jc w:val="both"/>
              <w:rPr>
                <w:sz w:val="16"/>
                <w:szCs w:val="16"/>
              </w:rPr>
            </w:pPr>
          </w:p>
        </w:tc>
      </w:tr>
      <w:tr w:rsidR="00266D8E" w:rsidRPr="00BF5CFF" w:rsidTr="00BF5CFF">
        <w:trPr>
          <w:trHeight w:val="2058"/>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Поликлиника, амбулатория, диспансер (без стационара)</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0,1 на 100 посещений в смену, но не менее 0,3 на объект</w:t>
            </w:r>
          </w:p>
        </w:tc>
        <w:tc>
          <w:tcPr>
            <w:tcW w:w="1757" w:type="dxa"/>
          </w:tcPr>
          <w:p w:rsidR="00266D8E" w:rsidRPr="00BF5CFF" w:rsidRDefault="00266D8E" w:rsidP="00BF5CFF">
            <w:pPr>
              <w:spacing w:line="276" w:lineRule="auto"/>
              <w:rPr>
                <w:sz w:val="16"/>
                <w:szCs w:val="16"/>
              </w:rPr>
            </w:pPr>
            <w:r w:rsidRPr="00BF5CFF">
              <w:rPr>
                <w:sz w:val="16"/>
                <w:szCs w:val="16"/>
              </w:rPr>
              <w:t>Не допускается непосредственное соседство поликлиник с детскими дошкольными учреждениями.</w:t>
            </w:r>
          </w:p>
          <w:p w:rsidR="00266D8E" w:rsidRPr="00BF5CFF" w:rsidRDefault="00266D8E" w:rsidP="00BF5CFF">
            <w:pPr>
              <w:spacing w:line="276" w:lineRule="auto"/>
              <w:rPr>
                <w:sz w:val="16"/>
                <w:szCs w:val="16"/>
              </w:rPr>
            </w:pPr>
            <w:r w:rsidRPr="00BF5CFF">
              <w:rPr>
                <w:sz w:val="16"/>
                <w:szCs w:val="16"/>
              </w:rPr>
              <w:t>В сельских населенных пунктах преимущественно размещение ФАП.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Станция скорой медицинской помощи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 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зоны 15-ти минутной доступности на спец. автомашине.</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Выдвижные пункты скорой мед</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зоны 30-минутной доступности на спец. автомобиле</w:t>
            </w:r>
          </w:p>
        </w:tc>
      </w:tr>
      <w:tr w:rsidR="00266D8E" w:rsidRPr="00BF5CFF" w:rsidTr="00BF5CFF">
        <w:trPr>
          <w:trHeight w:val="911"/>
        </w:trPr>
        <w:tc>
          <w:tcPr>
            <w:tcW w:w="1951" w:type="dxa"/>
          </w:tcPr>
          <w:p w:rsidR="00266D8E" w:rsidRPr="00BF5CFF" w:rsidRDefault="00266D8E" w:rsidP="00BF5CFF">
            <w:pPr>
              <w:snapToGrid w:val="0"/>
              <w:spacing w:line="276" w:lineRule="auto"/>
              <w:ind w:right="-53"/>
              <w:rPr>
                <w:spacing w:val="-8"/>
                <w:sz w:val="16"/>
                <w:szCs w:val="16"/>
              </w:rPr>
            </w:pPr>
            <w:r w:rsidRPr="00BF5CFF">
              <w:rPr>
                <w:spacing w:val="-8"/>
                <w:sz w:val="16"/>
                <w:szCs w:val="16"/>
              </w:rPr>
              <w:t>Фельдшерские или фельдшерско-акушерские пункты</w:t>
            </w:r>
          </w:p>
        </w:tc>
        <w:tc>
          <w:tcPr>
            <w:tcW w:w="1843" w:type="dxa"/>
            <w:vAlign w:val="center"/>
          </w:tcPr>
          <w:p w:rsidR="00266D8E" w:rsidRPr="00BF5CFF" w:rsidRDefault="00266D8E" w:rsidP="00BF5CFF">
            <w:pPr>
              <w:snapToGrid w:val="0"/>
              <w:spacing w:line="276" w:lineRule="auto"/>
              <w:rPr>
                <w:sz w:val="16"/>
                <w:szCs w:val="16"/>
              </w:rPr>
            </w:pPr>
            <w:r w:rsidRPr="00BF5CFF">
              <w:rPr>
                <w:spacing w:val="-4"/>
                <w:sz w:val="16"/>
                <w:szCs w:val="16"/>
              </w:rPr>
              <w:t>объект</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vAlign w:val="center"/>
          </w:tcPr>
          <w:p w:rsidR="00266D8E" w:rsidRPr="00BF5CFF" w:rsidRDefault="00266D8E" w:rsidP="00BF5CFF">
            <w:pPr>
              <w:snapToGrid w:val="0"/>
              <w:spacing w:line="276" w:lineRule="auto"/>
              <w:jc w:val="center"/>
              <w:rPr>
                <w:sz w:val="16"/>
                <w:szCs w:val="16"/>
              </w:rPr>
            </w:pPr>
            <w:r w:rsidRPr="00BF5CFF">
              <w:rPr>
                <w:sz w:val="16"/>
                <w:szCs w:val="16"/>
              </w:rPr>
              <w:t xml:space="preserve">0,2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60-</w:t>
            </w:r>
          </w:p>
          <w:p w:rsidR="00266D8E" w:rsidRPr="00BF5CFF" w:rsidRDefault="00266D8E" w:rsidP="00BF5CFF">
            <w:pPr>
              <w:snapToGrid w:val="0"/>
              <w:spacing w:line="276" w:lineRule="auto"/>
              <w:rPr>
                <w:sz w:val="16"/>
                <w:szCs w:val="16"/>
              </w:rPr>
            </w:pPr>
            <w:r w:rsidRPr="00BF5CFF">
              <w:rPr>
                <w:sz w:val="16"/>
                <w:szCs w:val="16"/>
              </w:rPr>
              <w:t>минутной доступности пешком</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Аптеки</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lang w:val="en-US"/>
              </w:rPr>
              <w:t>I</w:t>
            </w:r>
            <w:r w:rsidRPr="00BF5CFF">
              <w:rPr>
                <w:sz w:val="16"/>
                <w:szCs w:val="16"/>
              </w:rPr>
              <w:t>-</w:t>
            </w:r>
            <w:r w:rsidRPr="00BF5CFF">
              <w:rPr>
                <w:sz w:val="16"/>
                <w:szCs w:val="16"/>
                <w:lang w:val="en-US"/>
              </w:rPr>
              <w:t>II</w:t>
            </w:r>
            <w:r w:rsidRPr="00BF5CFF">
              <w:rPr>
                <w:sz w:val="16"/>
                <w:szCs w:val="16"/>
              </w:rPr>
              <w:t xml:space="preserve"> группа - 0,3 </w:t>
            </w:r>
          </w:p>
          <w:p w:rsidR="00266D8E" w:rsidRPr="00BF5CFF" w:rsidRDefault="00266D8E" w:rsidP="00BF5CFF">
            <w:pPr>
              <w:spacing w:line="276" w:lineRule="auto"/>
              <w:rPr>
                <w:sz w:val="16"/>
                <w:szCs w:val="16"/>
              </w:rPr>
            </w:pPr>
            <w:r w:rsidRPr="00BF5CFF">
              <w:rPr>
                <w:sz w:val="16"/>
                <w:szCs w:val="16"/>
                <w:lang w:val="en-US"/>
              </w:rPr>
              <w:t>III</w:t>
            </w:r>
            <w:r w:rsidRPr="00BF5CFF">
              <w:rPr>
                <w:sz w:val="16"/>
                <w:szCs w:val="16"/>
              </w:rPr>
              <w:t>–</w:t>
            </w:r>
            <w:r w:rsidRPr="00BF5CFF">
              <w:rPr>
                <w:sz w:val="16"/>
                <w:szCs w:val="16"/>
                <w:lang w:val="en-US"/>
              </w:rPr>
              <w:t>V</w:t>
            </w:r>
            <w:r w:rsidRPr="00BF5CFF">
              <w:rPr>
                <w:sz w:val="16"/>
                <w:szCs w:val="16"/>
              </w:rPr>
              <w:t xml:space="preserve"> группа - 0,25 </w:t>
            </w:r>
          </w:p>
          <w:p w:rsidR="00266D8E" w:rsidRPr="00BF5CFF" w:rsidRDefault="00266D8E" w:rsidP="00BF5CFF">
            <w:pPr>
              <w:spacing w:line="276" w:lineRule="auto"/>
              <w:rPr>
                <w:sz w:val="16"/>
                <w:szCs w:val="16"/>
              </w:rPr>
            </w:pPr>
            <w:r w:rsidRPr="00BF5CFF">
              <w:rPr>
                <w:sz w:val="16"/>
                <w:szCs w:val="16"/>
                <w:lang w:val="en-US"/>
              </w:rPr>
              <w:t xml:space="preserve">VI-VII </w:t>
            </w:r>
            <w:r w:rsidRPr="00BF5CFF">
              <w:rPr>
                <w:sz w:val="16"/>
                <w:szCs w:val="16"/>
              </w:rPr>
              <w:t xml:space="preserve">группа – 0,2 </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Аптечные киоски на территории малоэтажной застройки </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tcPr>
          <w:p w:rsidR="00266D8E" w:rsidRPr="00BF5CFF" w:rsidRDefault="00266D8E" w:rsidP="00BF5CFF">
            <w:pPr>
              <w:snapToGrid w:val="0"/>
              <w:spacing w:line="276" w:lineRule="auto"/>
              <w:rPr>
                <w:sz w:val="16"/>
                <w:szCs w:val="16"/>
              </w:rPr>
            </w:pPr>
            <w:r w:rsidRPr="00BF5CFF">
              <w:rPr>
                <w:sz w:val="16"/>
                <w:szCs w:val="16"/>
              </w:rPr>
              <w:t>10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0,05 на объект</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Молочные кухни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 xml:space="preserve">орций на 1 ребенка (до 1 года) </w:t>
            </w:r>
          </w:p>
        </w:tc>
        <w:tc>
          <w:tcPr>
            <w:tcW w:w="1275" w:type="dxa"/>
          </w:tcPr>
          <w:p w:rsidR="00266D8E" w:rsidRPr="00BF5CFF" w:rsidRDefault="00266D8E" w:rsidP="00BF5CFF">
            <w:pPr>
              <w:snapToGrid w:val="0"/>
              <w:spacing w:line="276" w:lineRule="auto"/>
              <w:rPr>
                <w:sz w:val="16"/>
                <w:szCs w:val="16"/>
              </w:rPr>
            </w:pPr>
            <w:r w:rsidRPr="00BF5CFF">
              <w:rPr>
                <w:sz w:val="16"/>
                <w:szCs w:val="16"/>
              </w:rPr>
              <w:t>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0,015 на 1000 детей, но не менее 0,15.</w:t>
            </w:r>
          </w:p>
        </w:tc>
        <w:tc>
          <w:tcPr>
            <w:tcW w:w="1757" w:type="dxa"/>
          </w:tcPr>
          <w:p w:rsidR="00266D8E" w:rsidRPr="00BF5CFF" w:rsidRDefault="00266D8E" w:rsidP="00BF5CFF">
            <w:pPr>
              <w:snapToGrid w:val="0"/>
              <w:spacing w:line="276" w:lineRule="auto"/>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Раздаточные пункты молочных кухонь</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 ребенка (до 1 года)</w:t>
            </w:r>
          </w:p>
        </w:tc>
        <w:tc>
          <w:tcPr>
            <w:tcW w:w="1275" w:type="dxa"/>
          </w:tcPr>
          <w:p w:rsidR="00266D8E" w:rsidRPr="00BF5CFF" w:rsidRDefault="00266D8E" w:rsidP="00BF5CFF">
            <w:pPr>
              <w:snapToGrid w:val="0"/>
              <w:spacing w:line="276" w:lineRule="auto"/>
              <w:rPr>
                <w:sz w:val="16"/>
                <w:szCs w:val="16"/>
              </w:rPr>
            </w:pPr>
            <w:r w:rsidRPr="00BF5CFF">
              <w:rPr>
                <w:sz w:val="16"/>
                <w:szCs w:val="16"/>
              </w:rPr>
              <w:t>0,3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napToGrid w:val="0"/>
              <w:spacing w:line="276" w:lineRule="auto"/>
              <w:rPr>
                <w:sz w:val="16"/>
                <w:szCs w:val="16"/>
              </w:rPr>
            </w:pPr>
            <w:r w:rsidRPr="00BF5CFF">
              <w:rPr>
                <w:sz w:val="16"/>
                <w:szCs w:val="16"/>
              </w:rPr>
              <w:t>-</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дома или при молочной кухне.</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культуры</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Помещения для организации досуга населения, детей и подростков в системе жилой застройки</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50-60</w:t>
            </w:r>
          </w:p>
        </w:tc>
        <w:tc>
          <w:tcPr>
            <w:tcW w:w="3028" w:type="dxa"/>
            <w:gridSpan w:val="3"/>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z w:val="16"/>
                <w:szCs w:val="16"/>
              </w:rPr>
              <w:t>Допускается организация на базе школы.</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Клубы, дома культуры</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z w:val="16"/>
                <w:szCs w:val="16"/>
              </w:rPr>
            </w:pPr>
            <w:r w:rsidRPr="00BF5CFF">
              <w:rPr>
                <w:sz w:val="16"/>
                <w:szCs w:val="16"/>
              </w:rPr>
              <w:t xml:space="preserve">Допускается формировать единые досуговые комплексы (включая спортивные залы) для взрослых и детей на базе общеобразовательных школ, при обеспечении для </w:t>
            </w:r>
            <w:r w:rsidRPr="00BF5CFF">
              <w:rPr>
                <w:sz w:val="16"/>
                <w:szCs w:val="16"/>
              </w:rPr>
              <w:lastRenderedPageBreak/>
              <w:t>взрослого населения отдельного входа и подсобных помещений.</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до 0,5 </w:t>
            </w:r>
            <w:proofErr w:type="spellStart"/>
            <w:r w:rsidRPr="00BF5CFF">
              <w:rPr>
                <w:sz w:val="16"/>
                <w:szCs w:val="16"/>
              </w:rPr>
              <w:t>тыс</w:t>
            </w:r>
            <w:proofErr w:type="gramStart"/>
            <w:r w:rsidRPr="00BF5CFF">
              <w:rPr>
                <w:sz w:val="16"/>
                <w:szCs w:val="16"/>
              </w:rPr>
              <w:t>.ч</w:t>
            </w:r>
            <w:proofErr w:type="gramEnd"/>
            <w:r w:rsidRPr="00BF5CFF">
              <w:rPr>
                <w:sz w:val="16"/>
                <w:szCs w:val="16"/>
              </w:rPr>
              <w:t>ел</w:t>
            </w:r>
            <w:proofErr w:type="spellEnd"/>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200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от 0,5 до 1,0 </w:t>
            </w:r>
            <w:proofErr w:type="spellStart"/>
            <w:r w:rsidRPr="00BF5CFF">
              <w:rPr>
                <w:sz w:val="16"/>
                <w:szCs w:val="16"/>
              </w:rPr>
              <w:t>тыс</w:t>
            </w:r>
            <w:proofErr w:type="gramStart"/>
            <w:r w:rsidRPr="00BF5CFF">
              <w:rPr>
                <w:sz w:val="16"/>
                <w:szCs w:val="16"/>
              </w:rPr>
              <w:t>.ч</w:t>
            </w:r>
            <w:proofErr w:type="gramEnd"/>
            <w:r w:rsidRPr="00BF5CFF">
              <w:rPr>
                <w:sz w:val="16"/>
                <w:szCs w:val="16"/>
              </w:rPr>
              <w:t>ел</w:t>
            </w:r>
            <w:proofErr w:type="spellEnd"/>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175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от 1,0 до 2,0 </w:t>
            </w:r>
            <w:proofErr w:type="spellStart"/>
            <w:r w:rsidRPr="00BF5CFF">
              <w:rPr>
                <w:sz w:val="16"/>
                <w:szCs w:val="16"/>
              </w:rPr>
              <w:t>тыс</w:t>
            </w:r>
            <w:proofErr w:type="gramStart"/>
            <w:r w:rsidRPr="00BF5CFF">
              <w:rPr>
                <w:sz w:val="16"/>
                <w:szCs w:val="16"/>
              </w:rPr>
              <w:t>.ч</w:t>
            </w:r>
            <w:proofErr w:type="gramEnd"/>
            <w:r w:rsidRPr="00BF5CFF">
              <w:rPr>
                <w:sz w:val="16"/>
                <w:szCs w:val="16"/>
              </w:rPr>
              <w:t>ел</w:t>
            </w:r>
            <w:proofErr w:type="spellEnd"/>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150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от 2,0 до 5,0 </w:t>
            </w:r>
            <w:proofErr w:type="spellStart"/>
            <w:r w:rsidRPr="00BF5CFF">
              <w:rPr>
                <w:sz w:val="16"/>
                <w:szCs w:val="16"/>
              </w:rPr>
              <w:t>тыс</w:t>
            </w:r>
            <w:proofErr w:type="gramStart"/>
            <w:r w:rsidRPr="00BF5CFF">
              <w:rPr>
                <w:sz w:val="16"/>
                <w:szCs w:val="16"/>
              </w:rPr>
              <w:t>.ч</w:t>
            </w:r>
            <w:proofErr w:type="gramEnd"/>
            <w:r w:rsidRPr="00BF5CFF">
              <w:rPr>
                <w:sz w:val="16"/>
                <w:szCs w:val="16"/>
              </w:rPr>
              <w:t>ел</w:t>
            </w:r>
            <w:proofErr w:type="spellEnd"/>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свыше 10 тыс. чел. </w:t>
            </w:r>
          </w:p>
        </w:tc>
        <w:tc>
          <w:tcPr>
            <w:tcW w:w="1275" w:type="dxa"/>
          </w:tcPr>
          <w:p w:rsidR="00266D8E" w:rsidRPr="00BF5CFF" w:rsidRDefault="00266D8E" w:rsidP="00BF5CFF">
            <w:pPr>
              <w:spacing w:line="276" w:lineRule="auto"/>
              <w:jc w:val="both"/>
              <w:rPr>
                <w:sz w:val="16"/>
                <w:szCs w:val="16"/>
              </w:rPr>
            </w:pPr>
            <w:r w:rsidRPr="00BF5CFF">
              <w:rPr>
                <w:sz w:val="16"/>
                <w:szCs w:val="16"/>
              </w:rPr>
              <w:t>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lastRenderedPageBreak/>
              <w:t>Библиотеки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3/4000/2</w:t>
            </w:r>
          </w:p>
        </w:tc>
        <w:tc>
          <w:tcPr>
            <w:tcW w:w="3028" w:type="dxa"/>
            <w:gridSpan w:val="3"/>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pacing w:val="-6"/>
                <w:sz w:val="16"/>
                <w:szCs w:val="16"/>
              </w:rPr>
            </w:pPr>
            <w:r w:rsidRPr="00BF5CFF">
              <w:rPr>
                <w:spacing w:val="-6"/>
                <w:sz w:val="16"/>
                <w:szCs w:val="16"/>
              </w:rPr>
              <w:t xml:space="preserve">Дополнительно в центральной городской библиотеке на 1 тыс. чел. – 0, 2 тыс. ед. хранения и 0,2 </w:t>
            </w:r>
            <w:proofErr w:type="spellStart"/>
            <w:r w:rsidRPr="00BF5CFF">
              <w:rPr>
                <w:spacing w:val="-6"/>
                <w:sz w:val="16"/>
                <w:szCs w:val="16"/>
              </w:rPr>
              <w:t>чит</w:t>
            </w:r>
            <w:proofErr w:type="gramStart"/>
            <w:r w:rsidRPr="00BF5CFF">
              <w:rPr>
                <w:spacing w:val="-6"/>
                <w:sz w:val="16"/>
                <w:szCs w:val="16"/>
              </w:rPr>
              <w:t>.м</w:t>
            </w:r>
            <w:proofErr w:type="gramEnd"/>
            <w:r w:rsidRPr="00BF5CFF">
              <w:rPr>
                <w:spacing w:val="-6"/>
                <w:sz w:val="16"/>
                <w:szCs w:val="16"/>
              </w:rPr>
              <w:t>ест</w:t>
            </w:r>
            <w:proofErr w:type="spellEnd"/>
            <w:r w:rsidRPr="00BF5CFF">
              <w:rPr>
                <w:spacing w:val="-6"/>
                <w:sz w:val="16"/>
                <w:szCs w:val="16"/>
              </w:rPr>
              <w:t>.</w:t>
            </w:r>
          </w:p>
        </w:tc>
      </w:tr>
      <w:tr w:rsidR="00266D8E" w:rsidRPr="00BF5CFF" w:rsidTr="00BF5CFF">
        <w:tc>
          <w:tcPr>
            <w:tcW w:w="1951"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Сельские библиотеки (из расчета 30-мин. доступности)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z w:val="16"/>
                <w:szCs w:val="16"/>
              </w:rPr>
            </w:pPr>
            <w:r w:rsidRPr="00BF5CFF">
              <w:rPr>
                <w:sz w:val="16"/>
                <w:szCs w:val="16"/>
              </w:rPr>
              <w:t>Размещение библиотек, особенно в малых населенных пунктах возможно в составе клубного комплекса.</w:t>
            </w:r>
          </w:p>
        </w:tc>
      </w:tr>
      <w:tr w:rsidR="00266D8E" w:rsidRPr="00BF5CFF" w:rsidTr="00BF5CFF">
        <w:tc>
          <w:tcPr>
            <w:tcW w:w="1951" w:type="dxa"/>
            <w:vMerge/>
          </w:tcPr>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1/6000/6</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свыше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1/5000/5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Спортивные и физкультурно-оздоровительные учреждения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Помещения для физкультурно-оздоровительных занятий на территории микрорайона (квартала)</w:t>
            </w:r>
          </w:p>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общей площади на 1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70-80</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pacing w:val="-10"/>
                <w:sz w:val="16"/>
                <w:szCs w:val="16"/>
              </w:rPr>
              <w:t>Могут быть встроенными в жилые дома или объединенные со школьным комплексом.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 xml:space="preserve">Спортивно-досуговый комплекс на территории малоэтажной застройки    </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м</w:t>
            </w:r>
            <w:proofErr w:type="gramStart"/>
            <w:r w:rsidRPr="00BF5CFF">
              <w:rPr>
                <w:spacing w:val="-6"/>
                <w:sz w:val="16"/>
                <w:szCs w:val="16"/>
              </w:rPr>
              <w:t>2</w:t>
            </w:r>
            <w:proofErr w:type="gramEnd"/>
            <w:r w:rsidRPr="00BF5CFF">
              <w:rPr>
                <w:spacing w:val="-6"/>
                <w:sz w:val="16"/>
                <w:szCs w:val="16"/>
              </w:rPr>
              <w:t xml:space="preserve"> общей площади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Спортивные залы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350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Плоскостные сооружения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w:t>
            </w:r>
            <w:r w:rsidRPr="00BF5CFF">
              <w:rPr>
                <w:spacing w:val="-6"/>
                <w:sz w:val="16"/>
                <w:szCs w:val="16"/>
              </w:rPr>
              <w:t>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 xml:space="preserve">1950 </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Крытые бассейны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зеркала воды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20-25</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торговли и общественного питания</w:t>
            </w:r>
          </w:p>
        </w:tc>
      </w:tr>
      <w:tr w:rsidR="00266D8E" w:rsidRPr="00BF5CFF" w:rsidTr="00BF5CFF">
        <w:trPr>
          <w:trHeight w:val="888"/>
        </w:trPr>
        <w:tc>
          <w:tcPr>
            <w:tcW w:w="1951" w:type="dxa"/>
          </w:tcPr>
          <w:p w:rsidR="00266D8E" w:rsidRPr="00BF5CFF" w:rsidRDefault="00266D8E" w:rsidP="00BF5CFF">
            <w:pPr>
              <w:spacing w:line="276" w:lineRule="auto"/>
              <w:jc w:val="both"/>
              <w:rPr>
                <w:sz w:val="16"/>
                <w:szCs w:val="16"/>
              </w:rPr>
            </w:pPr>
            <w:r w:rsidRPr="00BF5CFF">
              <w:rPr>
                <w:sz w:val="16"/>
                <w:szCs w:val="16"/>
              </w:rPr>
              <w:t>Магазины,</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том числе:</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c>
          <w:tcPr>
            <w:tcW w:w="1843"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- 320.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vMerge w:val="restart"/>
          </w:tcPr>
          <w:p w:rsidR="00266D8E" w:rsidRPr="00BF5CFF" w:rsidRDefault="00266D8E" w:rsidP="00BF5CFF">
            <w:pPr>
              <w:spacing w:line="276" w:lineRule="auto"/>
              <w:jc w:val="both"/>
              <w:rPr>
                <w:color w:val="000000"/>
                <w:sz w:val="16"/>
                <w:szCs w:val="16"/>
              </w:rPr>
            </w:pPr>
            <w:r w:rsidRPr="00BF5CFF">
              <w:rPr>
                <w:color w:val="000000"/>
                <w:sz w:val="16"/>
                <w:szCs w:val="16"/>
              </w:rPr>
              <w:t xml:space="preserve">На 1 </w:t>
            </w:r>
            <w:proofErr w:type="spellStart"/>
            <w:r w:rsidRPr="00BF5CFF">
              <w:rPr>
                <w:color w:val="000000"/>
                <w:sz w:val="16"/>
                <w:szCs w:val="16"/>
              </w:rPr>
              <w:t>кв.м</w:t>
            </w:r>
            <w:proofErr w:type="spellEnd"/>
            <w:r w:rsidRPr="00BF5CFF">
              <w:rPr>
                <w:color w:val="000000"/>
                <w:sz w:val="16"/>
                <w:szCs w:val="16"/>
              </w:rPr>
              <w:t>. торговой площади:</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до 100 – </w:t>
            </w:r>
            <w:smartTag w:uri="urn:schemas-microsoft-com:office:smarttags" w:element="metricconverter">
              <w:smartTagPr>
                <w:attr w:name="ProductID" w:val="0,05 га"/>
              </w:smartTagPr>
              <w:r w:rsidRPr="00BF5CFF">
                <w:rPr>
                  <w:rFonts w:ascii="Times New Roman" w:hAnsi="Times New Roman" w:cs="Times New Roman"/>
                  <w:color w:val="000000"/>
                  <w:sz w:val="16"/>
                  <w:szCs w:val="16"/>
                </w:rPr>
                <w:t>0,05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100- 250 – </w:t>
            </w:r>
            <w:smartTag w:uri="urn:schemas-microsoft-com:office:smarttags" w:element="metricconverter">
              <w:smartTagPr>
                <w:attr w:name="ProductID" w:val="0,1 га"/>
              </w:smartTagPr>
              <w:r w:rsidRPr="00BF5CFF">
                <w:rPr>
                  <w:rFonts w:ascii="Times New Roman" w:hAnsi="Times New Roman" w:cs="Times New Roman"/>
                  <w:color w:val="000000"/>
                  <w:sz w:val="16"/>
                  <w:szCs w:val="16"/>
                </w:rPr>
                <w:t>0,1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250 – 650- 0,1 - </w:t>
            </w:r>
            <w:smartTag w:uri="urn:schemas-microsoft-com:office:smarttags" w:element="metricconverter">
              <w:smartTagPr>
                <w:attr w:name="ProductID" w:val="0,3 га"/>
              </w:smartTagPr>
              <w:r w:rsidRPr="00BF5CFF">
                <w:rPr>
                  <w:rFonts w:ascii="Times New Roman" w:hAnsi="Times New Roman" w:cs="Times New Roman"/>
                  <w:color w:val="000000"/>
                  <w:sz w:val="16"/>
                  <w:szCs w:val="16"/>
                </w:rPr>
                <w:t>0,3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spacing w:line="276" w:lineRule="auto"/>
              <w:jc w:val="both"/>
              <w:rPr>
                <w:sz w:val="16"/>
                <w:szCs w:val="16"/>
              </w:rPr>
            </w:pPr>
            <w:r w:rsidRPr="00BF5CFF">
              <w:rPr>
                <w:color w:val="000000"/>
                <w:sz w:val="16"/>
                <w:szCs w:val="16"/>
              </w:rPr>
              <w:t xml:space="preserve">1000 – 2000 - 0,3 - </w:t>
            </w:r>
            <w:smartTag w:uri="urn:schemas-microsoft-com:office:smarttags" w:element="metricconverter">
              <w:smartTagPr>
                <w:attr w:name="ProductID" w:val="0,5 га"/>
              </w:smartTagPr>
              <w:r w:rsidRPr="00BF5CFF">
                <w:rPr>
                  <w:color w:val="000000"/>
                  <w:sz w:val="16"/>
                  <w:szCs w:val="16"/>
                </w:rPr>
                <w:t>0,5 га</w:t>
              </w:r>
            </w:smartTag>
            <w:r w:rsidRPr="00BF5CFF">
              <w:rPr>
                <w:color w:val="000000"/>
                <w:sz w:val="16"/>
                <w:szCs w:val="16"/>
              </w:rPr>
              <w:t xml:space="preserve"> на объект.</w:t>
            </w:r>
          </w:p>
        </w:tc>
        <w:tc>
          <w:tcPr>
            <w:tcW w:w="1757" w:type="dxa"/>
            <w:vMerge w:val="restart"/>
          </w:tcPr>
          <w:p w:rsidR="00266D8E" w:rsidRPr="00BF5CFF" w:rsidRDefault="00266D8E" w:rsidP="00BF5CFF">
            <w:pPr>
              <w:spacing w:line="276" w:lineRule="auto"/>
              <w:rPr>
                <w:sz w:val="16"/>
                <w:szCs w:val="16"/>
              </w:rPr>
            </w:pPr>
            <w:r w:rsidRPr="00BF5CFF">
              <w:rPr>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70"/>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Непродовольственные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Рыночные комплексы</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- 24-40.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 xml:space="preserve">На 1 </w:t>
            </w:r>
            <w:proofErr w:type="spellStart"/>
            <w:r w:rsidRPr="00BF5CFF">
              <w:rPr>
                <w:color w:val="000000"/>
                <w:sz w:val="16"/>
                <w:szCs w:val="16"/>
              </w:rPr>
              <w:t>кв.м</w:t>
            </w:r>
            <w:proofErr w:type="spellEnd"/>
            <w:r w:rsidRPr="00BF5CFF">
              <w:rPr>
                <w:color w:val="000000"/>
                <w:sz w:val="16"/>
                <w:szCs w:val="16"/>
              </w:rPr>
              <w:t>. торговой площади рыночного комплекса:</w:t>
            </w:r>
          </w:p>
          <w:p w:rsidR="00266D8E" w:rsidRPr="00BF5CFF" w:rsidRDefault="00266D8E" w:rsidP="00BF5CFF">
            <w:pPr>
              <w:spacing w:line="276" w:lineRule="auto"/>
              <w:jc w:val="both"/>
              <w:rPr>
                <w:color w:val="000000"/>
                <w:sz w:val="16"/>
                <w:szCs w:val="16"/>
              </w:rPr>
            </w:pPr>
            <w:r w:rsidRPr="00BF5CFF">
              <w:rPr>
                <w:color w:val="000000"/>
                <w:sz w:val="16"/>
                <w:szCs w:val="16"/>
              </w:rPr>
              <w:t xml:space="preserve">до </w:t>
            </w:r>
            <w:smartTag w:uri="urn:schemas-microsoft-com:office:smarttags" w:element="metricconverter">
              <w:smartTagPr>
                <w:attr w:name="ProductID" w:val="600 кв. м"/>
              </w:smartTagPr>
              <w:r w:rsidRPr="00BF5CFF">
                <w:rPr>
                  <w:color w:val="000000"/>
                  <w:sz w:val="16"/>
                  <w:szCs w:val="16"/>
                </w:rPr>
                <w:t>600 кв. м</w:t>
              </w:r>
            </w:smartTag>
            <w:r w:rsidRPr="00BF5CFF">
              <w:rPr>
                <w:color w:val="000000"/>
                <w:sz w:val="16"/>
                <w:szCs w:val="16"/>
              </w:rPr>
              <w:t xml:space="preserve">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sz w:val="16"/>
                <w:szCs w:val="16"/>
              </w:rPr>
              <w:t xml:space="preserve">от 600 - 3 тыс. кв. м – </w:t>
            </w:r>
            <w:smartTag w:uri="urn:schemas-microsoft-com:office:smarttags" w:element="metricconverter">
              <w:smartTagPr>
                <w:attr w:name="ProductID" w:val="10 кв. м"/>
              </w:smartTagPr>
              <w:r w:rsidRPr="00BF5CFF">
                <w:rPr>
                  <w:color w:val="000000"/>
                  <w:sz w:val="16"/>
                  <w:szCs w:val="16"/>
                </w:rPr>
                <w:t>10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color w:val="000000"/>
                <w:sz w:val="16"/>
                <w:szCs w:val="16"/>
              </w:rPr>
              <w:t xml:space="preserve">св. 3 тыс.  кв. м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BF5CFF">
                <w:rPr>
                  <w:sz w:val="16"/>
                  <w:szCs w:val="16"/>
                </w:rPr>
                <w:t>6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Соотношение площади для круглогодичной и сезонной торговли устанавливается заданием на проектирование.</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Предприятия общественного питания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кол. мест на 1 </w:t>
            </w:r>
            <w:proofErr w:type="spellStart"/>
            <w:r w:rsidRPr="00BF5CFF">
              <w:rPr>
                <w:sz w:val="16"/>
                <w:szCs w:val="16"/>
              </w:rPr>
              <w:t>тыс</w:t>
            </w:r>
            <w:proofErr w:type="gramStart"/>
            <w:r w:rsidRPr="00BF5CFF">
              <w:rPr>
                <w:sz w:val="16"/>
                <w:szCs w:val="16"/>
              </w:rPr>
              <w:t>.ч</w:t>
            </w:r>
            <w:proofErr w:type="gramEnd"/>
            <w:r w:rsidRPr="00BF5CFF">
              <w:rPr>
                <w:sz w:val="16"/>
                <w:szCs w:val="16"/>
              </w:rPr>
              <w:t>ел</w:t>
            </w:r>
            <w:proofErr w:type="spellEnd"/>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50 </w:t>
            </w:r>
            <w:proofErr w:type="spellStart"/>
            <w:r w:rsidRPr="00BF5CFF">
              <w:rPr>
                <w:rFonts w:ascii="Times New Roman" w:hAnsi="Times New Roman" w:cs="Times New Roman"/>
                <w:color w:val="000000"/>
                <w:sz w:val="16"/>
                <w:szCs w:val="16"/>
              </w:rPr>
              <w:t>п.м</w:t>
            </w:r>
            <w:proofErr w:type="spellEnd"/>
            <w:r w:rsidRPr="00BF5CFF">
              <w:rPr>
                <w:rFonts w:ascii="Times New Roman" w:hAnsi="Times New Roman" w:cs="Times New Roman"/>
                <w:color w:val="000000"/>
                <w:sz w:val="16"/>
                <w:szCs w:val="16"/>
              </w:rPr>
              <w:t xml:space="preserve">. - </w:t>
            </w:r>
            <w:smartTag w:uri="urn:schemas-microsoft-com:office:smarttags" w:element="metricconverter">
              <w:smartTagPr>
                <w:attr w:name="ProductID" w:val="28 кв. м"/>
              </w:smartTagPr>
              <w:r w:rsidRPr="00BF5CFF">
                <w:rPr>
                  <w:rFonts w:ascii="Times New Roman" w:hAnsi="Times New Roman" w:cs="Times New Roman"/>
                  <w:color w:val="000000"/>
                  <w:sz w:val="16"/>
                  <w:szCs w:val="16"/>
                </w:rPr>
                <w:t>28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w:t>
            </w:r>
            <w:proofErr w:type="spellStart"/>
            <w:r w:rsidRPr="00BF5CFF">
              <w:rPr>
                <w:rFonts w:ascii="Times New Roman" w:hAnsi="Times New Roman" w:cs="Times New Roman"/>
                <w:color w:val="000000"/>
                <w:sz w:val="16"/>
                <w:szCs w:val="16"/>
              </w:rPr>
              <w:t>п.м</w:t>
            </w:r>
            <w:proofErr w:type="spellEnd"/>
            <w:r w:rsidRPr="00BF5CFF">
              <w:rPr>
                <w:rFonts w:ascii="Times New Roman" w:hAnsi="Times New Roman" w:cs="Times New Roman"/>
                <w:color w:val="000000"/>
                <w:sz w:val="16"/>
                <w:szCs w:val="16"/>
              </w:rPr>
              <w:t xml:space="preserve">.- </w:t>
            </w:r>
            <w:smartTag w:uri="urn:schemas-microsoft-com:office:smarttags" w:element="metricconverter">
              <w:smartTagPr>
                <w:attr w:name="ProductID" w:val="23 кв. м"/>
              </w:smartTagPr>
              <w:r w:rsidRPr="00BF5CFF">
                <w:rPr>
                  <w:rFonts w:ascii="Times New Roman" w:hAnsi="Times New Roman" w:cs="Times New Roman"/>
                  <w:color w:val="000000"/>
                  <w:sz w:val="16"/>
                  <w:szCs w:val="16"/>
                </w:rPr>
                <w:t>23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200 </w:t>
            </w:r>
            <w:proofErr w:type="spellStart"/>
            <w:r w:rsidRPr="00BF5CFF">
              <w:rPr>
                <w:rFonts w:ascii="Times New Roman" w:hAnsi="Times New Roman" w:cs="Times New Roman"/>
                <w:color w:val="000000"/>
                <w:sz w:val="16"/>
                <w:szCs w:val="16"/>
              </w:rPr>
              <w:t>п.м</w:t>
            </w:r>
            <w:proofErr w:type="spellEnd"/>
            <w:r w:rsidRPr="00BF5CFF">
              <w:rPr>
                <w:rFonts w:ascii="Times New Roman" w:hAnsi="Times New Roman" w:cs="Times New Roman"/>
                <w:color w:val="000000"/>
                <w:sz w:val="16"/>
                <w:szCs w:val="16"/>
              </w:rPr>
              <w:t xml:space="preserve">.- </w:t>
            </w:r>
            <w:smartTag w:uri="urn:schemas-microsoft-com:office:smarttags" w:element="metricconverter">
              <w:smartTagPr>
                <w:attr w:name="ProductID" w:val="14 кв. м"/>
              </w:smartTagPr>
              <w:r w:rsidRPr="00BF5CFF">
                <w:rPr>
                  <w:rFonts w:ascii="Times New Roman" w:hAnsi="Times New Roman" w:cs="Times New Roman"/>
                  <w:color w:val="000000"/>
                  <w:sz w:val="16"/>
                  <w:szCs w:val="16"/>
                </w:rPr>
                <w:t>14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spacing w:line="276" w:lineRule="auto"/>
              <w:jc w:val="both"/>
              <w:rPr>
                <w:sz w:val="16"/>
                <w:szCs w:val="16"/>
              </w:rPr>
            </w:pPr>
            <w:r w:rsidRPr="00BF5CFF">
              <w:rPr>
                <w:sz w:val="16"/>
                <w:szCs w:val="16"/>
              </w:rPr>
              <w:t xml:space="preserve">св. 200 </w:t>
            </w:r>
            <w:proofErr w:type="spellStart"/>
            <w:r w:rsidRPr="00BF5CFF">
              <w:rPr>
                <w:sz w:val="16"/>
                <w:szCs w:val="16"/>
              </w:rPr>
              <w:t>п.м</w:t>
            </w:r>
            <w:proofErr w:type="spellEnd"/>
            <w:r w:rsidRPr="00BF5CFF">
              <w:rPr>
                <w:sz w:val="16"/>
                <w:szCs w:val="16"/>
              </w:rPr>
              <w:t xml:space="preserve">. - </w:t>
            </w:r>
            <w:smartTag w:uri="urn:schemas-microsoft-com:office:smarttags" w:element="metricconverter">
              <w:smartTagPr>
                <w:attr w:name="ProductID" w:val="9 кв. м"/>
              </w:smartTagPr>
              <w:r w:rsidRPr="00BF5CFF">
                <w:rPr>
                  <w:color w:val="000000"/>
                  <w:sz w:val="16"/>
                  <w:szCs w:val="16"/>
                </w:rPr>
                <w:t>9 кв. м</w:t>
              </w:r>
            </w:smartTag>
            <w:r w:rsidRPr="00BF5CFF">
              <w:rPr>
                <w:color w:val="000000"/>
                <w:sz w:val="16"/>
                <w:szCs w:val="16"/>
              </w:rPr>
              <w:t xml:space="preserve"> на 1 место</w:t>
            </w:r>
          </w:p>
        </w:tc>
        <w:tc>
          <w:tcPr>
            <w:tcW w:w="1757" w:type="dxa"/>
          </w:tcPr>
          <w:p w:rsidR="00266D8E" w:rsidRPr="00BF5CFF" w:rsidRDefault="00266D8E" w:rsidP="00BF5CFF">
            <w:pPr>
              <w:snapToGrid w:val="0"/>
              <w:spacing w:line="276" w:lineRule="auto"/>
              <w:rPr>
                <w:spacing w:val="-12"/>
                <w:sz w:val="16"/>
                <w:szCs w:val="16"/>
              </w:rPr>
            </w:pPr>
            <w:r w:rsidRPr="00BF5CFF">
              <w:rPr>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66D8E" w:rsidRPr="00BF5CFF" w:rsidRDefault="00266D8E" w:rsidP="00BF5CFF">
            <w:pPr>
              <w:spacing w:line="276" w:lineRule="auto"/>
              <w:jc w:val="both"/>
              <w:rPr>
                <w:spacing w:val="-12"/>
                <w:sz w:val="16"/>
                <w:szCs w:val="16"/>
              </w:rPr>
            </w:pPr>
            <w:r w:rsidRPr="00BF5CFF">
              <w:rPr>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F5CFF">
                <w:rPr>
                  <w:spacing w:val="-12"/>
                  <w:sz w:val="16"/>
                  <w:szCs w:val="16"/>
                </w:rPr>
                <w:t>300 кг</w:t>
              </w:r>
            </w:smartTag>
            <w:r w:rsidRPr="00BF5CFF">
              <w:rPr>
                <w:spacing w:val="-12"/>
                <w:sz w:val="16"/>
                <w:szCs w:val="16"/>
              </w:rPr>
              <w:t xml:space="preserve"> в сутки на 1 тыс. чел.</w:t>
            </w: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 xml:space="preserve">Предприятия бытового обслуживания </w:t>
            </w:r>
          </w:p>
        </w:tc>
      </w:tr>
      <w:tr w:rsidR="00266D8E" w:rsidRPr="00BF5CFF" w:rsidTr="00BF5CFF">
        <w:trPr>
          <w:trHeight w:val="985"/>
        </w:trPr>
        <w:tc>
          <w:tcPr>
            <w:tcW w:w="1951" w:type="dxa"/>
          </w:tcPr>
          <w:p w:rsidR="00266D8E" w:rsidRPr="00BF5CFF" w:rsidRDefault="00266D8E" w:rsidP="00BF5CFF">
            <w:pPr>
              <w:spacing w:line="276" w:lineRule="auto"/>
              <w:jc w:val="both"/>
              <w:rPr>
                <w:sz w:val="16"/>
                <w:szCs w:val="16"/>
              </w:rPr>
            </w:pPr>
            <w:r w:rsidRPr="00BF5CFF">
              <w:rPr>
                <w:sz w:val="16"/>
                <w:szCs w:val="16"/>
              </w:rPr>
              <w:t>Предприятия бытового обслуживания</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р</w:t>
            </w:r>
            <w:proofErr w:type="gramEnd"/>
            <w:r w:rsidRPr="00BF5CFF">
              <w:rPr>
                <w:sz w:val="16"/>
                <w:szCs w:val="16"/>
              </w:rPr>
              <w:t>абочих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66D8E" w:rsidRPr="00BF5CFF" w:rsidTr="00BF5CFF">
        <w:trPr>
          <w:trHeight w:val="985"/>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654"/>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предприятий</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Прачечные</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б</w:t>
            </w:r>
            <w:proofErr w:type="gramEnd"/>
            <w:r w:rsidRPr="00BF5CFF">
              <w:rPr>
                <w:sz w:val="16"/>
                <w:szCs w:val="16"/>
              </w:rPr>
              <w:t>елья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фабрики-прачечные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50.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Химчистки</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в</w:t>
            </w:r>
            <w:proofErr w:type="gramEnd"/>
            <w:r w:rsidRPr="00BF5CFF">
              <w:rPr>
                <w:sz w:val="16"/>
                <w:szCs w:val="16"/>
              </w:rPr>
              <w:t>ещей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3,5.</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фабрики-химчистки</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2012"/>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Бани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0,2-0,4</w:t>
            </w:r>
          </w:p>
        </w:tc>
        <w:tc>
          <w:tcPr>
            <w:tcW w:w="1757" w:type="dxa"/>
          </w:tcPr>
          <w:p w:rsidR="00266D8E" w:rsidRPr="00BF5CFF" w:rsidRDefault="00266D8E" w:rsidP="00BF5CFF">
            <w:pPr>
              <w:spacing w:line="276" w:lineRule="auto"/>
              <w:rPr>
                <w:sz w:val="16"/>
                <w:szCs w:val="16"/>
              </w:rPr>
            </w:pPr>
            <w:r w:rsidRPr="00BF5CFF">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Организации и учреждения управления, кредитно-финансовые организации, предприятия связи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Отделения и филиалы банков</w:t>
            </w:r>
          </w:p>
        </w:tc>
        <w:tc>
          <w:tcPr>
            <w:tcW w:w="1843" w:type="dxa"/>
          </w:tcPr>
          <w:p w:rsidR="00266D8E" w:rsidRPr="00BF5CFF" w:rsidRDefault="00266D8E" w:rsidP="00BF5CFF">
            <w:pPr>
              <w:spacing w:line="276" w:lineRule="auto"/>
              <w:rPr>
                <w:sz w:val="16"/>
                <w:szCs w:val="16"/>
              </w:rPr>
            </w:pPr>
            <w:r w:rsidRPr="00BF5CFF">
              <w:rPr>
                <w:sz w:val="16"/>
                <w:szCs w:val="16"/>
              </w:rPr>
              <w:t>кол-во объектов</w:t>
            </w:r>
          </w:p>
        </w:tc>
        <w:tc>
          <w:tcPr>
            <w:tcW w:w="1275" w:type="dxa"/>
          </w:tcPr>
          <w:p w:rsidR="00266D8E" w:rsidRPr="00BF5CFF" w:rsidRDefault="00266D8E" w:rsidP="00BF5CFF">
            <w:pPr>
              <w:spacing w:line="276" w:lineRule="auto"/>
              <w:jc w:val="both"/>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0,05 – при 3 операционных местах</w:t>
            </w:r>
          </w:p>
          <w:p w:rsidR="00266D8E" w:rsidRPr="00BF5CFF" w:rsidRDefault="00266D8E" w:rsidP="00BF5CFF">
            <w:pPr>
              <w:spacing w:line="276" w:lineRule="auto"/>
              <w:jc w:val="both"/>
              <w:rPr>
                <w:sz w:val="16"/>
                <w:szCs w:val="16"/>
              </w:rPr>
            </w:pPr>
            <w:r w:rsidRPr="00BF5CFF">
              <w:rPr>
                <w:color w:val="000000"/>
                <w:sz w:val="16"/>
                <w:szCs w:val="16"/>
              </w:rPr>
              <w:t>0,4 - при 20 операционных местах</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Организации и учреждения управления</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jc w:val="both"/>
              <w:rPr>
                <w:sz w:val="16"/>
                <w:szCs w:val="16"/>
              </w:rPr>
            </w:pP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городские населенные пункты:</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sz w:val="16"/>
                <w:szCs w:val="16"/>
              </w:rPr>
              <w:t>40-</w:t>
            </w:r>
            <w:smartTag w:uri="urn:schemas-microsoft-com:office:smarttags" w:element="metricconverter">
              <w:smartTagPr>
                <w:attr w:name="ProductID" w:val="18 кв. м"/>
              </w:smartTagPr>
              <w:r w:rsidRPr="00BF5CFF">
                <w:rPr>
                  <w:rFonts w:ascii="Times New Roman" w:hAnsi="Times New Roman" w:cs="Times New Roman"/>
                  <w:sz w:val="16"/>
                  <w:szCs w:val="16"/>
                </w:rPr>
                <w:t>18 кв. м</w:t>
              </w:r>
            </w:smartTag>
            <w:r w:rsidRPr="00BF5CFF">
              <w:rPr>
                <w:rFonts w:ascii="Times New Roman" w:hAnsi="Times New Roman" w:cs="Times New Roman"/>
                <w:sz w:val="16"/>
                <w:szCs w:val="16"/>
              </w:rPr>
              <w:t xml:space="preserve">  на одного сотрудника при этажности 3-5 </w:t>
            </w:r>
            <w:proofErr w:type="spellStart"/>
            <w:r w:rsidRPr="00BF5CFF">
              <w:rPr>
                <w:rFonts w:ascii="Times New Roman" w:hAnsi="Times New Roman" w:cs="Times New Roman"/>
                <w:sz w:val="16"/>
                <w:szCs w:val="16"/>
              </w:rPr>
              <w:t>эт</w:t>
            </w:r>
            <w:proofErr w:type="spellEnd"/>
            <w:r w:rsidRPr="00BF5CFF">
              <w:rPr>
                <w:rFonts w:ascii="Times New Roman" w:hAnsi="Times New Roman" w:cs="Times New Roman"/>
                <w:sz w:val="16"/>
                <w:szCs w:val="16"/>
              </w:rPr>
              <w:t>.</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сельские населенные пункты:</w:t>
            </w:r>
          </w:p>
          <w:p w:rsidR="00266D8E" w:rsidRPr="00BF5CFF" w:rsidRDefault="00266D8E" w:rsidP="00BF5CFF">
            <w:pPr>
              <w:spacing w:line="276" w:lineRule="auto"/>
              <w:jc w:val="both"/>
              <w:rPr>
                <w:sz w:val="16"/>
                <w:szCs w:val="16"/>
              </w:rPr>
            </w:pPr>
            <w:r w:rsidRPr="00BF5CFF">
              <w:rPr>
                <w:sz w:val="16"/>
                <w:szCs w:val="16"/>
              </w:rPr>
              <w:t>60-</w:t>
            </w:r>
            <w:smartTag w:uri="urn:schemas-microsoft-com:office:smarttags" w:element="metricconverter">
              <w:smartTagPr>
                <w:attr w:name="ProductID" w:val="40 кв. м"/>
              </w:smartTagPr>
              <w:r w:rsidRPr="00BF5CFF">
                <w:rPr>
                  <w:sz w:val="16"/>
                  <w:szCs w:val="16"/>
                </w:rPr>
                <w:t>40 кв. м</w:t>
              </w:r>
            </w:smartTag>
            <w:r w:rsidRPr="00BF5CFF">
              <w:rPr>
                <w:sz w:val="16"/>
                <w:szCs w:val="16"/>
              </w:rPr>
              <w:t xml:space="preserve">  на одного сотрудника при этажности 2-3 </w:t>
            </w:r>
            <w:proofErr w:type="spellStart"/>
            <w:r w:rsidRPr="00BF5CFF">
              <w:rPr>
                <w:sz w:val="16"/>
                <w:szCs w:val="16"/>
              </w:rPr>
              <w:t>эт</w:t>
            </w:r>
            <w:proofErr w:type="spell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Большая площадь принимается для объектов меньшей этажности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Районные городские суды</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действующим законодательством</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0,15 - на объект при 1 судье</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0,4 - на объект при 5 судьях</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0,3 - на объект при 10 членах суда</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жилищно-коммунального хозяйства</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Гостиницы</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6</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 на одно место</w:t>
            </w:r>
          </w:p>
        </w:tc>
        <w:tc>
          <w:tcPr>
            <w:tcW w:w="1805" w:type="dxa"/>
          </w:tcPr>
          <w:p w:rsidR="00266D8E" w:rsidRPr="00BF5CFF" w:rsidRDefault="00266D8E" w:rsidP="00BF5CFF">
            <w:pPr>
              <w:snapToGrid w:val="0"/>
              <w:spacing w:line="276" w:lineRule="auto"/>
              <w:rPr>
                <w:sz w:val="16"/>
                <w:szCs w:val="16"/>
              </w:rPr>
            </w:pPr>
            <w:r w:rsidRPr="00BF5CFF">
              <w:rPr>
                <w:sz w:val="16"/>
                <w:szCs w:val="16"/>
              </w:rPr>
              <w:t>при числе мест гостиницы:</w:t>
            </w:r>
          </w:p>
          <w:p w:rsidR="00266D8E" w:rsidRPr="00BF5CFF" w:rsidRDefault="00266D8E" w:rsidP="00BF5CFF">
            <w:pPr>
              <w:spacing w:line="276" w:lineRule="auto"/>
              <w:rPr>
                <w:sz w:val="16"/>
                <w:szCs w:val="16"/>
              </w:rPr>
            </w:pPr>
            <w:r w:rsidRPr="00BF5CFF">
              <w:rPr>
                <w:sz w:val="16"/>
                <w:szCs w:val="16"/>
              </w:rPr>
              <w:t xml:space="preserve">до 25 -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25 до 100 – </w:t>
            </w:r>
            <w:smartTag w:uri="urn:schemas-microsoft-com:office:smarttags" w:element="metricconverter">
              <w:smartTagPr>
                <w:attr w:name="ProductID" w:val="55 м2"/>
              </w:smartTagPr>
              <w:r w:rsidRPr="00BF5CFF">
                <w:rPr>
                  <w:sz w:val="16"/>
                  <w:szCs w:val="16"/>
                </w:rPr>
                <w:t>55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r w:rsidRPr="00BF5CFF">
              <w:rPr>
                <w:sz w:val="16"/>
                <w:szCs w:val="16"/>
              </w:rPr>
              <w:t xml:space="preserve">св. 100 – </w:t>
            </w:r>
            <w:smartTag w:uri="urn:schemas-microsoft-com:office:smarttags" w:element="metricconverter">
              <w:smartTagPr>
                <w:attr w:name="ProductID" w:val="30 м2"/>
              </w:smartTagPr>
              <w:r w:rsidRPr="00BF5CFF">
                <w:rPr>
                  <w:sz w:val="16"/>
                  <w:szCs w:val="16"/>
                </w:rPr>
                <w:t>30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Жилищно-эксплуатационные организации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0,3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Пункты приема вторичного сырья</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0,01 на 1 объект</w:t>
            </w:r>
          </w:p>
        </w:tc>
        <w:tc>
          <w:tcPr>
            <w:tcW w:w="1757" w:type="dxa"/>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Пожарные депо</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spellStart"/>
            <w:proofErr w:type="gramStart"/>
            <w:r w:rsidRPr="00BF5CFF">
              <w:rPr>
                <w:sz w:val="16"/>
                <w:szCs w:val="16"/>
              </w:rPr>
              <w:t>п</w:t>
            </w:r>
            <w:proofErr w:type="gramEnd"/>
            <w:r w:rsidRPr="00BF5CFF">
              <w:rPr>
                <w:sz w:val="16"/>
                <w:szCs w:val="16"/>
              </w:rPr>
              <w:t>ож</w:t>
            </w:r>
            <w:proofErr w:type="spellEnd"/>
            <w:r w:rsidRPr="00BF5CFF">
              <w:rPr>
                <w:sz w:val="16"/>
                <w:szCs w:val="16"/>
              </w:rPr>
              <w:t>. машин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rPr>
                <w:sz w:val="16"/>
                <w:szCs w:val="16"/>
              </w:rPr>
            </w:pPr>
            <w:r w:rsidRPr="00BF5CFF">
              <w:rPr>
                <w:sz w:val="16"/>
                <w:szCs w:val="16"/>
              </w:rPr>
              <w:t>0,5-2,0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 xml:space="preserve">Количество </w:t>
            </w:r>
            <w:proofErr w:type="spellStart"/>
            <w:r w:rsidRPr="00BF5CFF">
              <w:rPr>
                <w:sz w:val="16"/>
                <w:szCs w:val="16"/>
              </w:rPr>
              <w:t>пож</w:t>
            </w:r>
            <w:proofErr w:type="spellEnd"/>
            <w:r w:rsidRPr="00BF5CFF">
              <w:rPr>
                <w:sz w:val="16"/>
                <w:szCs w:val="16"/>
              </w:rPr>
              <w:t>. машин зависит от размера территории населенного пункта или их групп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Кладбища традиционного захоронения и крематории</w:t>
            </w:r>
          </w:p>
        </w:tc>
        <w:tc>
          <w:tcPr>
            <w:tcW w:w="1843" w:type="dxa"/>
            <w:vAlign w:val="center"/>
          </w:tcPr>
          <w:p w:rsidR="00266D8E" w:rsidRPr="00BF5CFF" w:rsidRDefault="00266D8E" w:rsidP="00BF5CFF">
            <w:pPr>
              <w:snapToGrid w:val="0"/>
              <w:spacing w:line="276" w:lineRule="auto"/>
              <w:jc w:val="center"/>
              <w:rPr>
                <w:sz w:val="16"/>
                <w:szCs w:val="16"/>
              </w:rPr>
            </w:pPr>
            <w:proofErr w:type="gramStart"/>
            <w:r w:rsidRPr="00BF5CFF">
              <w:rPr>
                <w:sz w:val="16"/>
                <w:szCs w:val="16"/>
              </w:rPr>
              <w:t>га</w:t>
            </w:r>
            <w:proofErr w:type="gramEnd"/>
            <w:r w:rsidRPr="00BF5CFF">
              <w:rPr>
                <w:sz w:val="16"/>
                <w:szCs w:val="16"/>
              </w:rPr>
              <w:t xml:space="preserve">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0,24 на 1 тыс. чел., </w:t>
            </w:r>
          </w:p>
          <w:p w:rsidR="00266D8E" w:rsidRPr="00BF5CFF" w:rsidRDefault="00266D8E" w:rsidP="00BF5CFF">
            <w:pPr>
              <w:spacing w:line="276" w:lineRule="auto"/>
              <w:jc w:val="both"/>
              <w:rPr>
                <w:sz w:val="16"/>
                <w:szCs w:val="16"/>
              </w:rPr>
            </w:pPr>
            <w:r w:rsidRPr="00BF5CFF">
              <w:rPr>
                <w:sz w:val="16"/>
                <w:szCs w:val="16"/>
              </w:rPr>
              <w:t>но не более 40.</w:t>
            </w:r>
          </w:p>
        </w:tc>
        <w:tc>
          <w:tcPr>
            <w:tcW w:w="1757" w:type="dxa"/>
          </w:tcPr>
          <w:p w:rsidR="00266D8E" w:rsidRPr="00BF5CFF" w:rsidRDefault="00266D8E" w:rsidP="00BF5CFF">
            <w:pPr>
              <w:spacing w:line="276" w:lineRule="auto"/>
              <w:jc w:val="both"/>
              <w:rPr>
                <w:sz w:val="16"/>
                <w:szCs w:val="16"/>
              </w:rPr>
            </w:pPr>
            <w:r w:rsidRPr="00BF5CFF">
              <w:rPr>
                <w:sz w:val="16"/>
                <w:szCs w:val="16"/>
              </w:rPr>
              <w:t>Определяется с учетом количества жителей, перспективного роста численности населения и коэффициента смертности.</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Объекты социального обеспечения</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престарелых, ветеранов войны и труда (с 60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pacing w:val="-4"/>
                <w:sz w:val="16"/>
                <w:szCs w:val="16"/>
              </w:rPr>
              <w:t>Дом-интернат для взрослых с физическими нарушениями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28</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детей инвалидов</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Детские дома-интернаты  </w:t>
            </w:r>
          </w:p>
          <w:p w:rsidR="00266D8E" w:rsidRPr="00BF5CFF" w:rsidRDefault="00266D8E" w:rsidP="00BF5CFF">
            <w:pPr>
              <w:spacing w:line="276" w:lineRule="auto"/>
              <w:jc w:val="both"/>
              <w:rPr>
                <w:sz w:val="16"/>
                <w:szCs w:val="16"/>
              </w:rPr>
            </w:pPr>
            <w:r w:rsidRPr="00BF5CFF">
              <w:rPr>
                <w:sz w:val="16"/>
                <w:szCs w:val="16"/>
              </w:rPr>
              <w:lastRenderedPageBreak/>
              <w:t>(от 4до17 лет)</w:t>
            </w:r>
          </w:p>
        </w:tc>
        <w:tc>
          <w:tcPr>
            <w:tcW w:w="1843" w:type="dxa"/>
            <w:vAlign w:val="center"/>
          </w:tcPr>
          <w:p w:rsidR="00266D8E" w:rsidRPr="00BF5CFF" w:rsidRDefault="00266D8E" w:rsidP="00BF5CFF">
            <w:pPr>
              <w:spacing w:line="276" w:lineRule="auto"/>
              <w:rPr>
                <w:sz w:val="16"/>
                <w:szCs w:val="16"/>
              </w:rPr>
            </w:pPr>
            <w:r w:rsidRPr="00BF5CFF">
              <w:rPr>
                <w:sz w:val="16"/>
                <w:szCs w:val="16"/>
              </w:rPr>
              <w:lastRenderedPageBreak/>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 xml:space="preserve">На одного </w:t>
            </w:r>
            <w:r w:rsidRPr="00BF5CFF">
              <w:rPr>
                <w:sz w:val="16"/>
                <w:szCs w:val="16"/>
              </w:rPr>
              <w:lastRenderedPageBreak/>
              <w:t xml:space="preserve">воспитанника (вне зависимости от вместимости): не менее </w:t>
            </w:r>
            <w:smartTag w:uri="urn:schemas-microsoft-com:office:smarttags" w:element="metricconverter">
              <w:smartTagPr>
                <w:attr w:name="ProductID" w:val="150 кв. м"/>
              </w:smartTagPr>
              <w:r w:rsidRPr="00BF5CFF">
                <w:rPr>
                  <w:sz w:val="16"/>
                  <w:szCs w:val="16"/>
                </w:rPr>
                <w:t>150 кв. м</w:t>
              </w:r>
            </w:smartTag>
            <w:r w:rsidRPr="00BF5CFF">
              <w:rPr>
                <w:sz w:val="16"/>
                <w:szCs w:val="16"/>
              </w:rPr>
              <w:t>, не считая площади хозяйственной зоны и площади застройки.</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Реабилитационный центр для детей и   подростков с ограниченными возможностями</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1000 детей</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Территориальный центр социальной помощи семье и детям</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50000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Психоневрологические интернаты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spacing w:line="276" w:lineRule="auto"/>
              <w:rPr>
                <w:sz w:val="16"/>
                <w:szCs w:val="16"/>
              </w:rPr>
            </w:pPr>
            <w:r w:rsidRPr="00BF5CFF">
              <w:rPr>
                <w:sz w:val="16"/>
                <w:szCs w:val="16"/>
              </w:rPr>
              <w:t xml:space="preserve">до 200 - </w:t>
            </w:r>
            <w:smartTag w:uri="urn:schemas-microsoft-com:office:smarttags" w:element="metricconverter">
              <w:smartTagPr>
                <w:attr w:name="ProductID" w:val="125 м2"/>
              </w:smartTagPr>
              <w:r w:rsidRPr="00BF5CFF">
                <w:rPr>
                  <w:sz w:val="16"/>
                  <w:szCs w:val="16"/>
                </w:rPr>
                <w:t>125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200 до 400 – </w:t>
            </w:r>
            <w:smartTag w:uri="urn:schemas-microsoft-com:office:smarttags" w:element="metricconverter">
              <w:smartTagPr>
                <w:attr w:name="ProductID" w:val="100 м2"/>
              </w:smartTagPr>
              <w:r w:rsidRPr="00BF5CFF">
                <w:rPr>
                  <w:sz w:val="16"/>
                  <w:szCs w:val="16"/>
                </w:rPr>
                <w:t>100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400 до 600 – </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66D8E" w:rsidRPr="00BF5CFF" w:rsidRDefault="00266D8E" w:rsidP="00266D8E">
      <w:pPr>
        <w:spacing w:line="276" w:lineRule="auto"/>
        <w:rPr>
          <w:color w:val="000000"/>
        </w:rPr>
      </w:pPr>
      <w:r w:rsidRPr="00BF5CFF">
        <w:rPr>
          <w:color w:val="000000"/>
        </w:rPr>
        <w:t xml:space="preserve"> </w:t>
      </w:r>
      <w:r w:rsidRPr="00BF5CFF">
        <w:rPr>
          <w:i/>
          <w:spacing w:val="-10"/>
          <w:sz w:val="16"/>
          <w:szCs w:val="16"/>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ind w:firstLine="708"/>
        <w:jc w:val="both"/>
      </w:pPr>
      <w:r w:rsidRPr="00BF5CFF">
        <w:rPr>
          <w:color w:val="000000"/>
        </w:rPr>
        <w:t xml:space="preserve">Радиус обслуживания населения учреждениями и предприятиями, размещаемыми на жилой территории, рекомендуется принимать не </w:t>
      </w:r>
      <w:proofErr w:type="gramStart"/>
      <w:r w:rsidRPr="00BF5CFF">
        <w:rPr>
          <w:color w:val="000000"/>
        </w:rPr>
        <w:t>более указанного</w:t>
      </w:r>
      <w:proofErr w:type="gramEnd"/>
      <w:r w:rsidRPr="00BF5CFF">
        <w:rPr>
          <w:color w:val="000000"/>
        </w:rPr>
        <w:t>:</w:t>
      </w:r>
    </w:p>
    <w:p w:rsidR="00266D8E" w:rsidRPr="00BF5CFF" w:rsidRDefault="00266D8E" w:rsidP="00266D8E">
      <w:pPr>
        <w:spacing w:line="276" w:lineRule="auto"/>
        <w:ind w:left="2124" w:firstLine="708"/>
      </w:pPr>
      <w:r w:rsidRPr="00BF5CFF">
        <w:t>Радиусы обслуживания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1514"/>
        <w:gridCol w:w="1762"/>
        <w:gridCol w:w="3888"/>
      </w:tblGrid>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Наименование учреждения</w:t>
            </w:r>
          </w:p>
        </w:tc>
        <w:tc>
          <w:tcPr>
            <w:tcW w:w="1522" w:type="dxa"/>
          </w:tcPr>
          <w:p w:rsidR="00266D8E" w:rsidRPr="00BF5CFF" w:rsidRDefault="00266D8E" w:rsidP="00BF5CFF">
            <w:pPr>
              <w:spacing w:line="276" w:lineRule="auto"/>
              <w:rPr>
                <w:sz w:val="16"/>
                <w:szCs w:val="16"/>
              </w:rPr>
            </w:pPr>
            <w:r w:rsidRPr="00BF5CFF">
              <w:rPr>
                <w:sz w:val="16"/>
                <w:szCs w:val="16"/>
              </w:rPr>
              <w:t xml:space="preserve">Зона многоквартирной и малоэтажной жилой застройки, </w:t>
            </w:r>
            <w:proofErr w:type="gramStart"/>
            <w:r w:rsidRPr="00BF5CFF">
              <w:rPr>
                <w:sz w:val="16"/>
                <w:szCs w:val="16"/>
              </w:rPr>
              <w:t>м</w:t>
            </w:r>
            <w:proofErr w:type="gramEnd"/>
          </w:p>
        </w:tc>
        <w:tc>
          <w:tcPr>
            <w:tcW w:w="1793" w:type="dxa"/>
          </w:tcPr>
          <w:p w:rsidR="00266D8E" w:rsidRPr="00BF5CFF" w:rsidRDefault="00266D8E" w:rsidP="00BF5CFF">
            <w:pPr>
              <w:spacing w:line="276" w:lineRule="auto"/>
              <w:rPr>
                <w:sz w:val="16"/>
                <w:szCs w:val="16"/>
              </w:rPr>
            </w:pPr>
            <w:r w:rsidRPr="00BF5CFF">
              <w:rPr>
                <w:sz w:val="16"/>
                <w:szCs w:val="16"/>
              </w:rPr>
              <w:t xml:space="preserve">Зона застройки объектами индивидуального жилищного строительства, </w:t>
            </w:r>
            <w:proofErr w:type="gramStart"/>
            <w:r w:rsidRPr="00BF5CFF">
              <w:rPr>
                <w:sz w:val="16"/>
                <w:szCs w:val="16"/>
              </w:rPr>
              <w:t>м</w:t>
            </w:r>
            <w:proofErr w:type="gramEnd"/>
          </w:p>
        </w:tc>
        <w:tc>
          <w:tcPr>
            <w:tcW w:w="4076" w:type="dxa"/>
          </w:tcPr>
          <w:p w:rsidR="00266D8E" w:rsidRPr="00BF5CFF" w:rsidRDefault="00266D8E" w:rsidP="00BF5CFF">
            <w:pPr>
              <w:spacing w:line="276" w:lineRule="auto"/>
              <w:rPr>
                <w:sz w:val="16"/>
                <w:szCs w:val="16"/>
              </w:rPr>
            </w:pPr>
            <w:r w:rsidRPr="00BF5CFF">
              <w:rPr>
                <w:sz w:val="16"/>
                <w:szCs w:val="16"/>
              </w:rPr>
              <w:t>Примечание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Детские дошкольные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500</w:t>
            </w:r>
          </w:p>
        </w:tc>
        <w:tc>
          <w:tcPr>
            <w:tcW w:w="4076" w:type="dxa"/>
          </w:tcPr>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и оздоровительные детские дошкольные учреждения.</w:t>
            </w:r>
          </w:p>
        </w:tc>
      </w:tr>
      <w:tr w:rsidR="00266D8E" w:rsidRPr="00BF5CFF" w:rsidTr="00BF5CFF">
        <w:trPr>
          <w:trHeight w:val="708"/>
        </w:trPr>
        <w:tc>
          <w:tcPr>
            <w:tcW w:w="2463" w:type="dxa"/>
          </w:tcPr>
          <w:p w:rsidR="00266D8E" w:rsidRPr="00BF5CFF" w:rsidRDefault="00266D8E" w:rsidP="00BF5CFF">
            <w:pPr>
              <w:spacing w:line="276" w:lineRule="auto"/>
              <w:rPr>
                <w:sz w:val="16"/>
                <w:szCs w:val="16"/>
              </w:rPr>
            </w:pPr>
            <w:r w:rsidRPr="00BF5CFF">
              <w:rPr>
                <w:sz w:val="16"/>
                <w:szCs w:val="16"/>
              </w:rPr>
              <w:t>Общеобразовательные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750 (500)</w:t>
            </w:r>
          </w:p>
        </w:tc>
        <w:tc>
          <w:tcPr>
            <w:tcW w:w="4076" w:type="dxa"/>
          </w:tcPr>
          <w:p w:rsidR="00266D8E" w:rsidRPr="00BF5CFF" w:rsidRDefault="00266D8E" w:rsidP="00BF5CFF">
            <w:pPr>
              <w:tabs>
                <w:tab w:val="left" w:pos="567"/>
              </w:tabs>
              <w:suppressAutoHyphens/>
              <w:spacing w:line="276" w:lineRule="auto"/>
              <w:rPr>
                <w:sz w:val="16"/>
                <w:szCs w:val="16"/>
              </w:rPr>
            </w:pPr>
            <w:proofErr w:type="gramStart"/>
            <w:r w:rsidRPr="00BF5CFF">
              <w:rPr>
                <w:sz w:val="16"/>
                <w:szCs w:val="16"/>
              </w:rPr>
              <w:t xml:space="preserve">Допускается размещение на расстоянии транспортной доступности: для обучающихся I ступени обучения - не более </w:t>
            </w:r>
            <w:smartTag w:uri="urn:schemas-microsoft-com:office:smarttags" w:element="metricconverter">
              <w:smartTagPr>
                <w:attr w:name="ProductID" w:val="2 км"/>
              </w:smartTagPr>
              <w:r w:rsidRPr="00BF5CFF">
                <w:rPr>
                  <w:sz w:val="16"/>
                  <w:szCs w:val="16"/>
                </w:rPr>
                <w:t>2 км</w:t>
              </w:r>
            </w:smartTag>
            <w:r w:rsidRPr="00BF5CFF">
              <w:rPr>
                <w:sz w:val="16"/>
                <w:szCs w:val="16"/>
              </w:rPr>
              <w:t xml:space="preserve"> пешком и не более 15 минут (в одну сторону) при транспортном обслуживании, для обучающихся II и III ступени - не более </w:t>
            </w:r>
            <w:smartTag w:uri="urn:schemas-microsoft-com:office:smarttags" w:element="metricconverter">
              <w:smartTagPr>
                <w:attr w:name="ProductID" w:val="4 км"/>
              </w:smartTagPr>
              <w:r w:rsidRPr="00BF5CFF">
                <w:rPr>
                  <w:sz w:val="16"/>
                  <w:szCs w:val="16"/>
                </w:rPr>
                <w:t>4 км</w:t>
              </w:r>
            </w:smartTag>
            <w:r w:rsidRPr="00BF5CFF">
              <w:rPr>
                <w:sz w:val="16"/>
                <w:szCs w:val="16"/>
              </w:rPr>
              <w:t xml:space="preserve"> пешком и не более 30 минут (в одну сторону) при транспортном обслуживании (для сельских населенных пунктов), не более 50 минут (в одну сторону</w:t>
            </w:r>
            <w:proofErr w:type="gramEnd"/>
            <w:r w:rsidRPr="00BF5CFF">
              <w:rPr>
                <w:sz w:val="16"/>
                <w:szCs w:val="16"/>
              </w:rPr>
              <w:t>) при транспортном обслуживании (для городских населенных пунктов).</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общеобразовательные учреждения.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F5CFF">
                <w:rPr>
                  <w:sz w:val="16"/>
                  <w:szCs w:val="16"/>
                </w:rPr>
                <w:t>15 км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Учреждения внешкольного образования</w:t>
            </w:r>
          </w:p>
        </w:tc>
        <w:tc>
          <w:tcPr>
            <w:tcW w:w="1522" w:type="dxa"/>
          </w:tcPr>
          <w:p w:rsidR="00266D8E" w:rsidRPr="00BF5CFF" w:rsidRDefault="00266D8E" w:rsidP="00BF5CFF">
            <w:pPr>
              <w:spacing w:line="276" w:lineRule="auto"/>
              <w:rPr>
                <w:sz w:val="16"/>
                <w:szCs w:val="16"/>
              </w:rPr>
            </w:pPr>
            <w:r w:rsidRPr="00BF5CFF">
              <w:rPr>
                <w:sz w:val="16"/>
                <w:szCs w:val="16"/>
              </w:rPr>
              <w:t xml:space="preserve">500 </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 xml:space="preserve">- </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и физкультурно-оздоровительные учреждения, расположенные во встроено-пристроенных помещениях или совмещенных со школой</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центры и физкультурно-</w:t>
            </w:r>
            <w:r w:rsidRPr="00BF5CFF">
              <w:rPr>
                <w:sz w:val="16"/>
                <w:szCs w:val="16"/>
              </w:rPr>
              <w:lastRenderedPageBreak/>
              <w:t>оздоровительные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lastRenderedPageBreak/>
              <w:t>1500</w:t>
            </w:r>
          </w:p>
        </w:tc>
        <w:tc>
          <w:tcPr>
            <w:tcW w:w="1793" w:type="dxa"/>
          </w:tcPr>
          <w:p w:rsidR="00266D8E" w:rsidRPr="00BF5CFF" w:rsidRDefault="00266D8E" w:rsidP="00BF5CFF">
            <w:pPr>
              <w:spacing w:line="276" w:lineRule="auto"/>
              <w:rPr>
                <w:sz w:val="16"/>
                <w:szCs w:val="16"/>
              </w:rPr>
            </w:pPr>
            <w:r w:rsidRPr="00BF5CFF">
              <w:rPr>
                <w:sz w:val="16"/>
                <w:szCs w:val="16"/>
              </w:rPr>
              <w:t>-</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lastRenderedPageBreak/>
              <w:t>Поликлиника</w:t>
            </w:r>
          </w:p>
        </w:tc>
        <w:tc>
          <w:tcPr>
            <w:tcW w:w="1522" w:type="dxa"/>
          </w:tcPr>
          <w:p w:rsidR="00266D8E" w:rsidRPr="00BF5CFF" w:rsidRDefault="00266D8E" w:rsidP="00BF5CFF">
            <w:pPr>
              <w:spacing w:line="276" w:lineRule="auto"/>
              <w:rPr>
                <w:sz w:val="16"/>
                <w:szCs w:val="16"/>
              </w:rPr>
            </w:pPr>
            <w:r w:rsidRPr="00BF5CFF">
              <w:rPr>
                <w:sz w:val="16"/>
                <w:szCs w:val="16"/>
              </w:rPr>
              <w:t>800</w:t>
            </w:r>
          </w:p>
        </w:tc>
        <w:tc>
          <w:tcPr>
            <w:tcW w:w="1793" w:type="dxa"/>
          </w:tcPr>
          <w:p w:rsidR="00266D8E" w:rsidRPr="00BF5CFF" w:rsidRDefault="00266D8E" w:rsidP="00BF5CFF">
            <w:pPr>
              <w:spacing w:line="276" w:lineRule="auto"/>
              <w:rPr>
                <w:sz w:val="16"/>
                <w:szCs w:val="16"/>
              </w:rPr>
            </w:pPr>
            <w:r w:rsidRPr="00BF5CFF">
              <w:rPr>
                <w:sz w:val="16"/>
                <w:szCs w:val="16"/>
              </w:rPr>
              <w:t>1000</w:t>
            </w:r>
          </w:p>
        </w:tc>
        <w:tc>
          <w:tcPr>
            <w:tcW w:w="4076" w:type="dxa"/>
            <w:vMerge w:val="restart"/>
          </w:tcPr>
          <w:p w:rsidR="00266D8E" w:rsidRPr="00BF5CFF" w:rsidRDefault="00266D8E" w:rsidP="00BF5CFF">
            <w:pPr>
              <w:spacing w:line="276" w:lineRule="auto"/>
              <w:rPr>
                <w:sz w:val="16"/>
                <w:szCs w:val="16"/>
              </w:rPr>
            </w:pPr>
            <w:r w:rsidRPr="00BF5CFF">
              <w:rPr>
                <w:sz w:val="16"/>
                <w:szCs w:val="16"/>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Раздаточный пункт молочной кухни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Аптека</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Филиалы банков</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Отделения связи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color w:val="000000"/>
                <w:sz w:val="16"/>
                <w:szCs w:val="16"/>
              </w:rPr>
              <w:t>Предприятия торговли, общественного питания и бытового обслуживания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800</w:t>
            </w:r>
          </w:p>
        </w:tc>
        <w:tc>
          <w:tcPr>
            <w:tcW w:w="4076" w:type="dxa"/>
          </w:tcPr>
          <w:p w:rsidR="00266D8E" w:rsidRPr="00BF5CFF" w:rsidRDefault="00266D8E" w:rsidP="00BF5CFF">
            <w:pPr>
              <w:spacing w:line="276" w:lineRule="auto"/>
              <w:jc w:val="both"/>
              <w:rPr>
                <w:sz w:val="16"/>
                <w:szCs w:val="16"/>
              </w:rPr>
            </w:pPr>
            <w:r w:rsidRPr="00BF5CFF">
              <w:rPr>
                <w:sz w:val="16"/>
                <w:szCs w:val="16"/>
              </w:rPr>
              <w:t xml:space="preserve">Указанный радиус обслуживания не распространяется на специализированные учреждения. </w:t>
            </w:r>
          </w:p>
          <w:p w:rsidR="00266D8E" w:rsidRPr="00BF5CFF" w:rsidRDefault="00266D8E" w:rsidP="00BF5CFF">
            <w:pPr>
              <w:spacing w:line="276" w:lineRule="auto"/>
              <w:jc w:val="both"/>
              <w:rPr>
                <w:sz w:val="16"/>
                <w:szCs w:val="16"/>
              </w:rPr>
            </w:pPr>
            <w:r w:rsidRPr="00BF5CFF">
              <w:rPr>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 Максимальный радиус обслуживания для сельских населенных пунктов – </w:t>
            </w:r>
            <w:smartTag w:uri="urn:schemas-microsoft-com:office:smarttags" w:element="metricconverter">
              <w:smartTagPr>
                <w:attr w:name="ProductID" w:val="2000 м"/>
              </w:smartTagPr>
              <w:r w:rsidRPr="00BF5CFF">
                <w:rPr>
                  <w:sz w:val="16"/>
                  <w:szCs w:val="16"/>
                </w:rPr>
                <w:t>2000 м</w:t>
              </w:r>
            </w:smartTag>
            <w:r w:rsidRPr="00BF5CFF">
              <w:rPr>
                <w:sz w:val="16"/>
                <w:szCs w:val="16"/>
              </w:rPr>
              <w:t>.</w:t>
            </w:r>
          </w:p>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Пожарное депо</w:t>
            </w:r>
          </w:p>
        </w:tc>
        <w:tc>
          <w:tcPr>
            <w:tcW w:w="3315" w:type="dxa"/>
            <w:gridSpan w:val="2"/>
          </w:tcPr>
          <w:p w:rsidR="00266D8E" w:rsidRPr="00BF5CFF" w:rsidRDefault="00266D8E" w:rsidP="00BF5CFF">
            <w:pPr>
              <w:spacing w:line="276" w:lineRule="auto"/>
              <w:rPr>
                <w:sz w:val="16"/>
                <w:szCs w:val="16"/>
              </w:rPr>
            </w:pPr>
            <w:r w:rsidRPr="00BF5CFF">
              <w:rPr>
                <w:sz w:val="16"/>
                <w:szCs w:val="16"/>
              </w:rPr>
              <w:t>3000</w:t>
            </w:r>
          </w:p>
        </w:tc>
        <w:tc>
          <w:tcPr>
            <w:tcW w:w="4076" w:type="dxa"/>
          </w:tcPr>
          <w:p w:rsidR="00266D8E" w:rsidRPr="00BF5CFF" w:rsidRDefault="00266D8E" w:rsidP="00BF5CFF">
            <w:pPr>
              <w:spacing w:line="276" w:lineRule="auto"/>
              <w:rPr>
                <w:sz w:val="16"/>
                <w:szCs w:val="16"/>
              </w:rPr>
            </w:pPr>
            <w:r w:rsidRPr="00BF5CFF">
              <w:rPr>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Расстояния от стен зданий учреждений до красной линии следует принимать не менее: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5172"/>
      </w:tblGrid>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Наименование учреждения</w:t>
            </w:r>
          </w:p>
        </w:tc>
        <w:tc>
          <w:tcPr>
            <w:tcW w:w="5351" w:type="dxa"/>
          </w:tcPr>
          <w:p w:rsidR="00266D8E" w:rsidRPr="00BF5CFF" w:rsidRDefault="00266D8E" w:rsidP="00BF5CFF">
            <w:pPr>
              <w:spacing w:line="276" w:lineRule="auto"/>
              <w:jc w:val="both"/>
              <w:rPr>
                <w:sz w:val="20"/>
                <w:szCs w:val="20"/>
              </w:rPr>
            </w:pPr>
            <w:r w:rsidRPr="00BF5CFF">
              <w:rPr>
                <w:sz w:val="20"/>
                <w:szCs w:val="20"/>
              </w:rPr>
              <w:t xml:space="preserve">Расстояние от стен зданий до красной линии, </w:t>
            </w:r>
            <w:proofErr w:type="gramStart"/>
            <w:r w:rsidRPr="00BF5CFF">
              <w:rPr>
                <w:sz w:val="20"/>
                <w:szCs w:val="20"/>
              </w:rPr>
              <w:t>м</w:t>
            </w:r>
            <w:proofErr w:type="gramEnd"/>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Детские дошкольные учреждения, общеобразовательные школы</w:t>
            </w:r>
          </w:p>
        </w:tc>
        <w:tc>
          <w:tcPr>
            <w:tcW w:w="5351" w:type="dxa"/>
          </w:tcPr>
          <w:p w:rsidR="00266D8E" w:rsidRPr="00BF5CFF" w:rsidRDefault="00266D8E" w:rsidP="00BF5CFF">
            <w:pPr>
              <w:spacing w:line="276" w:lineRule="auto"/>
              <w:rPr>
                <w:sz w:val="20"/>
                <w:szCs w:val="20"/>
              </w:rPr>
            </w:pPr>
            <w:r w:rsidRPr="00BF5CFF">
              <w:rPr>
                <w:sz w:val="20"/>
                <w:szCs w:val="20"/>
              </w:rPr>
              <w:t xml:space="preserve">городские населенные пункты – 25, </w:t>
            </w:r>
          </w:p>
          <w:p w:rsidR="00266D8E" w:rsidRPr="00BF5CFF" w:rsidRDefault="00266D8E" w:rsidP="00BF5CFF">
            <w:pPr>
              <w:spacing w:line="276" w:lineRule="auto"/>
              <w:rPr>
                <w:sz w:val="20"/>
                <w:szCs w:val="20"/>
              </w:rPr>
            </w:pPr>
            <w:r w:rsidRPr="00BF5CFF">
              <w:rPr>
                <w:sz w:val="20"/>
                <w:szCs w:val="20"/>
              </w:rPr>
              <w:t>сельские населенные пункты - 10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Поликлиники</w:t>
            </w:r>
          </w:p>
        </w:tc>
        <w:tc>
          <w:tcPr>
            <w:tcW w:w="5351" w:type="dxa"/>
          </w:tcPr>
          <w:p w:rsidR="00266D8E" w:rsidRPr="00BF5CFF" w:rsidRDefault="00266D8E" w:rsidP="00BF5CFF">
            <w:pPr>
              <w:spacing w:line="276" w:lineRule="auto"/>
              <w:jc w:val="center"/>
              <w:rPr>
                <w:sz w:val="20"/>
                <w:szCs w:val="20"/>
              </w:rPr>
            </w:pPr>
            <w:r w:rsidRPr="00BF5CFF">
              <w:rPr>
                <w:sz w:val="20"/>
                <w:szCs w:val="20"/>
              </w:rPr>
              <w:t>30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Больничные корпуса</w:t>
            </w:r>
          </w:p>
        </w:tc>
        <w:tc>
          <w:tcPr>
            <w:tcW w:w="5351" w:type="dxa"/>
          </w:tcPr>
          <w:p w:rsidR="00266D8E" w:rsidRPr="00BF5CFF" w:rsidRDefault="00266D8E" w:rsidP="00BF5CFF">
            <w:pPr>
              <w:spacing w:line="276" w:lineRule="auto"/>
              <w:jc w:val="center"/>
              <w:rPr>
                <w:sz w:val="20"/>
                <w:szCs w:val="20"/>
              </w:rPr>
            </w:pPr>
            <w:r w:rsidRPr="00BF5CFF">
              <w:rPr>
                <w:sz w:val="20"/>
                <w:szCs w:val="20"/>
              </w:rPr>
              <w:t>15</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следует принимать не менее:</w:t>
      </w:r>
    </w:p>
    <w:tbl>
      <w:tblPr>
        <w:tblW w:w="9653" w:type="dxa"/>
        <w:tblInd w:w="-5" w:type="dxa"/>
        <w:tblLayout w:type="fixed"/>
        <w:tblLook w:val="0000" w:firstRow="0" w:lastRow="0" w:firstColumn="0" w:lastColumn="0" w:noHBand="0" w:noVBand="0"/>
      </w:tblPr>
      <w:tblGrid>
        <w:gridCol w:w="3713"/>
        <w:gridCol w:w="1440"/>
        <w:gridCol w:w="2700"/>
        <w:gridCol w:w="1800"/>
      </w:tblGrid>
      <w:tr w:rsidR="00266D8E" w:rsidRPr="00BF5CFF" w:rsidTr="00BF5CFF">
        <w:trPr>
          <w:cantSplit/>
          <w:trHeight w:hRule="exact" w:val="472"/>
        </w:trPr>
        <w:tc>
          <w:tcPr>
            <w:tcW w:w="37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Здания (земельные участки)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зданий (границ участков) предприятий жилищно-коммунального хозяйства, </w:t>
            </w:r>
            <w:proofErr w:type="gramStart"/>
            <w:r w:rsidRPr="00BF5CFF">
              <w:rPr>
                <w:sz w:val="20"/>
                <w:szCs w:val="20"/>
              </w:rPr>
              <w:t>м</w:t>
            </w:r>
            <w:proofErr w:type="gramEnd"/>
          </w:p>
        </w:tc>
      </w:tr>
      <w:tr w:rsidR="00266D8E" w:rsidRPr="00BF5CFF" w:rsidTr="00BF5CFF">
        <w:trPr>
          <w:cantSplit/>
        </w:trPr>
        <w:tc>
          <w:tcPr>
            <w:tcW w:w="37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стен жилых домов</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зданий общеобразовательных школ, детских дошкольных и учреждений здравоохранения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водозаборных сооружений</w:t>
            </w: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Приемные пункты вторичного сырья</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i/>
                <w:color w:val="FF0000"/>
                <w:sz w:val="20"/>
                <w:szCs w:val="20"/>
              </w:rPr>
            </w:pPr>
          </w:p>
        </w:tc>
      </w:tr>
      <w:tr w:rsidR="00266D8E" w:rsidRPr="00BF5CFF" w:rsidTr="00BF5CFF">
        <w:trPr>
          <w:cantSplit/>
          <w:trHeight w:hRule="exact" w:val="703"/>
        </w:trPr>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F5CFF">
                <w:rPr>
                  <w:sz w:val="20"/>
                  <w:szCs w:val="20"/>
                </w:rPr>
                <w:t>40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Не менее 1000</w:t>
            </w:r>
          </w:p>
          <w:p w:rsidR="00266D8E" w:rsidRPr="00BF5CFF" w:rsidRDefault="00266D8E" w:rsidP="00BF5CFF">
            <w:pPr>
              <w:spacing w:line="276" w:lineRule="auto"/>
              <w:ind w:right="-104"/>
              <w:rPr>
                <w:sz w:val="20"/>
                <w:szCs w:val="20"/>
              </w:rPr>
            </w:pPr>
            <w:r w:rsidRPr="00BF5CFF">
              <w:rPr>
                <w:sz w:val="20"/>
                <w:szCs w:val="20"/>
              </w:rPr>
              <w:t xml:space="preserve"> (по расчетам поясов санитарной охраны источника водоснабжения и времени фильтрации)</w:t>
            </w:r>
          </w:p>
        </w:tc>
      </w:tr>
      <w:tr w:rsidR="00266D8E" w:rsidRPr="00BF5CFF" w:rsidTr="00BF5CFF">
        <w:trPr>
          <w:cantSplit/>
          <w:trHeight w:hRule="exact" w:val="923"/>
        </w:trPr>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F5CFF">
                <w:rPr>
                  <w:sz w:val="20"/>
                  <w:szCs w:val="20"/>
                </w:rPr>
                <w:t>20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F5CFF">
                <w:rPr>
                  <w:sz w:val="20"/>
                  <w:szCs w:val="20"/>
                </w:rPr>
                <w:t>10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Закрытые кладбища и мемориальные комплексы, кладбища с погребением после кремации, колумбарии</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F5CFF">
          <w:rPr>
            <w:i/>
            <w:spacing w:val="-10"/>
            <w:sz w:val="16"/>
            <w:szCs w:val="16"/>
          </w:rPr>
          <w:t>100 м</w:t>
        </w:r>
      </w:smartTag>
      <w:r w:rsidRPr="00BF5CFF">
        <w:rPr>
          <w:i/>
          <w:spacing w:val="-10"/>
          <w:sz w:val="16"/>
          <w:szCs w:val="16"/>
        </w:rPr>
        <w:t xml:space="preserve">. </w:t>
      </w:r>
    </w:p>
    <w:p w:rsidR="00266D8E" w:rsidRPr="00BF5CFF" w:rsidRDefault="00266D8E" w:rsidP="00266D8E">
      <w:pPr>
        <w:spacing w:line="276" w:lineRule="auto"/>
        <w:jc w:val="both"/>
        <w:rPr>
          <w:i/>
          <w:spacing w:val="-10"/>
          <w:sz w:val="16"/>
          <w:szCs w:val="16"/>
        </w:rPr>
      </w:pPr>
      <w:r w:rsidRPr="00BF5CFF">
        <w:rPr>
          <w:i/>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6D8E" w:rsidRPr="00BF5CFF" w:rsidRDefault="00266D8E" w:rsidP="00266D8E">
      <w:pPr>
        <w:spacing w:line="276" w:lineRule="auto"/>
        <w:rPr>
          <w:b/>
          <w:u w:val="single"/>
        </w:rPr>
      </w:pPr>
    </w:p>
    <w:p w:rsidR="00266D8E" w:rsidRPr="00BF5CFF" w:rsidRDefault="00266D8E" w:rsidP="00266D8E">
      <w:pPr>
        <w:spacing w:line="276" w:lineRule="auto"/>
        <w:rPr>
          <w:b/>
          <w:u w:val="single"/>
        </w:rPr>
      </w:pPr>
      <w:r w:rsidRPr="00BF5CFF">
        <w:rPr>
          <w:b/>
          <w:u w:val="single"/>
        </w:rPr>
        <w:t>3.3.Расчетные показатели, устанавливаемые для объектов местного значения в области рекреации</w:t>
      </w:r>
    </w:p>
    <w:p w:rsidR="00266D8E" w:rsidRPr="00BF5CFF" w:rsidRDefault="00266D8E" w:rsidP="00BF5CFF">
      <w:pPr>
        <w:pStyle w:val="S0"/>
      </w:pPr>
      <w:r w:rsidRPr="00BF5CFF">
        <w:t>Рекреационные зоны предназначены для организации массового отдыха населения в зеленом окружении и создания благоприятной среды в пределах застройки.</w:t>
      </w:r>
    </w:p>
    <w:p w:rsidR="00266D8E" w:rsidRPr="00BF5CFF" w:rsidRDefault="00266D8E" w:rsidP="00BF5CFF">
      <w:pPr>
        <w:pStyle w:val="S0"/>
      </w:pPr>
      <w:r w:rsidRPr="00BF5CFF">
        <w:t>Система рекреаций и озеленения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w:t>
      </w:r>
    </w:p>
    <w:p w:rsidR="00266D8E" w:rsidRPr="00BF5CFF" w:rsidRDefault="00266D8E" w:rsidP="00BF5CFF">
      <w:pPr>
        <w:pStyle w:val="S0"/>
      </w:pPr>
      <w:r w:rsidRPr="00BF5CFF">
        <w:t>Учитывая природные особенности, озелененные территории общего пользования должны быть, благоустроены и оборудованы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266D8E" w:rsidRPr="00BF5CFF" w:rsidRDefault="00266D8E" w:rsidP="00266D8E">
      <w:pPr>
        <w:spacing w:line="276" w:lineRule="auto"/>
        <w:jc w:val="center"/>
        <w:rPr>
          <w:b/>
        </w:rPr>
      </w:pPr>
      <w:r w:rsidRPr="00BF5CFF">
        <w:rPr>
          <w:b/>
        </w:rPr>
        <w:t>Основные нормативные показатели в области рекреации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1375"/>
        <w:gridCol w:w="1590"/>
        <w:gridCol w:w="3172"/>
      </w:tblGrid>
      <w:tr w:rsidR="00266D8E" w:rsidRPr="00BF5CFF" w:rsidTr="00BF5CFF">
        <w:tc>
          <w:tcPr>
            <w:tcW w:w="3579" w:type="dxa"/>
          </w:tcPr>
          <w:p w:rsidR="00266D8E" w:rsidRPr="00BF5CFF" w:rsidRDefault="00266D8E" w:rsidP="00BF5CFF">
            <w:pPr>
              <w:spacing w:line="276" w:lineRule="auto"/>
              <w:jc w:val="center"/>
              <w:rPr>
                <w:sz w:val="20"/>
                <w:szCs w:val="20"/>
              </w:rPr>
            </w:pPr>
            <w:r w:rsidRPr="00BF5CFF">
              <w:rPr>
                <w:sz w:val="20"/>
                <w:szCs w:val="20"/>
              </w:rPr>
              <w:t>Наименование показателя</w:t>
            </w:r>
          </w:p>
        </w:tc>
        <w:tc>
          <w:tcPr>
            <w:tcW w:w="1385" w:type="dxa"/>
          </w:tcPr>
          <w:p w:rsidR="00266D8E" w:rsidRPr="00BF5CFF" w:rsidRDefault="00266D8E" w:rsidP="00BF5CFF">
            <w:pPr>
              <w:spacing w:line="276" w:lineRule="auto"/>
              <w:jc w:val="center"/>
              <w:rPr>
                <w:sz w:val="20"/>
                <w:szCs w:val="20"/>
              </w:rPr>
            </w:pPr>
            <w:r w:rsidRPr="00BF5CFF">
              <w:rPr>
                <w:sz w:val="20"/>
                <w:szCs w:val="20"/>
              </w:rPr>
              <w:t>Ед. измерения</w:t>
            </w:r>
          </w:p>
        </w:tc>
        <w:tc>
          <w:tcPr>
            <w:tcW w:w="1590" w:type="dxa"/>
          </w:tcPr>
          <w:p w:rsidR="00266D8E" w:rsidRPr="00BF5CFF" w:rsidRDefault="00266D8E" w:rsidP="00BF5CFF">
            <w:pPr>
              <w:spacing w:line="276" w:lineRule="auto"/>
              <w:jc w:val="center"/>
              <w:rPr>
                <w:sz w:val="20"/>
                <w:szCs w:val="20"/>
              </w:rPr>
            </w:pPr>
            <w:r w:rsidRPr="00BF5CFF">
              <w:rPr>
                <w:sz w:val="20"/>
                <w:szCs w:val="20"/>
              </w:rPr>
              <w:t>Нормативное значение</w:t>
            </w:r>
          </w:p>
        </w:tc>
        <w:tc>
          <w:tcPr>
            <w:tcW w:w="3300" w:type="dxa"/>
          </w:tcPr>
          <w:p w:rsidR="00266D8E" w:rsidRPr="00BF5CFF" w:rsidRDefault="00266D8E" w:rsidP="00BF5CFF">
            <w:pPr>
              <w:spacing w:line="276" w:lineRule="auto"/>
              <w:jc w:val="center"/>
              <w:rPr>
                <w:sz w:val="20"/>
                <w:szCs w:val="20"/>
              </w:rPr>
            </w:pPr>
            <w:r w:rsidRPr="00BF5CFF">
              <w:rPr>
                <w:sz w:val="20"/>
                <w:szCs w:val="20"/>
              </w:rPr>
              <w:t>Примечание</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Норма обеспеченности территории населенного пункта зелеными насаждениями общего пользования</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для сельских населенных пунктов – 12.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Удельный вес озелененных территорий различного назначения:</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в пределах застройки населенного пункта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40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-в границах территории жилого района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25</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Минимальная площадь территорий общего пользования (парки, скверы, сады):</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r w:rsidRPr="00BF5CFF">
              <w:rPr>
                <w:sz w:val="20"/>
                <w:szCs w:val="20"/>
              </w:rPr>
              <w:t>В условиях реконструкции площадь территорий общего пользования может быть меньших размеров.</w:t>
            </w: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color w:val="000000"/>
                <w:sz w:val="20"/>
                <w:szCs w:val="20"/>
              </w:rPr>
              <w:t xml:space="preserve">Площадь общепоселкового сада в поселках и сельских населенных пунктах следует принимать не менее </w:t>
            </w:r>
            <w:smartTag w:uri="urn:schemas-microsoft-com:office:smarttags" w:element="metricconverter">
              <w:smartTagPr>
                <w:attr w:name="ProductID" w:val="2 га"/>
              </w:smartTagPr>
              <w:r w:rsidRPr="00BF5CFF">
                <w:rPr>
                  <w:color w:val="000000"/>
                  <w:sz w:val="20"/>
                  <w:szCs w:val="20"/>
                </w:rPr>
                <w:t>2 га</w:t>
              </w:r>
            </w:smartTag>
            <w:r w:rsidRPr="00BF5CFF">
              <w:rPr>
                <w:color w:val="000000"/>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парки</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скверы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0,5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сады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3,0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Процент </w:t>
            </w:r>
            <w:proofErr w:type="spellStart"/>
            <w:r w:rsidRPr="00BF5CFF">
              <w:rPr>
                <w:sz w:val="20"/>
                <w:szCs w:val="20"/>
              </w:rPr>
              <w:t>озелененности</w:t>
            </w:r>
            <w:proofErr w:type="spellEnd"/>
            <w:r w:rsidRPr="00BF5CFF">
              <w:rPr>
                <w:sz w:val="20"/>
                <w:szCs w:val="20"/>
              </w:rPr>
              <w:t xml:space="preserve"> территории </w:t>
            </w:r>
            <w:r w:rsidRPr="00BF5CFF">
              <w:rPr>
                <w:sz w:val="20"/>
                <w:szCs w:val="20"/>
              </w:rPr>
              <w:lastRenderedPageBreak/>
              <w:t>парков и садов</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 xml:space="preserve">% от общей </w:t>
            </w:r>
            <w:r w:rsidRPr="00BF5CFF">
              <w:rPr>
                <w:sz w:val="20"/>
                <w:szCs w:val="20"/>
              </w:rPr>
              <w:lastRenderedPageBreak/>
              <w:t>площади парка, сада</w:t>
            </w:r>
          </w:p>
        </w:tc>
        <w:tc>
          <w:tcPr>
            <w:tcW w:w="1590" w:type="dxa"/>
          </w:tcPr>
          <w:p w:rsidR="00266D8E" w:rsidRPr="00BF5CFF" w:rsidRDefault="00266D8E" w:rsidP="00BF5CFF">
            <w:pPr>
              <w:spacing w:line="276" w:lineRule="auto"/>
              <w:jc w:val="both"/>
              <w:rPr>
                <w:sz w:val="20"/>
                <w:szCs w:val="20"/>
              </w:rPr>
            </w:pPr>
            <w:r w:rsidRPr="00BF5CFF">
              <w:rPr>
                <w:sz w:val="20"/>
                <w:szCs w:val="20"/>
              </w:rPr>
              <w:lastRenderedPageBreak/>
              <w:t>70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Расчетное число единовременных посетителей территорий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п</w:t>
            </w:r>
            <w:proofErr w:type="gramEnd"/>
            <w:r w:rsidRPr="00BF5CFF">
              <w:rPr>
                <w:sz w:val="20"/>
                <w:szCs w:val="20"/>
              </w:rPr>
              <w:t xml:space="preserve">осетителей на </w:t>
            </w:r>
            <w:smartTag w:uri="urn:schemas-microsoft-com:office:smarttags" w:element="metricconverter">
              <w:smartTagPr>
                <w:attr w:name="ProductID" w:val="1 га"/>
              </w:smartTagPr>
              <w:r w:rsidRPr="00BF5CFF">
                <w:rPr>
                  <w:sz w:val="20"/>
                  <w:szCs w:val="20"/>
                </w:rPr>
                <w:t>1 га</w:t>
              </w:r>
            </w:smartTag>
            <w:r w:rsidRPr="00BF5CFF">
              <w:rPr>
                <w:sz w:val="20"/>
                <w:szCs w:val="20"/>
              </w:rPr>
              <w:t xml:space="preserve"> парка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Размеры земельных участков автостоянок для посетителей парков (на одно место)</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F5CFF">
                <w:rPr>
                  <w:sz w:val="20"/>
                  <w:szCs w:val="20"/>
                </w:rPr>
                <w:t>400 м</w:t>
              </w:r>
            </w:smartTag>
            <w:r w:rsidRPr="00BF5CFF">
              <w:rPr>
                <w:sz w:val="20"/>
                <w:szCs w:val="20"/>
              </w:rPr>
              <w:t xml:space="preserve"> от входа.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легковых автомобилей</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25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автобусов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40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велосипедов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0,9</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pacing w:val="-2"/>
                <w:sz w:val="20"/>
                <w:szCs w:val="20"/>
              </w:rPr>
              <w:t>Площадь питомников древесных и кустарниковых растений</w:t>
            </w:r>
          </w:p>
        </w:tc>
        <w:tc>
          <w:tcPr>
            <w:tcW w:w="1385" w:type="dxa"/>
          </w:tcPr>
          <w:p w:rsidR="00266D8E" w:rsidRPr="00BF5CFF" w:rsidRDefault="00266D8E" w:rsidP="00BF5CFF">
            <w:pPr>
              <w:spacing w:line="276" w:lineRule="auto"/>
              <w:jc w:val="both"/>
              <w:rPr>
                <w:sz w:val="20"/>
                <w:szCs w:val="20"/>
              </w:rPr>
            </w:pPr>
            <w:r w:rsidRPr="00BF5CFF">
              <w:rPr>
                <w:spacing w:val="-2"/>
                <w:sz w:val="20"/>
                <w:szCs w:val="20"/>
              </w:rPr>
              <w:t>м</w:t>
            </w:r>
            <w:proofErr w:type="gramStart"/>
            <w:r w:rsidRPr="00BF5CFF">
              <w:rPr>
                <w:spacing w:val="-2"/>
                <w:sz w:val="20"/>
                <w:szCs w:val="20"/>
              </w:rPr>
              <w:t>2</w:t>
            </w:r>
            <w:proofErr w:type="gramEnd"/>
            <w:r w:rsidRPr="00BF5CFF">
              <w:rPr>
                <w:spacing w:val="-2"/>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3-5</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питомников зависит от уровня обеспеченности населения озелененными территориями общего пользования.</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цветочно-оранжерейных хозяйств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0,4</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Расстояние общественных туалетов от мест массового скопления отдыхающих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Общественные туалеты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мест на 1000 посетителей</w:t>
            </w:r>
          </w:p>
        </w:tc>
        <w:tc>
          <w:tcPr>
            <w:tcW w:w="1590" w:type="dxa"/>
          </w:tcPr>
          <w:p w:rsidR="00266D8E" w:rsidRPr="00BF5CFF" w:rsidRDefault="00266D8E" w:rsidP="00BF5CFF">
            <w:pPr>
              <w:spacing w:line="276" w:lineRule="auto"/>
              <w:jc w:val="both"/>
              <w:rPr>
                <w:sz w:val="20"/>
                <w:szCs w:val="20"/>
              </w:rPr>
            </w:pPr>
            <w:r w:rsidRPr="00BF5CFF">
              <w:rPr>
                <w:sz w:val="20"/>
                <w:szCs w:val="20"/>
              </w:rPr>
              <w:t>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Базы отдыха, санатории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140-</w:t>
            </w:r>
            <w:smartTag w:uri="urn:schemas-microsoft-com:office:smarttags" w:element="metricconverter">
              <w:smartTagPr>
                <w:attr w:name="ProductID" w:val="160 м2"/>
              </w:smartTagPr>
              <w:r w:rsidRPr="00BF5CFF">
                <w:rPr>
                  <w:sz w:val="20"/>
                  <w:szCs w:val="20"/>
                </w:rPr>
                <w:t>160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 xml:space="preserve">Туристские базы </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65-</w:t>
            </w:r>
            <w:smartTag w:uri="urn:schemas-microsoft-com:office:smarttags" w:element="metricconverter">
              <w:smartTagPr>
                <w:attr w:name="ProductID" w:val="80 м2"/>
              </w:smartTagPr>
              <w:r w:rsidRPr="00BF5CFF">
                <w:rPr>
                  <w:sz w:val="20"/>
                  <w:szCs w:val="20"/>
                </w:rPr>
                <w:t>80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Туристские базы для семей с детьми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95-</w:t>
            </w:r>
            <w:smartTag w:uri="urn:schemas-microsoft-com:office:smarttags" w:element="metricconverter">
              <w:smartTagPr>
                <w:attr w:name="ProductID" w:val="120 м2"/>
              </w:smartTagPr>
              <w:r w:rsidRPr="00BF5CFF">
                <w:rPr>
                  <w:sz w:val="20"/>
                  <w:szCs w:val="20"/>
                </w:rPr>
                <w:t>120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территории зон массового кратковременного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pPr>
            <w:r w:rsidRPr="00BF5CFF">
              <w:t xml:space="preserve"> - </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Доступность зон массового кратковременного отдыха на транспорте</w:t>
            </w:r>
          </w:p>
        </w:tc>
        <w:tc>
          <w:tcPr>
            <w:tcW w:w="1385" w:type="dxa"/>
          </w:tcPr>
          <w:p w:rsidR="00266D8E" w:rsidRPr="00BF5CFF" w:rsidRDefault="00266D8E" w:rsidP="00BF5CFF">
            <w:pPr>
              <w:spacing w:line="276" w:lineRule="auto"/>
              <w:jc w:val="both"/>
              <w:rPr>
                <w:sz w:val="20"/>
                <w:szCs w:val="20"/>
              </w:rPr>
            </w:pPr>
            <w:r w:rsidRPr="00BF5CFF">
              <w:rPr>
                <w:sz w:val="20"/>
                <w:szCs w:val="20"/>
              </w:rPr>
              <w:t>мин.</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90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bCs/>
                <w:sz w:val="20"/>
                <w:szCs w:val="20"/>
              </w:rPr>
              <w:t>Расстояние пешеходных подходов от стоянок для временного хранения легковых автомобилей до объектов в зонах массового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800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активного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средней и низкой активности</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500-1000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Расстояния от границ земельных участков, вновь проектируемых санаторно-курортных и оздоровительных учреждений:</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-до жилой застройки, учреждений коммунального хозяйства и складов  </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 (в условиях реконструкции не менее 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 до автомобильных дорог I, II и III </w:t>
            </w:r>
            <w:r w:rsidRPr="00BF5CFF">
              <w:rPr>
                <w:sz w:val="20"/>
                <w:szCs w:val="20"/>
              </w:rPr>
              <w:lastRenderedPageBreak/>
              <w:t>категорий</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 до автомобильных дорог IV категории</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rPr>
                <w:sz w:val="20"/>
                <w:szCs w:val="20"/>
              </w:rPr>
            </w:pPr>
            <w:r w:rsidRPr="00BF5CFF">
              <w:rPr>
                <w:sz w:val="20"/>
                <w:szCs w:val="20"/>
              </w:rPr>
              <w:t>- до садоводческих товариществ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300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bl>
    <w:p w:rsidR="00266D8E" w:rsidRPr="00BF5CFF" w:rsidRDefault="00266D8E" w:rsidP="00266D8E">
      <w:pPr>
        <w:spacing w:line="276" w:lineRule="auto"/>
      </w:pPr>
    </w:p>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Расстояния от зданий, сооружений и объектов инженерного благоустройства до деревьев и кустарников следует принимать:</w:t>
      </w:r>
    </w:p>
    <w:tbl>
      <w:tblPr>
        <w:tblW w:w="10013" w:type="dxa"/>
        <w:tblInd w:w="-5" w:type="dxa"/>
        <w:tblLayout w:type="fixed"/>
        <w:tblLook w:val="0000" w:firstRow="0" w:lastRow="0" w:firstColumn="0" w:lastColumn="0" w:noHBand="0" w:noVBand="0"/>
      </w:tblPr>
      <w:tblGrid>
        <w:gridCol w:w="4508"/>
        <w:gridCol w:w="1800"/>
        <w:gridCol w:w="1980"/>
        <w:gridCol w:w="1725"/>
      </w:tblGrid>
      <w:tr w:rsidR="00266D8E" w:rsidRPr="00BF5CFF" w:rsidTr="00BF5CFF">
        <w:trPr>
          <w:cantSplit/>
          <w:trHeight w:hRule="exact" w:val="793"/>
        </w:trPr>
        <w:tc>
          <w:tcPr>
            <w:tcW w:w="45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зданий, сооружений и объектов инженерного благоустройства до оси</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45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80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ствола дерева</w:t>
            </w:r>
          </w:p>
        </w:tc>
        <w:tc>
          <w:tcPr>
            <w:tcW w:w="19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кустарника</w:t>
            </w: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725"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и увеличиваются для деревьев с кроной большего диаметра. Деревья размещаются на расстоянии не менее </w:t>
            </w:r>
            <w:smartTag w:uri="urn:schemas-microsoft-com:office:smarttags" w:element="metricconverter">
              <w:smartTagPr>
                <w:attr w:name="ProductID" w:val="15 м"/>
              </w:smartTagPr>
              <w:r w:rsidRPr="00BF5CFF">
                <w:rPr>
                  <w:sz w:val="20"/>
                  <w:szCs w:val="20"/>
                </w:rPr>
                <w:t>15 м</w:t>
              </w:r>
            </w:smartTag>
            <w:r w:rsidRPr="00BF5CFF">
              <w:rPr>
                <w:sz w:val="20"/>
                <w:szCs w:val="20"/>
              </w:rPr>
              <w:t xml:space="preserve">, кустарники -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от зданий дошкольных, общеобразовательных, средних специальных и высших учебных учреждений.</w:t>
            </w: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472"/>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5"/>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56"/>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67"/>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Подземной тепловой сети (стенка канала, тоннеля или оболочки при </w:t>
            </w:r>
            <w:proofErr w:type="spellStart"/>
            <w:r w:rsidRPr="00BF5CFF">
              <w:rPr>
                <w:sz w:val="20"/>
                <w:szCs w:val="20"/>
              </w:rPr>
              <w:t>бесканальной</w:t>
            </w:r>
            <w:proofErr w:type="spellEnd"/>
            <w:r w:rsidRPr="00BF5CFF">
              <w:rPr>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36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145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bl>
    <w:p w:rsidR="00266D8E" w:rsidRPr="00BF5CFF" w:rsidRDefault="00266D8E" w:rsidP="00266D8E">
      <w:pPr>
        <w:spacing w:line="276" w:lineRule="auto"/>
        <w:jc w:val="both"/>
      </w:pPr>
    </w:p>
    <w:p w:rsidR="00266D8E" w:rsidRPr="00BF5CFF" w:rsidRDefault="00266D8E" w:rsidP="00266D8E">
      <w:pPr>
        <w:spacing w:line="276" w:lineRule="auto"/>
        <w:jc w:val="both"/>
        <w:rPr>
          <w:b/>
          <w:sz w:val="26"/>
          <w:szCs w:val="26"/>
          <w:u w:val="single"/>
        </w:rPr>
      </w:pPr>
    </w:p>
    <w:p w:rsidR="00266D8E" w:rsidRPr="00BF5CFF" w:rsidRDefault="00266D8E" w:rsidP="00266D8E">
      <w:pPr>
        <w:spacing w:line="276" w:lineRule="auto"/>
        <w:jc w:val="both"/>
        <w:rPr>
          <w:b/>
          <w:u w:val="single"/>
        </w:rPr>
      </w:pPr>
      <w:r w:rsidRPr="00BF5CFF">
        <w:rPr>
          <w:b/>
          <w:u w:val="single"/>
        </w:rPr>
        <w:t>3.4. Расчетные показатели обеспеченности и интенсивности использования территорий зон транспортной инфраструктуры</w:t>
      </w:r>
    </w:p>
    <w:p w:rsidR="00266D8E" w:rsidRPr="00BF5CFF" w:rsidRDefault="00266D8E" w:rsidP="00BF5CFF">
      <w:pPr>
        <w:pStyle w:val="S0"/>
      </w:pPr>
      <w:r w:rsidRPr="00BF5CFF">
        <w:t>В целях устойчивого развития Ковылкинского  муниципального района и решения транспортных проблем необходимо создание развитой транспортной инфраструктуры.</w:t>
      </w:r>
    </w:p>
    <w:p w:rsidR="00266D8E" w:rsidRPr="00BF5CFF" w:rsidRDefault="00266D8E" w:rsidP="00BF5CFF">
      <w:pPr>
        <w:pStyle w:val="S0"/>
      </w:pPr>
      <w:r w:rsidRPr="00BF5CFF">
        <w:t>При разработке градостроительной документации следует предусматривать единую систему транспорта и улично-дорожной сети в увязке с планировочной структурой поселений и прилегающей к ним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города и поселений как объектов проектирования.</w:t>
      </w:r>
    </w:p>
    <w:p w:rsidR="00266D8E" w:rsidRPr="00BF5CFF" w:rsidRDefault="00266D8E" w:rsidP="00266D8E">
      <w:pPr>
        <w:spacing w:line="276" w:lineRule="auto"/>
        <w:ind w:firstLine="708"/>
        <w:jc w:val="both"/>
      </w:pPr>
      <w:r w:rsidRPr="00BF5CFF">
        <w:t>Уровень автомобилизации составляет 260 легковых автомобилей на 1000 жителей.</w:t>
      </w:r>
    </w:p>
    <w:p w:rsidR="00266D8E" w:rsidRPr="00BF5CFF" w:rsidRDefault="00266D8E" w:rsidP="00266D8E">
      <w:pPr>
        <w:spacing w:line="276" w:lineRule="auto"/>
        <w:jc w:val="both"/>
        <w:rPr>
          <w:spacing w:val="-4"/>
        </w:rPr>
      </w:pPr>
      <w:r w:rsidRPr="00BF5CFF">
        <w:rPr>
          <w:spacing w:val="-4"/>
        </w:rPr>
        <w:tab/>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значения, а также главные улицы. Категории улиц и дорог городских населенных пунктов следует назначать в соответствии с классификацией: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939"/>
      </w:tblGrid>
      <w:tr w:rsidR="00266D8E" w:rsidRPr="00BF5CFF" w:rsidTr="00BF5CFF">
        <w:trPr>
          <w:trHeight w:val="367"/>
        </w:trPr>
        <w:tc>
          <w:tcPr>
            <w:tcW w:w="2808" w:type="dxa"/>
            <w:vAlign w:val="center"/>
          </w:tcPr>
          <w:p w:rsidR="00266D8E" w:rsidRPr="00BF5CFF" w:rsidRDefault="00266D8E" w:rsidP="00BF5CFF">
            <w:pPr>
              <w:jc w:val="center"/>
              <w:rPr>
                <w:sz w:val="20"/>
                <w:szCs w:val="20"/>
              </w:rPr>
            </w:pPr>
            <w:r w:rsidRPr="00BF5CFF">
              <w:rPr>
                <w:sz w:val="20"/>
                <w:szCs w:val="20"/>
              </w:rPr>
              <w:lastRenderedPageBreak/>
              <w:t>Категория улиц и дорог</w:t>
            </w:r>
          </w:p>
        </w:tc>
        <w:tc>
          <w:tcPr>
            <w:tcW w:w="6939" w:type="dxa"/>
            <w:vAlign w:val="center"/>
          </w:tcPr>
          <w:p w:rsidR="00266D8E" w:rsidRPr="00BF5CFF" w:rsidRDefault="00266D8E" w:rsidP="00BF5CFF">
            <w:pPr>
              <w:jc w:val="center"/>
              <w:rPr>
                <w:sz w:val="20"/>
                <w:szCs w:val="20"/>
              </w:rPr>
            </w:pPr>
            <w:r w:rsidRPr="00BF5CFF">
              <w:rPr>
                <w:sz w:val="20"/>
                <w:szCs w:val="20"/>
              </w:rPr>
              <w:t>Основное назначения дорог и улиц</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дороги</w:t>
            </w:r>
          </w:p>
        </w:tc>
      </w:tr>
      <w:tr w:rsidR="00266D8E" w:rsidRPr="00BF5CFF" w:rsidTr="00BF5CFF">
        <w:tc>
          <w:tcPr>
            <w:tcW w:w="2808" w:type="dxa"/>
          </w:tcPr>
          <w:p w:rsidR="00266D8E" w:rsidRPr="00BF5CFF" w:rsidRDefault="00266D8E" w:rsidP="00BF5CFF">
            <w:pPr>
              <w:rPr>
                <w:sz w:val="20"/>
                <w:szCs w:val="20"/>
              </w:rPr>
            </w:pPr>
            <w:r w:rsidRPr="00BF5CFF">
              <w:rPr>
                <w:sz w:val="20"/>
                <w:szCs w:val="20"/>
              </w:rPr>
              <w:t>Скоростного движения</w:t>
            </w:r>
          </w:p>
        </w:tc>
        <w:tc>
          <w:tcPr>
            <w:tcW w:w="6939" w:type="dxa"/>
          </w:tcPr>
          <w:p w:rsidR="00266D8E" w:rsidRPr="00BF5CFF" w:rsidRDefault="00266D8E" w:rsidP="00BF5CFF">
            <w:pPr>
              <w:rPr>
                <w:sz w:val="20"/>
                <w:szCs w:val="20"/>
              </w:rPr>
            </w:pPr>
            <w:proofErr w:type="gramStart"/>
            <w:r w:rsidRPr="00BF5CFF">
              <w:rPr>
                <w:sz w:val="20"/>
                <w:szCs w:val="20"/>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roofErr w:type="gramEnd"/>
          </w:p>
        </w:tc>
      </w:tr>
      <w:tr w:rsidR="00266D8E" w:rsidRPr="00BF5CFF" w:rsidTr="00BF5CFF">
        <w:trPr>
          <w:trHeight w:val="800"/>
        </w:trPr>
        <w:tc>
          <w:tcPr>
            <w:tcW w:w="2808" w:type="dxa"/>
          </w:tcPr>
          <w:p w:rsidR="00266D8E" w:rsidRPr="00BF5CFF" w:rsidRDefault="00266D8E" w:rsidP="00BF5CFF">
            <w:pPr>
              <w:rPr>
                <w:sz w:val="20"/>
                <w:szCs w:val="20"/>
              </w:rPr>
            </w:pPr>
            <w:r w:rsidRPr="00BF5CFF">
              <w:rPr>
                <w:sz w:val="20"/>
                <w:szCs w:val="20"/>
              </w:rPr>
              <w:t>Регулируемого движения</w:t>
            </w:r>
          </w:p>
        </w:tc>
        <w:tc>
          <w:tcPr>
            <w:tcW w:w="6939" w:type="dxa"/>
          </w:tcPr>
          <w:p w:rsidR="00266D8E" w:rsidRPr="00BF5CFF" w:rsidRDefault="00266D8E" w:rsidP="00BF5CFF">
            <w:pPr>
              <w:rPr>
                <w:sz w:val="20"/>
                <w:szCs w:val="20"/>
              </w:rPr>
            </w:pPr>
            <w:r w:rsidRPr="00BF5CFF">
              <w:rPr>
                <w:sz w:val="20"/>
                <w:szCs w:val="20"/>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Общегородского значения регулируемого движения</w:t>
            </w:r>
          </w:p>
        </w:tc>
        <w:tc>
          <w:tcPr>
            <w:tcW w:w="6939" w:type="dxa"/>
            <w:shd w:val="clear" w:color="auto" w:fill="auto"/>
          </w:tcPr>
          <w:p w:rsidR="00266D8E" w:rsidRPr="00BF5CFF" w:rsidRDefault="00266D8E" w:rsidP="00BF5CFF">
            <w:pPr>
              <w:rPr>
                <w:spacing w:val="-2"/>
                <w:sz w:val="20"/>
                <w:szCs w:val="20"/>
              </w:rPr>
            </w:pPr>
            <w:r w:rsidRPr="00BF5CFF">
              <w:rPr>
                <w:spacing w:val="-2"/>
                <w:sz w:val="20"/>
                <w:szCs w:val="20"/>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r w:rsidRPr="00BF5CFF">
              <w:rPr>
                <w:sz w:val="20"/>
                <w:szCs w:val="20"/>
              </w:rPr>
              <w:t>Транспортно-пешеходные</w:t>
            </w:r>
          </w:p>
        </w:tc>
        <w:tc>
          <w:tcPr>
            <w:tcW w:w="6939" w:type="dxa"/>
            <w:shd w:val="clear" w:color="auto" w:fill="auto"/>
          </w:tcPr>
          <w:p w:rsidR="00266D8E" w:rsidRPr="00BF5CFF" w:rsidRDefault="00266D8E" w:rsidP="00BF5CFF">
            <w:pPr>
              <w:rPr>
                <w:sz w:val="20"/>
                <w:szCs w:val="20"/>
              </w:rPr>
            </w:pPr>
            <w:r w:rsidRPr="00BF5CFF">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proofErr w:type="spellStart"/>
            <w:r w:rsidRPr="00BF5CFF">
              <w:rPr>
                <w:sz w:val="20"/>
                <w:szCs w:val="20"/>
              </w:rPr>
              <w:t>Пешеходно</w:t>
            </w:r>
            <w:proofErr w:type="spellEnd"/>
            <w:r w:rsidRPr="00BF5CFF">
              <w:rPr>
                <w:sz w:val="20"/>
                <w:szCs w:val="20"/>
              </w:rPr>
              <w:t>-транспортные</w:t>
            </w:r>
          </w:p>
        </w:tc>
        <w:tc>
          <w:tcPr>
            <w:tcW w:w="6939" w:type="dxa"/>
          </w:tcPr>
          <w:p w:rsidR="00266D8E" w:rsidRPr="00BF5CFF" w:rsidRDefault="00266D8E" w:rsidP="00BF5CFF">
            <w:pPr>
              <w:rPr>
                <w:sz w:val="20"/>
                <w:szCs w:val="20"/>
              </w:rPr>
            </w:pPr>
            <w:r w:rsidRPr="00BF5CFF">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Улицы и дороги местного значения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в жилой застройке</w:t>
            </w:r>
          </w:p>
        </w:tc>
        <w:tc>
          <w:tcPr>
            <w:tcW w:w="6939" w:type="dxa"/>
          </w:tcPr>
          <w:p w:rsidR="00266D8E" w:rsidRPr="00BF5CFF" w:rsidRDefault="00266D8E" w:rsidP="00BF5CFF">
            <w:pPr>
              <w:rPr>
                <w:sz w:val="20"/>
                <w:szCs w:val="20"/>
              </w:rPr>
            </w:pPr>
            <w:r w:rsidRPr="00BF5CFF">
              <w:rPr>
                <w:sz w:val="20"/>
                <w:szCs w:val="20"/>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и дороги в промышленных и коммунально-складских зонах (районах)</w:t>
            </w:r>
          </w:p>
        </w:tc>
        <w:tc>
          <w:tcPr>
            <w:tcW w:w="6939" w:type="dxa"/>
          </w:tcPr>
          <w:p w:rsidR="00266D8E" w:rsidRPr="00BF5CFF" w:rsidRDefault="00266D8E" w:rsidP="00BF5CFF">
            <w:pPr>
              <w:rPr>
                <w:sz w:val="20"/>
                <w:szCs w:val="20"/>
              </w:rPr>
            </w:pPr>
            <w:r w:rsidRPr="00BF5CFF">
              <w:rPr>
                <w:sz w:val="20"/>
                <w:szCs w:val="20"/>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Пешеходные улицы и дороги</w:t>
            </w:r>
          </w:p>
        </w:tc>
        <w:tc>
          <w:tcPr>
            <w:tcW w:w="6939" w:type="dxa"/>
          </w:tcPr>
          <w:p w:rsidR="00266D8E" w:rsidRPr="00BF5CFF" w:rsidRDefault="00266D8E" w:rsidP="00BF5CFF">
            <w:pPr>
              <w:rPr>
                <w:sz w:val="20"/>
                <w:szCs w:val="20"/>
              </w:rPr>
            </w:pPr>
            <w:r w:rsidRPr="00BF5CFF">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Проезды </w:t>
            </w:r>
          </w:p>
        </w:tc>
        <w:tc>
          <w:tcPr>
            <w:tcW w:w="6939" w:type="dxa"/>
          </w:tcPr>
          <w:p w:rsidR="00266D8E" w:rsidRPr="00BF5CFF" w:rsidRDefault="00266D8E" w:rsidP="00BF5CFF">
            <w:pPr>
              <w:rPr>
                <w:sz w:val="20"/>
                <w:szCs w:val="20"/>
              </w:rPr>
            </w:pPr>
            <w:r w:rsidRPr="00BF5CFF">
              <w:rPr>
                <w:sz w:val="20"/>
                <w:szCs w:val="20"/>
              </w:rPr>
              <w:t>Проезд транспортных средств и пешеходные подходы к жилым и общественным зданиям, учреждениям, предприятиям и другим объектам застройки внутри районов, микрорайонов и кварталов.</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Парковые дороги</w:t>
            </w:r>
          </w:p>
        </w:tc>
        <w:tc>
          <w:tcPr>
            <w:tcW w:w="6939" w:type="dxa"/>
          </w:tcPr>
          <w:p w:rsidR="00266D8E" w:rsidRPr="00BF5CFF" w:rsidRDefault="00266D8E" w:rsidP="00BF5CFF">
            <w:pPr>
              <w:rPr>
                <w:sz w:val="20"/>
                <w:szCs w:val="20"/>
              </w:rPr>
            </w:pPr>
            <w:r w:rsidRPr="00BF5CFF">
              <w:rPr>
                <w:sz w:val="20"/>
                <w:szCs w:val="20"/>
              </w:rPr>
              <w:t>Транспортная связь в пределах территории парков и лесопарков преимущественно для движения легковых автомобилей</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Основные параметры уличной сети сельских населенных пунктов следует устанавливать в соответствии с нижеследующей таблицей.</w:t>
      </w:r>
    </w:p>
    <w:tbl>
      <w:tblPr>
        <w:tblW w:w="10085" w:type="dxa"/>
        <w:tblInd w:w="-145" w:type="dxa"/>
        <w:tblLayout w:type="fixed"/>
        <w:tblCellMar>
          <w:left w:w="40" w:type="dxa"/>
          <w:right w:w="40" w:type="dxa"/>
        </w:tblCellMar>
        <w:tblLook w:val="0000" w:firstRow="0" w:lastRow="0" w:firstColumn="0" w:lastColumn="0" w:noHBand="0" w:noVBand="0"/>
      </w:tblPr>
      <w:tblGrid>
        <w:gridCol w:w="2312"/>
        <w:gridCol w:w="3260"/>
        <w:gridCol w:w="1093"/>
        <w:gridCol w:w="1080"/>
        <w:gridCol w:w="1080"/>
        <w:gridCol w:w="1260"/>
      </w:tblGrid>
      <w:tr w:rsidR="00266D8E" w:rsidRPr="00BF5CFF" w:rsidTr="00BF5CFF">
        <w:trPr>
          <w:cantSplit/>
          <w:trHeight w:val="1163"/>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Основное назначение </w:t>
            </w:r>
          </w:p>
        </w:tc>
        <w:tc>
          <w:tcPr>
            <w:tcW w:w="109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скорость движения, </w:t>
            </w:r>
            <w:proofErr w:type="gramStart"/>
            <w:r w:rsidRPr="00BF5CFF">
              <w:rPr>
                <w:sz w:val="20"/>
                <w:szCs w:val="20"/>
              </w:rPr>
              <w:t>км</w:t>
            </w:r>
            <w:proofErr w:type="gramEnd"/>
            <w:r w:rsidRPr="00BF5CFF">
              <w:rPr>
                <w:sz w:val="20"/>
                <w:szCs w:val="20"/>
              </w:rPr>
              <w:t>/ч</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полосы движения, </w:t>
            </w:r>
            <w:proofErr w:type="gramStart"/>
            <w:r w:rsidRPr="00BF5CFF">
              <w:rPr>
                <w:sz w:val="20"/>
                <w:szCs w:val="20"/>
              </w:rPr>
              <w:t>м</w:t>
            </w:r>
            <w:proofErr w:type="gramEnd"/>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пешеходной части тротуара, </w:t>
            </w:r>
            <w:proofErr w:type="gramStart"/>
            <w:r w:rsidRPr="00BF5CFF">
              <w:rPr>
                <w:sz w:val="20"/>
                <w:szCs w:val="20"/>
              </w:rPr>
              <w:t>м</w:t>
            </w:r>
            <w:proofErr w:type="gramEnd"/>
          </w:p>
        </w:tc>
      </w:tr>
      <w:tr w:rsidR="00266D8E" w:rsidRPr="00BF5CFF" w:rsidTr="00BF5CFF">
        <w:trPr>
          <w:trHeight w:val="36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Связь сельского поселения с внешними дорогами общей сети </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60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r w:rsidR="00266D8E" w:rsidRPr="00BF5CFF" w:rsidTr="00BF5CFF">
        <w:trPr>
          <w:trHeight w:val="441"/>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Главная улица</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территорий с общественным центром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1,5-2,25</w:t>
            </w:r>
          </w:p>
        </w:tc>
      </w:tr>
      <w:tr w:rsidR="00266D8E" w:rsidRPr="00BF5CFF" w:rsidTr="00BF5CFF">
        <w:trPr>
          <w:trHeight w:val="159"/>
        </w:trPr>
        <w:tc>
          <w:tcPr>
            <w:tcW w:w="5572"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Улица в жилой застройке:</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p>
        </w:tc>
      </w:tr>
      <w:tr w:rsidR="00266D8E" w:rsidRPr="00BF5CFF" w:rsidTr="00BF5CFF">
        <w:trPr>
          <w:trHeight w:val="985"/>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основная</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внутри жилых территорий и с главной улицей по направлениям с интенсивным движением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rPr>
          <w:trHeight w:val="339"/>
        </w:trPr>
        <w:tc>
          <w:tcPr>
            <w:tcW w:w="2312" w:type="dxa"/>
            <w:tcBorders>
              <w:top w:val="single" w:sz="4" w:space="0" w:color="000000"/>
              <w:left w:val="single" w:sz="4" w:space="0" w:color="000000"/>
              <w:bottom w:val="single" w:sz="4" w:space="0" w:color="000000"/>
            </w:tcBorders>
          </w:tcPr>
          <w:p w:rsidR="00266D8E" w:rsidRPr="00BF5CFF" w:rsidRDefault="00266D8E" w:rsidP="00BF5CFF">
            <w:pPr>
              <w:tabs>
                <w:tab w:val="left" w:pos="140"/>
                <w:tab w:val="left" w:pos="320"/>
              </w:tabs>
              <w:snapToGrid w:val="0"/>
              <w:spacing w:line="276" w:lineRule="auto"/>
              <w:rPr>
                <w:sz w:val="20"/>
                <w:szCs w:val="20"/>
              </w:rPr>
            </w:pPr>
            <w:proofErr w:type="gramStart"/>
            <w:r w:rsidRPr="00BF5CFF">
              <w:rPr>
                <w:sz w:val="20"/>
                <w:szCs w:val="20"/>
              </w:rPr>
              <w:t>второстепенная</w:t>
            </w:r>
            <w:proofErr w:type="gramEnd"/>
            <w:r w:rsidRPr="00BF5CFF">
              <w:rPr>
                <w:sz w:val="20"/>
                <w:szCs w:val="20"/>
              </w:rPr>
              <w:t xml:space="preserve"> (переулок)</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между основными жилыми улицами</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trHeight w:val="69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проезд</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домов, расположенных в глубине квартала, с улицей</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0-1,0</w:t>
            </w:r>
          </w:p>
        </w:tc>
      </w:tr>
      <w:tr w:rsidR="00266D8E" w:rsidRPr="00BF5CFF" w:rsidTr="00BF5CFF">
        <w:trPr>
          <w:trHeight w:val="698"/>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Прогон личного скота и проезд грузового транспорта к приусадебным участкам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xml:space="preserve"> и длиной </w:t>
      </w:r>
      <w:smartTag w:uri="urn:schemas-microsoft-com:office:smarttags" w:element="metricconverter">
        <w:smartTagPr>
          <w:attr w:name="ProductID" w:val="15 м"/>
        </w:smartTagPr>
        <w:r w:rsidRPr="00BF5CFF">
          <w:rPr>
            <w:i/>
            <w:sz w:val="16"/>
            <w:szCs w:val="16"/>
          </w:rPr>
          <w:t>15 м</w:t>
        </w:r>
      </w:smartTag>
      <w:r w:rsidRPr="00BF5CFF">
        <w:rPr>
          <w:i/>
          <w:sz w:val="16"/>
          <w:szCs w:val="16"/>
        </w:rPr>
        <w:t xml:space="preserve"> на расстоянии не более </w:t>
      </w:r>
      <w:smartTag w:uri="urn:schemas-microsoft-com:office:smarttags" w:element="metricconverter">
        <w:smartTagPr>
          <w:attr w:name="ProductID" w:val="75 м"/>
        </w:smartTagPr>
        <w:r w:rsidRPr="00BF5CFF">
          <w:rPr>
            <w:i/>
            <w:sz w:val="16"/>
            <w:szCs w:val="16"/>
          </w:rPr>
          <w:t>75 м</w:t>
        </w:r>
      </w:smartTag>
      <w:r w:rsidRPr="00BF5CFF">
        <w:rPr>
          <w:i/>
          <w:sz w:val="16"/>
          <w:szCs w:val="16"/>
        </w:rPr>
        <w:t xml:space="preserve">  между ними.</w:t>
      </w:r>
    </w:p>
    <w:p w:rsidR="00266D8E" w:rsidRPr="00BF5CFF" w:rsidRDefault="00266D8E" w:rsidP="00266D8E">
      <w:pPr>
        <w:spacing w:line="276" w:lineRule="auto"/>
        <w:jc w:val="both"/>
        <w:rPr>
          <w:i/>
          <w:sz w:val="16"/>
          <w:szCs w:val="16"/>
        </w:rPr>
      </w:pPr>
      <w:r w:rsidRPr="00BF5CFF">
        <w:rPr>
          <w:i/>
          <w:sz w:val="16"/>
          <w:szCs w:val="16"/>
        </w:rPr>
        <w:t xml:space="preserve">3.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4. В пределах фасадов зданий, имеющих входы, ширина проезда составляет </w:t>
      </w:r>
      <w:smartTag w:uri="urn:schemas-microsoft-com:office:smarttags" w:element="metricconverter">
        <w:smartTagPr>
          <w:attr w:name="ProductID" w:val="5,5 м"/>
        </w:smartTagPr>
        <w:r w:rsidRPr="00BF5CFF">
          <w:rPr>
            <w:i/>
            <w:sz w:val="16"/>
            <w:szCs w:val="16"/>
          </w:rPr>
          <w:t>5,5 м</w:t>
        </w:r>
      </w:smartTag>
      <w:r w:rsidRPr="00BF5CFF">
        <w:rPr>
          <w:i/>
          <w:sz w:val="16"/>
          <w:szCs w:val="16"/>
        </w:rPr>
        <w:t>.</w:t>
      </w:r>
    </w:p>
    <w:p w:rsidR="00266D8E" w:rsidRPr="00BF5CFF" w:rsidRDefault="00266D8E" w:rsidP="00266D8E">
      <w:pPr>
        <w:spacing w:line="276" w:lineRule="auto"/>
        <w:ind w:firstLine="284"/>
        <w:jc w:val="both"/>
        <w:rPr>
          <w:sz w:val="20"/>
          <w:szCs w:val="20"/>
        </w:rPr>
      </w:pPr>
    </w:p>
    <w:p w:rsidR="00266D8E" w:rsidRPr="00BF5CFF" w:rsidRDefault="00266D8E" w:rsidP="00266D8E">
      <w:pPr>
        <w:spacing w:line="276" w:lineRule="auto"/>
        <w:ind w:firstLine="709"/>
      </w:pPr>
      <w:r w:rsidRPr="00BF5CFF">
        <w:t xml:space="preserve">Протяженность тупиковых проездов следует принимать не более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spacing w:line="276" w:lineRule="auto"/>
        <w:ind w:firstLine="709"/>
        <w:jc w:val="both"/>
      </w:pPr>
      <w:r w:rsidRPr="00BF5CFF">
        <w:t>Размеры разворотных площадок на тупиковых улицах и дорогах, диаметром (не менее):</w:t>
      </w:r>
    </w:p>
    <w:p w:rsidR="00266D8E" w:rsidRPr="00BF5CFF" w:rsidRDefault="00266D8E" w:rsidP="00266D8E">
      <w:pPr>
        <w:spacing w:line="276" w:lineRule="auto"/>
        <w:ind w:firstLine="708"/>
        <w:jc w:val="both"/>
      </w:pPr>
      <w:r w:rsidRPr="00BF5CFF">
        <w:t xml:space="preserve">- для разворота легковых автомобилей – </w:t>
      </w:r>
      <w:smartTag w:uri="urn:schemas-microsoft-com:office:smarttags" w:element="metricconverter">
        <w:smartTagPr>
          <w:attr w:name="ProductID" w:val="16 м"/>
        </w:smartTagPr>
        <w:r w:rsidRPr="00BF5CFF">
          <w:t>16 м</w:t>
        </w:r>
      </w:smartTag>
      <w:r w:rsidRPr="00BF5CFF">
        <w:t>.;</w:t>
      </w:r>
    </w:p>
    <w:p w:rsidR="00266D8E" w:rsidRPr="00BF5CFF" w:rsidRDefault="00266D8E" w:rsidP="00266D8E">
      <w:pPr>
        <w:spacing w:line="276" w:lineRule="auto"/>
        <w:ind w:firstLine="708"/>
        <w:jc w:val="both"/>
      </w:pPr>
      <w:r w:rsidRPr="00BF5CFF">
        <w:t xml:space="preserve">- для разворота пассажирского общественного транспорта –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8"/>
        <w:jc w:val="both"/>
        <w:rPr>
          <w:spacing w:val="-2"/>
        </w:rPr>
      </w:pPr>
      <w:r w:rsidRPr="00BF5CFF">
        <w:rPr>
          <w:spacing w:val="-2"/>
        </w:rPr>
        <w:t>Ширина одной полосы движения пешеходных тротуаров улиц и дорог должна составлять 0,75-</w:t>
      </w:r>
      <w:smartTag w:uri="urn:schemas-microsoft-com:office:smarttags" w:element="metricconverter">
        <w:smartTagPr>
          <w:attr w:name="ProductID" w:val="1,0 м"/>
        </w:smartTagPr>
        <w:r w:rsidRPr="00BF5CFF">
          <w:rPr>
            <w:spacing w:val="-2"/>
          </w:rPr>
          <w:t>1,0 м</w:t>
        </w:r>
      </w:smartTag>
      <w:r w:rsidRPr="00BF5CFF">
        <w:rPr>
          <w:spacing w:val="-2"/>
        </w:rPr>
        <w:t xml:space="preserve">. </w:t>
      </w:r>
      <w:r w:rsidRPr="00BF5CFF">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t>0,5 м</w:t>
        </w:r>
      </w:smartTag>
      <w:r w:rsidRPr="00BF5CFF">
        <w:t>.</w:t>
      </w:r>
    </w:p>
    <w:p w:rsidR="00266D8E" w:rsidRPr="00BF5CFF" w:rsidRDefault="00266D8E" w:rsidP="00266D8E">
      <w:pPr>
        <w:spacing w:line="276" w:lineRule="auto"/>
        <w:ind w:firstLine="708"/>
        <w:jc w:val="both"/>
        <w:rPr>
          <w:spacing w:val="-2"/>
        </w:rPr>
      </w:pPr>
      <w:r w:rsidRPr="00BF5CFF">
        <w:t>Пропускная способность одной полосы движения для тротуаров представлена в нижеследующей таблице:</w:t>
      </w:r>
    </w:p>
    <w:tbl>
      <w:tblPr>
        <w:tblW w:w="9833" w:type="dxa"/>
        <w:tblInd w:w="-5" w:type="dxa"/>
        <w:tblLayout w:type="fixed"/>
        <w:tblLook w:val="0000" w:firstRow="0" w:lastRow="0" w:firstColumn="0" w:lastColumn="0" w:noHBand="0" w:noVBand="0"/>
      </w:tblPr>
      <w:tblGrid>
        <w:gridCol w:w="6067"/>
        <w:gridCol w:w="1426"/>
        <w:gridCol w:w="2340"/>
      </w:tblGrid>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Для тротуаров вдоль застройки с объектами обслуживания и пересадочных </w:t>
            </w:r>
            <w:proofErr w:type="gramStart"/>
            <w:r w:rsidRPr="00BF5CFF">
              <w:rPr>
                <w:sz w:val="20"/>
                <w:szCs w:val="20"/>
              </w:rPr>
              <w:t>узлах</w:t>
            </w:r>
            <w:proofErr w:type="gramEnd"/>
            <w:r w:rsidRPr="00BF5CFF">
              <w:rPr>
                <w:sz w:val="20"/>
                <w:szCs w:val="20"/>
              </w:rPr>
              <w:t xml:space="preserve"> с пересечением пешеходных потоков</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Для тротуаров отдаленных от застройки или вдоль застройки без учреждений обслуживания</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700</w:t>
            </w:r>
          </w:p>
        </w:tc>
      </w:tr>
    </w:tbl>
    <w:p w:rsidR="00266D8E" w:rsidRPr="00BF5CFF" w:rsidRDefault="00266D8E" w:rsidP="00266D8E">
      <w:pPr>
        <w:spacing w:line="276" w:lineRule="auto"/>
      </w:pPr>
    </w:p>
    <w:p w:rsidR="00266D8E" w:rsidRPr="00BF5CFF" w:rsidRDefault="00266D8E" w:rsidP="00266D8E">
      <w:pPr>
        <w:spacing w:line="276" w:lineRule="auto"/>
        <w:ind w:firstLine="709"/>
        <w:jc w:val="both"/>
      </w:pPr>
      <w:r w:rsidRPr="00BF5CFF">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w:t>
      </w:r>
      <w:proofErr w:type="spellStart"/>
      <w:r w:rsidRPr="00BF5CFF">
        <w:t>кв.км</w:t>
      </w:r>
      <w:proofErr w:type="spellEnd"/>
      <w:r w:rsidRPr="00BF5CFF">
        <w:t>.</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не более:</w:t>
      </w:r>
    </w:p>
    <w:tbl>
      <w:tblPr>
        <w:tblW w:w="9833" w:type="dxa"/>
        <w:tblInd w:w="-5" w:type="dxa"/>
        <w:tblLayout w:type="fixed"/>
        <w:tblLook w:val="0000" w:firstRow="0" w:lastRow="0" w:firstColumn="0" w:lastColumn="0" w:noHBand="0" w:noVBand="0"/>
      </w:tblPr>
      <w:tblGrid>
        <w:gridCol w:w="5642"/>
        <w:gridCol w:w="1851"/>
        <w:gridCol w:w="2340"/>
      </w:tblGrid>
      <w:tr w:rsidR="00266D8E" w:rsidRPr="00BF5CFF" w:rsidTr="00BF5CFF">
        <w:trPr>
          <w:trHeight w:val="375"/>
        </w:trPr>
        <w:tc>
          <w:tcPr>
            <w:tcW w:w="564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ближайшей остановки общественного пассажирского транспорта </w:t>
            </w:r>
            <w:proofErr w:type="gramStart"/>
            <w:r w:rsidRPr="00BF5CFF">
              <w:rPr>
                <w:sz w:val="20"/>
                <w:szCs w:val="20"/>
              </w:rPr>
              <w:t>от</w:t>
            </w:r>
            <w:proofErr w:type="gramEnd"/>
            <w:r w:rsidRPr="00BF5CFF">
              <w:rPr>
                <w:sz w:val="20"/>
                <w:szCs w:val="20"/>
              </w:rPr>
              <w:t>:</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Жилых домов</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Объектов массового посещения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266D8E" w:rsidRPr="00BF5CFF" w:rsidRDefault="00266D8E" w:rsidP="00BF5CFF">
            <w:pPr>
              <w:spacing w:line="276" w:lineRule="auto"/>
              <w:jc w:val="both"/>
              <w:rPr>
                <w:sz w:val="20"/>
                <w:szCs w:val="20"/>
              </w:rPr>
            </w:pPr>
            <w:r w:rsidRPr="00BF5CFF">
              <w:rPr>
                <w:sz w:val="20"/>
                <w:szCs w:val="20"/>
              </w:rPr>
              <w:t>Проходных предприятий в производственных и коммунально-складских зонах</w:t>
            </w:r>
          </w:p>
        </w:tc>
        <w:tc>
          <w:tcPr>
            <w:tcW w:w="1851"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м</w:t>
            </w:r>
          </w:p>
        </w:tc>
        <w:tc>
          <w:tcPr>
            <w:tcW w:w="2340"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Зон массового отдыха населения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800</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lastRenderedPageBreak/>
        <w:t>Максимальное расстояние между остановочными пунктами общественного пассажирского транспорта следует принимать 400-</w:t>
      </w:r>
      <w:smartTag w:uri="urn:schemas-microsoft-com:office:smarttags" w:element="metricconverter">
        <w:smartTagPr>
          <w:attr w:name="ProductID" w:val="600 м"/>
        </w:smartTagPr>
        <w:r w:rsidRPr="00BF5CFF">
          <w:t>600 м</w:t>
        </w:r>
      </w:smartTag>
      <w:r w:rsidRPr="00BF5CFF">
        <w:t>, а в зоне индивидуальной застройки – 600-</w:t>
      </w:r>
      <w:smartTag w:uri="urn:schemas-microsoft-com:office:smarttags" w:element="metricconverter">
        <w:smartTagPr>
          <w:attr w:name="ProductID" w:val="800 м"/>
        </w:smartTagPr>
        <w:r w:rsidRPr="00BF5CFF">
          <w:t>800 м</w:t>
        </w:r>
      </w:smartTag>
      <w:r w:rsidRPr="00BF5CFF">
        <w:t>.</w:t>
      </w:r>
    </w:p>
    <w:p w:rsidR="00266D8E" w:rsidRPr="00BF5CFF" w:rsidRDefault="00266D8E" w:rsidP="00266D8E">
      <w:pPr>
        <w:spacing w:line="276" w:lineRule="auto"/>
        <w:ind w:firstLine="708"/>
        <w:jc w:val="both"/>
      </w:pPr>
      <w:r w:rsidRPr="00BF5CFF">
        <w:t>Категории автомобильных дорог на межселенной территории представлены в нижеследующей таблице:</w:t>
      </w:r>
    </w:p>
    <w:tbl>
      <w:tblPr>
        <w:tblW w:w="9755" w:type="dxa"/>
        <w:tblInd w:w="-7" w:type="dxa"/>
        <w:tblLayout w:type="fixed"/>
        <w:tblCellMar>
          <w:left w:w="28" w:type="dxa"/>
          <w:right w:w="28" w:type="dxa"/>
        </w:tblCellMar>
        <w:tblLook w:val="0000" w:firstRow="0" w:lastRow="0" w:firstColumn="0" w:lastColumn="0" w:noHBand="0" w:noVBand="0"/>
      </w:tblPr>
      <w:tblGrid>
        <w:gridCol w:w="1655"/>
        <w:gridCol w:w="8100"/>
      </w:tblGrid>
      <w:tr w:rsidR="00266D8E" w:rsidRPr="00BF5CFF" w:rsidTr="00BF5CFF">
        <w:trPr>
          <w:trHeight w:val="478"/>
        </w:trPr>
        <w:tc>
          <w:tcPr>
            <w:tcW w:w="165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дороги</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Народнохозяйственное и административное значение автомобильных дорог</w:t>
            </w:r>
          </w:p>
        </w:tc>
      </w:tr>
      <w:tr w:rsidR="00266D8E" w:rsidRPr="00BF5CFF" w:rsidTr="00BF5CFF">
        <w:trPr>
          <w:trHeight w:val="423"/>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Магистральные автомобильные дороги общегосударственного значения (в том числе для международного сообщения)</w:t>
            </w:r>
          </w:p>
        </w:tc>
      </w:tr>
      <w:tr w:rsidR="00266D8E" w:rsidRPr="00BF5CFF" w:rsidTr="00BF5CFF">
        <w:trPr>
          <w:trHeight w:val="48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266D8E" w:rsidRPr="00BF5CFF" w:rsidTr="00BF5CFF">
        <w:trPr>
          <w:trHeight w:val="479"/>
        </w:trPr>
        <w:tc>
          <w:tcPr>
            <w:tcW w:w="1655" w:type="dxa"/>
            <w:tcBorders>
              <w:top w:val="single" w:sz="4" w:space="0" w:color="000000"/>
              <w:left w:val="single" w:sz="4" w:space="0" w:color="000000"/>
            </w:tcBorders>
          </w:tcPr>
          <w:p w:rsidR="00266D8E" w:rsidRPr="00BF5CFF" w:rsidRDefault="00266D8E" w:rsidP="00BF5CFF">
            <w:pPr>
              <w:spacing w:line="276" w:lineRule="auto"/>
              <w:jc w:val="center"/>
              <w:rPr>
                <w:sz w:val="20"/>
                <w:szCs w:val="20"/>
              </w:rPr>
            </w:pPr>
            <w:r w:rsidRPr="00BF5CFF">
              <w:rPr>
                <w:sz w:val="20"/>
                <w:szCs w:val="20"/>
              </w:rPr>
              <w:t>III</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266D8E" w:rsidRPr="00BF5CFF" w:rsidTr="00BF5CFF">
        <w:trPr>
          <w:trHeight w:val="45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IV</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республиканского, областного (краевого) и местного значения (не отнесенные ко II и III категориям)</w:t>
            </w:r>
          </w:p>
        </w:tc>
      </w:tr>
      <w:tr w:rsidR="00266D8E" w:rsidRPr="00BF5CFF" w:rsidTr="00BF5CFF">
        <w:trPr>
          <w:trHeight w:val="220"/>
        </w:trPr>
        <w:tc>
          <w:tcPr>
            <w:tcW w:w="1655" w:type="dxa"/>
            <w:tcBorders>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V</w:t>
            </w:r>
          </w:p>
        </w:tc>
        <w:tc>
          <w:tcPr>
            <w:tcW w:w="8100" w:type="dxa"/>
            <w:tcBorders>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 xml:space="preserve">Автомобильные дороги местного значения (кроме </w:t>
            </w:r>
            <w:proofErr w:type="gramStart"/>
            <w:r w:rsidRPr="00BF5CFF">
              <w:rPr>
                <w:sz w:val="20"/>
                <w:szCs w:val="20"/>
              </w:rPr>
              <w:t>отнесенных</w:t>
            </w:r>
            <w:proofErr w:type="gramEnd"/>
            <w:r w:rsidRPr="00BF5CFF">
              <w:rPr>
                <w:sz w:val="20"/>
                <w:szCs w:val="20"/>
              </w:rPr>
              <w:t xml:space="preserve"> к III и IV категориям)</w:t>
            </w: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Радиусы дорог, при которых, в зависимости от категории дороги, </w:t>
      </w:r>
      <w:proofErr w:type="gramStart"/>
      <w:r w:rsidRPr="00BF5CFF">
        <w:t>допускается располагать остановки общественного транспорта составляют</w:t>
      </w:r>
      <w:proofErr w:type="gramEnd"/>
      <w:r w:rsidRPr="00BF5CFF">
        <w:t>:</w:t>
      </w:r>
    </w:p>
    <w:tbl>
      <w:tblPr>
        <w:tblW w:w="9833" w:type="dxa"/>
        <w:tblInd w:w="-5" w:type="dxa"/>
        <w:tblLayout w:type="fixed"/>
        <w:tblLook w:val="0000" w:firstRow="0" w:lastRow="0" w:firstColumn="0" w:lastColumn="0" w:noHBand="0" w:noVBand="0"/>
      </w:tblPr>
      <w:tblGrid>
        <w:gridCol w:w="3799"/>
        <w:gridCol w:w="2974"/>
        <w:gridCol w:w="3060"/>
      </w:tblGrid>
      <w:tr w:rsidR="00266D8E" w:rsidRPr="00BF5CFF" w:rsidTr="00BF5CFF">
        <w:tc>
          <w:tcPr>
            <w:tcW w:w="3799"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Категория дорог</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Радиус дорог (не менее), </w:t>
            </w:r>
            <w:proofErr w:type="gramStart"/>
            <w:r w:rsidRPr="00BF5CFF">
              <w:rPr>
                <w:sz w:val="20"/>
                <w:szCs w:val="20"/>
              </w:rPr>
              <w:t>м</w:t>
            </w:r>
            <w:proofErr w:type="gramEnd"/>
          </w:p>
        </w:tc>
        <w:tc>
          <w:tcPr>
            <w:tcW w:w="30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 </w:t>
            </w:r>
            <w:r w:rsidRPr="00BF5CFF">
              <w:rPr>
                <w:sz w:val="20"/>
                <w:szCs w:val="20"/>
              </w:rPr>
              <w:t xml:space="preserve">и </w:t>
            </w:r>
            <w:r w:rsidRPr="00BF5CFF">
              <w:rPr>
                <w:sz w:val="20"/>
                <w:szCs w:val="20"/>
                <w:lang w:val="en-US"/>
              </w:rPr>
              <w:t xml:space="preserve">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1000</w:t>
            </w:r>
          </w:p>
        </w:tc>
        <w:tc>
          <w:tcPr>
            <w:tcW w:w="306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Продольный уклон должен быть не более 40 ‰.</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IV </w:t>
            </w:r>
            <w:r w:rsidRPr="00BF5CFF">
              <w:rPr>
                <w:sz w:val="20"/>
                <w:szCs w:val="20"/>
              </w:rPr>
              <w:t xml:space="preserve">и </w:t>
            </w:r>
            <w:r w:rsidRPr="00BF5CFF">
              <w:rPr>
                <w:sz w:val="20"/>
                <w:szCs w:val="20"/>
                <w:lang w:val="en-US"/>
              </w:rPr>
              <w:t xml:space="preserve">V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Остановки общественного транспорта вне пределов населенных пунктов должны размещаться одна напротив другой (для автомобильных дорог </w:t>
      </w:r>
      <w:r w:rsidRPr="00BF5CFF">
        <w:rPr>
          <w:lang w:val="en-US"/>
        </w:rPr>
        <w:t>I</w:t>
      </w:r>
      <w:r w:rsidRPr="00BF5CFF">
        <w:t xml:space="preserve"> категории), по ходу движения на расстоянии не менее </w:t>
      </w:r>
      <w:smartTag w:uri="urn:schemas-microsoft-com:office:smarttags" w:element="metricconverter">
        <w:smartTagPr>
          <w:attr w:name="ProductID" w:val="30 м"/>
        </w:smartTagPr>
        <w:r w:rsidRPr="00BF5CFF">
          <w:t>30 м</w:t>
        </w:r>
      </w:smartTag>
      <w:r w:rsidRPr="00BF5CFF">
        <w:t xml:space="preserve">. между ближайшими стенками павильонов (для автомобильных дорог </w:t>
      </w:r>
      <w:r w:rsidRPr="00BF5CFF">
        <w:rPr>
          <w:lang w:val="en-US"/>
        </w:rPr>
        <w:t>II</w:t>
      </w:r>
      <w:r w:rsidRPr="00BF5CFF">
        <w:t>-</w:t>
      </w:r>
      <w:r w:rsidRPr="00BF5CFF">
        <w:rPr>
          <w:lang w:val="en-US"/>
        </w:rPr>
        <w:t>V</w:t>
      </w:r>
      <w:r w:rsidRPr="00BF5CFF">
        <w:t xml:space="preserve"> категорий).</w:t>
      </w:r>
    </w:p>
    <w:p w:rsidR="00266D8E" w:rsidRPr="00BF5CFF" w:rsidRDefault="00266D8E" w:rsidP="00266D8E">
      <w:pPr>
        <w:spacing w:line="276" w:lineRule="auto"/>
        <w:ind w:firstLine="708"/>
        <w:jc w:val="both"/>
      </w:pPr>
      <w:r w:rsidRPr="00BF5CFF">
        <w:t>Расстояния от края основной проезжей части магистральных улиц и дорог, местных или боковых проездов до линии регулирования застройки должно составлять:</w:t>
      </w:r>
    </w:p>
    <w:tbl>
      <w:tblPr>
        <w:tblW w:w="9833" w:type="dxa"/>
        <w:tblInd w:w="-5" w:type="dxa"/>
        <w:tblLayout w:type="fixed"/>
        <w:tblLook w:val="0000" w:firstRow="0" w:lastRow="0" w:firstColumn="0" w:lastColumn="0" w:noHBand="0" w:noVBand="0"/>
      </w:tblPr>
      <w:tblGrid>
        <w:gridCol w:w="5075"/>
        <w:gridCol w:w="2598"/>
        <w:gridCol w:w="2160"/>
      </w:tblGrid>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Категория улиц и дорог </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Магистральные улицы и дороги</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 (не менее) 50</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Улицы, местные и боковые проезды</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(не более) 25*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F5CFF">
          <w:rPr>
            <w:i/>
            <w:sz w:val="16"/>
            <w:szCs w:val="16"/>
          </w:rPr>
          <w:t>5 м</w:t>
        </w:r>
      </w:smartTag>
      <w:r w:rsidRPr="00BF5CFF">
        <w:rPr>
          <w:i/>
          <w:sz w:val="16"/>
          <w:szCs w:val="16"/>
        </w:rPr>
        <w:t xml:space="preserve">. от линии застройки полосу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пригодную для проезда пожарных машин.</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Радиусы закругления бортов проезжей части улиц и дорог по кромке тротуаров и разделительных полос следует принимать не менее:</w:t>
      </w:r>
    </w:p>
    <w:p w:rsidR="00266D8E" w:rsidRPr="00BF5CFF" w:rsidRDefault="00266D8E" w:rsidP="00266D8E">
      <w:pPr>
        <w:tabs>
          <w:tab w:val="left" w:pos="720"/>
        </w:tabs>
        <w:suppressAutoHyphens/>
        <w:spacing w:line="276" w:lineRule="auto"/>
        <w:ind w:left="720"/>
      </w:pPr>
      <w:r w:rsidRPr="00BF5CFF">
        <w:t xml:space="preserve">- для магистральных улиц и дорог регулируемого движения – </w:t>
      </w:r>
      <w:smartTag w:uri="urn:schemas-microsoft-com:office:smarttags" w:element="metricconverter">
        <w:smartTagPr>
          <w:attr w:name="ProductID" w:val="8 м"/>
        </w:smartTagPr>
        <w:r w:rsidRPr="00BF5CFF">
          <w:t>8 м</w:t>
        </w:r>
      </w:smartTag>
      <w:r w:rsidRPr="00BF5CFF">
        <w:t>;</w:t>
      </w:r>
    </w:p>
    <w:p w:rsidR="00266D8E" w:rsidRPr="00BF5CFF" w:rsidRDefault="00266D8E" w:rsidP="00266D8E">
      <w:pPr>
        <w:tabs>
          <w:tab w:val="left" w:pos="720"/>
        </w:tabs>
        <w:suppressAutoHyphens/>
        <w:spacing w:line="276" w:lineRule="auto"/>
        <w:ind w:left="720"/>
      </w:pPr>
      <w:r w:rsidRPr="00BF5CFF">
        <w:t xml:space="preserve">- местного значения – </w:t>
      </w:r>
      <w:smartTag w:uri="urn:schemas-microsoft-com:office:smarttags" w:element="metricconverter">
        <w:smartTagPr>
          <w:attr w:name="ProductID" w:val="5 м"/>
        </w:smartTagPr>
        <w:r w:rsidRPr="00BF5CFF">
          <w:t>5 м</w:t>
        </w:r>
      </w:smartTag>
      <w:r w:rsidRPr="00BF5CFF">
        <w:t>;</w:t>
      </w:r>
    </w:p>
    <w:p w:rsidR="00266D8E" w:rsidRPr="00BF5CFF" w:rsidRDefault="00266D8E" w:rsidP="00266D8E">
      <w:pPr>
        <w:tabs>
          <w:tab w:val="left" w:pos="720"/>
        </w:tabs>
        <w:suppressAutoHyphens/>
        <w:spacing w:line="276" w:lineRule="auto"/>
        <w:ind w:left="720"/>
      </w:pPr>
      <w:r w:rsidRPr="00BF5CFF">
        <w:t xml:space="preserve">- на транспортных площадях – </w:t>
      </w:r>
      <w:smartTag w:uri="urn:schemas-microsoft-com:office:smarttags" w:element="metricconverter">
        <w:smartTagPr>
          <w:attr w:name="ProductID" w:val="12 м"/>
        </w:smartTagPr>
        <w:r w:rsidRPr="00BF5CFF">
          <w:t>12 м</w:t>
        </w:r>
      </w:smartTag>
      <w:r w:rsidRPr="00BF5CFF">
        <w:t>.</w:t>
      </w:r>
    </w:p>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w:t>
      </w:r>
    </w:p>
    <w:p w:rsidR="00266D8E" w:rsidRPr="00BF5CFF" w:rsidRDefault="00266D8E" w:rsidP="00266D8E">
      <w:pPr>
        <w:spacing w:line="276" w:lineRule="auto"/>
        <w:jc w:val="both"/>
        <w:rPr>
          <w:i/>
          <w:spacing w:val="-8"/>
          <w:sz w:val="16"/>
          <w:szCs w:val="16"/>
        </w:rPr>
      </w:pPr>
      <w:r w:rsidRPr="00BF5CFF">
        <w:rPr>
          <w:i/>
          <w:spacing w:val="-8"/>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F5CFF">
          <w:rPr>
            <w:i/>
            <w:spacing w:val="-8"/>
            <w:sz w:val="16"/>
            <w:szCs w:val="16"/>
          </w:rPr>
          <w:t>6 м</w:t>
        </w:r>
      </w:smartTag>
      <w:r w:rsidRPr="00BF5CFF">
        <w:rPr>
          <w:i/>
          <w:spacing w:val="-8"/>
          <w:sz w:val="16"/>
          <w:szCs w:val="16"/>
        </w:rPr>
        <w:t xml:space="preserve">, на транспортных площадях – </w:t>
      </w:r>
      <w:smartTag w:uri="urn:schemas-microsoft-com:office:smarttags" w:element="metricconverter">
        <w:smartTagPr>
          <w:attr w:name="ProductID" w:val="8 м"/>
        </w:smartTagPr>
        <w:r w:rsidRPr="00BF5CFF">
          <w:rPr>
            <w:i/>
            <w:spacing w:val="-8"/>
            <w:sz w:val="16"/>
            <w:szCs w:val="16"/>
          </w:rPr>
          <w:t>8 м</w:t>
        </w:r>
      </w:smartTag>
      <w:r w:rsidRPr="00BF5CFF">
        <w:rPr>
          <w:i/>
          <w:spacing w:val="-8"/>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F5CFF">
          <w:rPr>
            <w:i/>
            <w:sz w:val="16"/>
            <w:szCs w:val="16"/>
          </w:rPr>
          <w:t>1 м</w:t>
        </w:r>
      </w:smartTag>
      <w:r w:rsidRPr="00BF5CFF">
        <w:rPr>
          <w:i/>
          <w:sz w:val="16"/>
          <w:szCs w:val="16"/>
        </w:rPr>
        <w:t xml:space="preserve"> на каждую полосу движения за счет боковых разделительных полос или уширения с внешней стороны.</w:t>
      </w:r>
    </w:p>
    <w:p w:rsidR="00266D8E" w:rsidRPr="00BF5CFF" w:rsidRDefault="00266D8E" w:rsidP="00266D8E">
      <w:pPr>
        <w:spacing w:line="276" w:lineRule="auto"/>
        <w:jc w:val="both"/>
        <w:rPr>
          <w:i/>
          <w:sz w:val="16"/>
          <w:szCs w:val="16"/>
        </w:rPr>
      </w:pPr>
    </w:p>
    <w:p w:rsidR="00266D8E" w:rsidRPr="00BF5CFF" w:rsidRDefault="00266D8E" w:rsidP="00266D8E">
      <w:pPr>
        <w:spacing w:line="276" w:lineRule="auto"/>
        <w:ind w:firstLine="708"/>
      </w:pPr>
      <w:r w:rsidRPr="00BF5CFF">
        <w:t>Размеры прямоугольного треугольника видимости должны быть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200"/>
        <w:gridCol w:w="1818"/>
        <w:gridCol w:w="2428"/>
      </w:tblGrid>
      <w:tr w:rsidR="00266D8E" w:rsidRPr="00BF5CFF" w:rsidTr="00BF5CFF">
        <w:trPr>
          <w:trHeight w:val="285"/>
        </w:trPr>
        <w:tc>
          <w:tcPr>
            <w:tcW w:w="3369" w:type="dxa"/>
            <w:vAlign w:val="center"/>
          </w:tcPr>
          <w:p w:rsidR="00266D8E" w:rsidRPr="00BF5CFF" w:rsidRDefault="00266D8E" w:rsidP="00BF5CFF">
            <w:pPr>
              <w:spacing w:line="276" w:lineRule="auto"/>
              <w:jc w:val="center"/>
              <w:rPr>
                <w:sz w:val="20"/>
                <w:szCs w:val="20"/>
              </w:rPr>
            </w:pPr>
            <w:r w:rsidRPr="00BF5CFF">
              <w:rPr>
                <w:sz w:val="20"/>
                <w:szCs w:val="20"/>
              </w:rPr>
              <w:t xml:space="preserve">Условия </w:t>
            </w:r>
          </w:p>
        </w:tc>
        <w:tc>
          <w:tcPr>
            <w:tcW w:w="2352" w:type="dxa"/>
            <w:vAlign w:val="center"/>
          </w:tcPr>
          <w:p w:rsidR="00266D8E" w:rsidRPr="00BF5CFF" w:rsidRDefault="00266D8E" w:rsidP="00BF5CFF">
            <w:pPr>
              <w:spacing w:line="276" w:lineRule="auto"/>
              <w:jc w:val="center"/>
              <w:rPr>
                <w:sz w:val="20"/>
                <w:szCs w:val="20"/>
              </w:rPr>
            </w:pPr>
            <w:r w:rsidRPr="00BF5CFF">
              <w:rPr>
                <w:sz w:val="20"/>
                <w:szCs w:val="20"/>
              </w:rPr>
              <w:t>Скорость движения</w:t>
            </w:r>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Размеры сторон</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«Транспорт-транспорт»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25х25</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60 км/ч"/>
              </w:smartTagPr>
              <w:r w:rsidRPr="00BF5CFF">
                <w:rPr>
                  <w:sz w:val="20"/>
                  <w:szCs w:val="20"/>
                </w:rPr>
                <w:t>60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40х40</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«Пешеход-транспорт»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25 км/ч"/>
              </w:smartTagPr>
              <w:r w:rsidRPr="00BF5CFF">
                <w:rPr>
                  <w:sz w:val="20"/>
                  <w:szCs w:val="20"/>
                </w:rPr>
                <w:t>25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8х40</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10х50</w:t>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F5CFF">
          <w:rPr>
            <w:i/>
            <w:sz w:val="16"/>
            <w:szCs w:val="16"/>
          </w:rPr>
          <w:t>1,2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 xml:space="preserve">Расстояние от бровки земельного полотна автомобильных дорог различной категорий до границы жилой застройки следует принимать не менее </w:t>
      </w:r>
      <w:smartTag w:uri="urn:schemas-microsoft-com:office:smarttags" w:element="metricconverter">
        <w:smartTagPr>
          <w:attr w:name="ProductID" w:val="100 м"/>
        </w:smartTagPr>
        <w:r w:rsidRPr="00BF5CFF">
          <w:t>100 м</w:t>
        </w:r>
      </w:smartTag>
      <w:r w:rsidRPr="00BF5CFF">
        <w:t xml:space="preserve"> от автомобильных дорог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категорий и не менее </w:t>
      </w:r>
      <w:smartTag w:uri="urn:schemas-microsoft-com:office:smarttags" w:element="metricconverter">
        <w:smartTagPr>
          <w:attr w:name="ProductID" w:val="50 м"/>
        </w:smartTagPr>
        <w:r w:rsidRPr="00BF5CFF">
          <w:t>50 м</w:t>
        </w:r>
      </w:smartTag>
      <w:r w:rsidRPr="00BF5CFF">
        <w:t xml:space="preserve"> от автомобильных дорог </w:t>
      </w:r>
      <w:r w:rsidRPr="00BF5CFF">
        <w:rPr>
          <w:lang w:val="en-US"/>
        </w:rPr>
        <w:t>IV</w:t>
      </w:r>
      <w:r w:rsidRPr="00BF5CFF">
        <w:t xml:space="preserve"> категорий.</w:t>
      </w:r>
    </w:p>
    <w:p w:rsidR="00266D8E" w:rsidRPr="00BF5CFF" w:rsidRDefault="00266D8E" w:rsidP="00266D8E">
      <w:pPr>
        <w:spacing w:line="276" w:lineRule="auto"/>
        <w:ind w:firstLine="708"/>
        <w:jc w:val="both"/>
      </w:pPr>
      <w:r w:rsidRPr="00BF5CFF">
        <w:t>Ширина снегозащитных лесонасаждений и расстояние от бровки земляного полотна до этих насаждений с каждой стороны дороги указаны в нижеследующей таблице.</w:t>
      </w:r>
    </w:p>
    <w:tbl>
      <w:tblPr>
        <w:tblW w:w="9580" w:type="dxa"/>
        <w:tblInd w:w="-5" w:type="dxa"/>
        <w:tblLayout w:type="fixed"/>
        <w:tblLook w:val="0000" w:firstRow="0" w:lastRow="0" w:firstColumn="0" w:lastColumn="0" w:noHBand="0" w:noVBand="0"/>
      </w:tblPr>
      <w:tblGrid>
        <w:gridCol w:w="3190"/>
        <w:gridCol w:w="3190"/>
        <w:gridCol w:w="3200"/>
      </w:tblGrid>
      <w:tr w:rsidR="00266D8E" w:rsidRPr="00BF5CFF" w:rsidTr="00BF5CFF">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Расчетный годовой </w:t>
            </w:r>
            <w:proofErr w:type="spellStart"/>
            <w:r w:rsidRPr="00BF5CFF">
              <w:rPr>
                <w:sz w:val="20"/>
                <w:szCs w:val="20"/>
              </w:rPr>
              <w:t>снегопринос</w:t>
            </w:r>
            <w:proofErr w:type="spellEnd"/>
            <w:r w:rsidRPr="00BF5CFF">
              <w:rPr>
                <w:sz w:val="20"/>
                <w:szCs w:val="20"/>
              </w:rPr>
              <w:t>, м3/м</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снегозащитных лесонасаждений, </w:t>
            </w:r>
            <w:proofErr w:type="gramStart"/>
            <w:r w:rsidRPr="00BF5CFF">
              <w:rPr>
                <w:sz w:val="20"/>
                <w:szCs w:val="20"/>
              </w:rPr>
              <w:t>м</w:t>
            </w:r>
            <w:proofErr w:type="gramEnd"/>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бровки земляного полотна до лесонасаждений, </w:t>
            </w:r>
            <w:proofErr w:type="gramStart"/>
            <w:r w:rsidRPr="00BF5CFF">
              <w:rPr>
                <w:sz w:val="20"/>
                <w:szCs w:val="20"/>
              </w:rPr>
              <w:t>м</w:t>
            </w:r>
            <w:proofErr w:type="gramEnd"/>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10 до 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15-25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25 до 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св.50 до 75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св.75 до 100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 до 125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17</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125 до 150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150 до 200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200 до 250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28</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bl>
    <w:p w:rsidR="00266D8E" w:rsidRPr="00BF5CFF" w:rsidRDefault="00266D8E" w:rsidP="00266D8E">
      <w:pPr>
        <w:spacing w:line="276" w:lineRule="auto"/>
        <w:jc w:val="both"/>
        <w:rPr>
          <w:i/>
          <w:sz w:val="16"/>
          <w:szCs w:val="16"/>
          <w:u w:val="single"/>
        </w:rPr>
      </w:pPr>
      <w:r w:rsidRPr="00BF5CFF">
        <w:rPr>
          <w:i/>
          <w:sz w:val="16"/>
          <w:szCs w:val="16"/>
          <w:u w:val="single"/>
        </w:rPr>
        <w:t>Примечание:</w:t>
      </w:r>
      <w:r w:rsidRPr="00BF5CFF">
        <w:rPr>
          <w:i/>
          <w:sz w:val="16"/>
          <w:szCs w:val="16"/>
        </w:rPr>
        <w:t xml:space="preserve"> * Меньшие значения расстояний от бровки земляного полотна до лесонасаждений при </w:t>
      </w:r>
      <w:proofErr w:type="gramStart"/>
      <w:r w:rsidRPr="00BF5CFF">
        <w:rPr>
          <w:i/>
          <w:sz w:val="16"/>
          <w:szCs w:val="16"/>
        </w:rPr>
        <w:t>расчетном</w:t>
      </w:r>
      <w:proofErr w:type="gramEnd"/>
      <w:r w:rsidRPr="00BF5CFF">
        <w:rPr>
          <w:i/>
          <w:sz w:val="16"/>
          <w:szCs w:val="16"/>
        </w:rPr>
        <w:t xml:space="preserve"> годовом </w:t>
      </w:r>
      <w:proofErr w:type="spellStart"/>
      <w:r w:rsidRPr="00BF5CFF">
        <w:rPr>
          <w:i/>
          <w:sz w:val="16"/>
          <w:szCs w:val="16"/>
        </w:rPr>
        <w:t>снегоприносе</w:t>
      </w:r>
      <w:proofErr w:type="spellEnd"/>
      <w:r w:rsidRPr="00BF5CFF">
        <w:rPr>
          <w:i/>
          <w:sz w:val="16"/>
          <w:szCs w:val="16"/>
        </w:rPr>
        <w:t xml:space="preserve"> 10 - 25 м</w:t>
      </w:r>
      <w:r w:rsidRPr="00BF5CFF">
        <w:rPr>
          <w:i/>
          <w:sz w:val="16"/>
          <w:szCs w:val="16"/>
          <w:vertAlign w:val="superscript"/>
        </w:rPr>
        <w:t>3</w:t>
      </w:r>
      <w:r w:rsidRPr="00BF5CFF">
        <w:rPr>
          <w:i/>
          <w:sz w:val="16"/>
          <w:szCs w:val="16"/>
        </w:rPr>
        <w:t>/м принимаются для дорог IV и V категорий, большие значения -  для дорог I-III категорий.</w:t>
      </w:r>
    </w:p>
    <w:p w:rsidR="00266D8E" w:rsidRPr="00BF5CFF" w:rsidRDefault="00266D8E" w:rsidP="00266D8E">
      <w:pPr>
        <w:spacing w:line="276" w:lineRule="auto"/>
        <w:jc w:val="both"/>
      </w:pPr>
      <w:r w:rsidRPr="00BF5CFF">
        <w:rPr>
          <w:i/>
          <w:sz w:val="16"/>
          <w:szCs w:val="16"/>
        </w:rPr>
        <w:t xml:space="preserve">При </w:t>
      </w:r>
      <w:proofErr w:type="spellStart"/>
      <w:r w:rsidRPr="00BF5CFF">
        <w:rPr>
          <w:i/>
          <w:sz w:val="16"/>
          <w:szCs w:val="16"/>
        </w:rPr>
        <w:t>снегоприносе</w:t>
      </w:r>
      <w:proofErr w:type="spellEnd"/>
      <w:r w:rsidRPr="00BF5CFF">
        <w:rPr>
          <w:i/>
          <w:sz w:val="16"/>
          <w:szCs w:val="16"/>
        </w:rPr>
        <w:t xml:space="preserve"> от 200 до 250 м</w:t>
      </w:r>
      <w:proofErr w:type="gramStart"/>
      <w:r w:rsidRPr="00BF5CFF">
        <w:rPr>
          <w:i/>
          <w:sz w:val="16"/>
          <w:szCs w:val="16"/>
        </w:rPr>
        <w:t>2</w:t>
      </w:r>
      <w:proofErr w:type="gramEnd"/>
      <w:r w:rsidRPr="00BF5CFF">
        <w:rPr>
          <w:i/>
          <w:sz w:val="16"/>
          <w:szCs w:val="16"/>
        </w:rPr>
        <w:t xml:space="preserve">/м принимается </w:t>
      </w:r>
      <w:proofErr w:type="spellStart"/>
      <w:r w:rsidRPr="00BF5CFF">
        <w:rPr>
          <w:i/>
          <w:sz w:val="16"/>
          <w:szCs w:val="16"/>
        </w:rPr>
        <w:t>двухполосная</w:t>
      </w:r>
      <w:proofErr w:type="spellEnd"/>
      <w:r w:rsidRPr="00BF5CFF">
        <w:rPr>
          <w:i/>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BF5CFF">
          <w:rPr>
            <w:i/>
            <w:sz w:val="16"/>
            <w:szCs w:val="16"/>
          </w:rPr>
          <w:t>50 м</w:t>
        </w:r>
      </w:smartTag>
      <w:r w:rsidRPr="00BF5CFF">
        <w:rPr>
          <w:i/>
          <w:sz w:val="16"/>
          <w:szCs w:val="16"/>
        </w:rPr>
        <w:t>.</w:t>
      </w:r>
    </w:p>
    <w:p w:rsidR="00266D8E" w:rsidRPr="00BF5CFF" w:rsidRDefault="00266D8E" w:rsidP="00266D8E">
      <w:pPr>
        <w:widowControl w:val="0"/>
        <w:spacing w:line="276" w:lineRule="auto"/>
        <w:jc w:val="both"/>
        <w:rPr>
          <w:b/>
          <w:i/>
          <w:sz w:val="28"/>
          <w:szCs w:val="28"/>
        </w:rPr>
      </w:pPr>
    </w:p>
    <w:p w:rsidR="00266D8E" w:rsidRPr="00BF5CFF" w:rsidRDefault="00266D8E" w:rsidP="00266D8E">
      <w:pPr>
        <w:widowControl w:val="0"/>
        <w:spacing w:line="276" w:lineRule="auto"/>
        <w:jc w:val="both"/>
        <w:rPr>
          <w:b/>
          <w:i/>
        </w:rPr>
      </w:pPr>
      <w:r w:rsidRPr="00BF5CFF">
        <w:rPr>
          <w:b/>
          <w:u w:val="single"/>
        </w:rPr>
        <w:t>3.5. Расчетные показатели обеспеченности и интенсивности использования сооружений для хранения и обслуживания транспортных средств</w:t>
      </w:r>
    </w:p>
    <w:p w:rsidR="00266D8E" w:rsidRPr="00BF5CFF" w:rsidRDefault="00266D8E" w:rsidP="00266D8E">
      <w:pPr>
        <w:spacing w:line="276" w:lineRule="auto"/>
        <w:jc w:val="both"/>
      </w:pPr>
      <w:r w:rsidRPr="00BF5CFF">
        <w:tab/>
        <w:t>Сооружения для хранения, парковки и транспортных сре</w:t>
      </w:r>
      <w:proofErr w:type="gramStart"/>
      <w:r w:rsidRPr="00BF5CFF">
        <w:t>дств сл</w:t>
      </w:r>
      <w:proofErr w:type="gramEnd"/>
      <w:r w:rsidRPr="00BF5CFF">
        <w:t>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66D8E" w:rsidRPr="00BF5CFF" w:rsidRDefault="00266D8E" w:rsidP="00266D8E">
      <w:pPr>
        <w:spacing w:line="276" w:lineRule="auto"/>
        <w:jc w:val="both"/>
      </w:pPr>
      <w:r w:rsidRPr="00BF5CFF">
        <w:tab/>
        <w:t>Общая обеспеченность местами постоянного хранения индивидуального автотранспорта должна быть не менее 90 % расчетного числа индивидуальных автомобилей.</w:t>
      </w:r>
    </w:p>
    <w:p w:rsidR="00266D8E" w:rsidRPr="00BF5CFF" w:rsidRDefault="00266D8E" w:rsidP="00266D8E">
      <w:pPr>
        <w:spacing w:line="276" w:lineRule="auto"/>
        <w:ind w:firstLine="708"/>
        <w:jc w:val="both"/>
      </w:pPr>
      <w:r w:rsidRPr="00BF5CFF">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266D8E" w:rsidRPr="00BF5CFF" w:rsidRDefault="00266D8E" w:rsidP="00266D8E">
      <w:pPr>
        <w:spacing w:line="276" w:lineRule="auto"/>
        <w:jc w:val="both"/>
      </w:pPr>
      <w:r w:rsidRPr="00BF5CFF">
        <w:tab/>
        <w:t xml:space="preserve">Сооружения для хранения легковых автомобилей следует проектировать в радиусе доступности не более </w:t>
      </w:r>
      <w:smartTag w:uri="urn:schemas-microsoft-com:office:smarttags" w:element="metricconverter">
        <w:smartTagPr>
          <w:attr w:name="ProductID" w:val="800 м"/>
        </w:smartTagPr>
        <w:r w:rsidRPr="00BF5CFF">
          <w:t>800 м</w:t>
        </w:r>
      </w:smartTag>
      <w:r w:rsidRPr="00BF5CFF">
        <w:t xml:space="preserve">, а в районах реконструкции – не более </w:t>
      </w:r>
      <w:smartTag w:uri="urn:schemas-microsoft-com:office:smarttags" w:element="metricconverter">
        <w:smartTagPr>
          <w:attr w:name="ProductID" w:val="1500 м"/>
        </w:smartTagPr>
        <w:r w:rsidRPr="00BF5CFF">
          <w:t>1500 м</w:t>
        </w:r>
      </w:smartTag>
      <w:r w:rsidRPr="00BF5CFF">
        <w:t>.</w:t>
      </w:r>
    </w:p>
    <w:p w:rsidR="00266D8E" w:rsidRPr="00BF5CFF" w:rsidRDefault="00266D8E" w:rsidP="00266D8E">
      <w:pPr>
        <w:spacing w:line="276" w:lineRule="auto"/>
        <w:ind w:firstLine="708"/>
        <w:jc w:val="both"/>
      </w:pPr>
      <w:r w:rsidRPr="00BF5CFF">
        <w:t>Нормы обеспеченности местами парковки для учреждений и предприятий обслуживания указаны в нижеследующей таблице.</w:t>
      </w:r>
    </w:p>
    <w:tbl>
      <w:tblPr>
        <w:tblW w:w="9720" w:type="dxa"/>
        <w:tblInd w:w="108" w:type="dxa"/>
        <w:tblLayout w:type="fixed"/>
        <w:tblLook w:val="0000" w:firstRow="0" w:lastRow="0" w:firstColumn="0" w:lastColumn="0" w:noHBand="0" w:noVBand="0"/>
      </w:tblPr>
      <w:tblGrid>
        <w:gridCol w:w="4320"/>
        <w:gridCol w:w="3600"/>
        <w:gridCol w:w="1800"/>
      </w:tblGrid>
      <w:tr w:rsidR="00266D8E" w:rsidRPr="00BF5CFF" w:rsidTr="00BF5CFF">
        <w:trPr>
          <w:trHeight w:val="355"/>
        </w:trPr>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Учреждений и предприятий обслуживания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Учреждения управления, кредитно-финансовые и юридические учреждения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20" w:type="dxa"/>
            <w:vAlign w:val="center"/>
          </w:tcPr>
          <w:p w:rsidR="00266D8E" w:rsidRPr="00BF5CFF" w:rsidRDefault="00266D8E" w:rsidP="00BF5CFF">
            <w:pPr>
              <w:snapToGrid w:val="0"/>
              <w:spacing w:line="276" w:lineRule="auto"/>
              <w:ind w:right="-108"/>
              <w:rPr>
                <w:sz w:val="20"/>
                <w:szCs w:val="20"/>
              </w:rPr>
            </w:pPr>
            <w:r w:rsidRPr="00BF5CFF">
              <w:rPr>
                <w:sz w:val="20"/>
                <w:szCs w:val="20"/>
              </w:rPr>
              <w:lastRenderedPageBreak/>
              <w:t>Промышленные и коммунально-складские объекты</w:t>
            </w:r>
          </w:p>
        </w:tc>
        <w:tc>
          <w:tcPr>
            <w:tcW w:w="3600" w:type="dxa"/>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vAlign w:val="center"/>
          </w:tcPr>
          <w:p w:rsidR="00266D8E" w:rsidRPr="00BF5CFF" w:rsidRDefault="00266D8E" w:rsidP="00BF5CFF">
            <w:pPr>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Стационары всех типов со вспомогательными зданиями и сооружениями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коек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Поликлиники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посещений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Клубы, дома культуры, кинотеатры, массовые библиотеки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Рыночные комплексы</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на 50 торговых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20-25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Предприятия общественного питания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Гостиницы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Парки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 xml:space="preserve">на 100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5-7</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Вокзалы всех видов транспорта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пассаж. дальнего и местного сообщений, прибыв. в час «пик»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Зоны  кратковременного отдыха (базы спортивные, рыболовные и т.п.)</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Дома и базы отдыха и санатории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w:t>
            </w:r>
            <w:proofErr w:type="spellStart"/>
            <w:r w:rsidRPr="00BF5CFF">
              <w:rPr>
                <w:sz w:val="20"/>
                <w:szCs w:val="20"/>
              </w:rPr>
              <w:t>отдыхающ</w:t>
            </w:r>
            <w:proofErr w:type="spellEnd"/>
            <w:r w:rsidRPr="00BF5CFF">
              <w:rPr>
                <w:sz w:val="20"/>
                <w:szCs w:val="20"/>
              </w:rPr>
              <w:t>. и обслуживающего персонала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Береговые базы маломерного флота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Садоводческие и огороднические объединения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 участков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7-10</w:t>
            </w: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Расстояние пешеходных подходов от стоянок для временного хранения легковых автомобилей следует принимать, не более:</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жилые дома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F5CFF">
          <w:t>250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парки, на выставки и стадионы - </w:t>
      </w:r>
      <w:smartTag w:uri="urn:schemas-microsoft-com:office:smarttags" w:element="metricconverter">
        <w:smartTagPr>
          <w:attr w:name="ProductID" w:val="400 м"/>
        </w:smartTagPr>
        <w:r w:rsidRPr="00BF5CFF">
          <w:t>400 м</w:t>
        </w:r>
      </w:smartTag>
      <w:r w:rsidRPr="00BF5CFF">
        <w:t>.</w:t>
      </w:r>
    </w:p>
    <w:p w:rsidR="00266D8E" w:rsidRPr="00BF5CFF" w:rsidRDefault="00266D8E" w:rsidP="00266D8E">
      <w:pPr>
        <w:spacing w:line="276" w:lineRule="auto"/>
        <w:ind w:firstLine="708"/>
        <w:jc w:val="both"/>
        <w:rPr>
          <w:bCs/>
        </w:rPr>
      </w:pPr>
      <w:r w:rsidRPr="00BF5CFF">
        <w:rPr>
          <w:bCs/>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F5CFF">
          <w:rPr>
            <w:bCs/>
          </w:rPr>
          <w:t>800 м</w:t>
        </w:r>
      </w:smartTag>
      <w:r w:rsidRPr="00BF5CFF">
        <w:rPr>
          <w:bCs/>
        </w:rPr>
        <w:t xml:space="preserve">. </w:t>
      </w: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pPr>
      <w:r w:rsidRPr="00BF5CFF">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следует принимать не менее: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31"/>
        <w:gridCol w:w="1440"/>
        <w:gridCol w:w="1440"/>
        <w:gridCol w:w="1440"/>
      </w:tblGrid>
      <w:tr w:rsidR="00266D8E" w:rsidRPr="00BF5CFF" w:rsidTr="00BF5CFF">
        <w:tc>
          <w:tcPr>
            <w:tcW w:w="4077"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5751" w:type="dxa"/>
            <w:gridSpan w:val="4"/>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гаражных сооружений и открытых стоянок при числе автомобилей</w:t>
            </w:r>
          </w:p>
        </w:tc>
      </w:tr>
      <w:tr w:rsidR="00266D8E" w:rsidRPr="00BF5CFF" w:rsidTr="00BF5CFF">
        <w:tc>
          <w:tcPr>
            <w:tcW w:w="4077" w:type="dxa"/>
            <w:vMerge/>
            <w:shd w:val="clear" w:color="auto" w:fill="auto"/>
          </w:tcPr>
          <w:p w:rsidR="00266D8E" w:rsidRPr="00BF5CFF" w:rsidRDefault="00266D8E" w:rsidP="00BF5CFF">
            <w:pPr>
              <w:spacing w:line="276" w:lineRule="auto"/>
              <w:jc w:val="center"/>
              <w:rPr>
                <w:sz w:val="20"/>
                <w:szCs w:val="20"/>
              </w:rPr>
            </w:pPr>
          </w:p>
        </w:tc>
        <w:tc>
          <w:tcPr>
            <w:tcW w:w="1431"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1440" w:type="dxa"/>
          </w:tcPr>
          <w:p w:rsidR="00266D8E" w:rsidRPr="00BF5CFF" w:rsidRDefault="00266D8E" w:rsidP="00BF5CFF">
            <w:pPr>
              <w:spacing w:line="276" w:lineRule="auto"/>
              <w:jc w:val="center"/>
              <w:rPr>
                <w:sz w:val="20"/>
                <w:szCs w:val="20"/>
              </w:rPr>
            </w:pPr>
            <w:r w:rsidRPr="00BF5CFF">
              <w:rPr>
                <w:sz w:val="20"/>
                <w:szCs w:val="20"/>
              </w:rPr>
              <w:t>11-50</w:t>
            </w:r>
          </w:p>
        </w:tc>
        <w:tc>
          <w:tcPr>
            <w:tcW w:w="1440" w:type="dxa"/>
          </w:tcPr>
          <w:p w:rsidR="00266D8E" w:rsidRPr="00BF5CFF" w:rsidRDefault="00266D8E" w:rsidP="00BF5CFF">
            <w:pPr>
              <w:spacing w:line="276" w:lineRule="auto"/>
              <w:jc w:val="center"/>
              <w:rPr>
                <w:sz w:val="20"/>
                <w:szCs w:val="20"/>
              </w:rPr>
            </w:pPr>
            <w:r w:rsidRPr="00BF5CFF">
              <w:rPr>
                <w:sz w:val="20"/>
                <w:szCs w:val="20"/>
              </w:rPr>
              <w:t>51-100</w:t>
            </w:r>
          </w:p>
        </w:tc>
        <w:tc>
          <w:tcPr>
            <w:tcW w:w="1440" w:type="dxa"/>
          </w:tcPr>
          <w:p w:rsidR="00266D8E" w:rsidRPr="00BF5CFF" w:rsidRDefault="00266D8E" w:rsidP="00BF5CFF">
            <w:pPr>
              <w:spacing w:line="276" w:lineRule="auto"/>
              <w:jc w:val="center"/>
              <w:rPr>
                <w:sz w:val="20"/>
                <w:szCs w:val="20"/>
              </w:rPr>
            </w:pPr>
            <w:r w:rsidRPr="00BF5CFF">
              <w:rPr>
                <w:sz w:val="20"/>
                <w:szCs w:val="20"/>
              </w:rPr>
              <w:t>101-300</w:t>
            </w:r>
          </w:p>
        </w:tc>
      </w:tr>
      <w:tr w:rsidR="00266D8E" w:rsidRPr="00BF5CFF" w:rsidTr="00BF5CFF">
        <w:trPr>
          <w:trHeight w:val="379"/>
        </w:trPr>
        <w:tc>
          <w:tcPr>
            <w:tcW w:w="4077" w:type="dxa"/>
            <w:shd w:val="clear" w:color="auto" w:fill="auto"/>
          </w:tcPr>
          <w:p w:rsidR="00266D8E" w:rsidRPr="00BF5CFF" w:rsidRDefault="00266D8E" w:rsidP="00BF5CFF">
            <w:pPr>
              <w:spacing w:line="276" w:lineRule="auto"/>
              <w:rPr>
                <w:sz w:val="20"/>
                <w:szCs w:val="20"/>
              </w:rPr>
            </w:pPr>
            <w:r w:rsidRPr="00BF5CFF">
              <w:rPr>
                <w:sz w:val="20"/>
                <w:szCs w:val="20"/>
              </w:rPr>
              <w:t>Фасады жилых домов и торцы с окнами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rPr>
          <w:trHeight w:val="411"/>
        </w:trPr>
        <w:tc>
          <w:tcPr>
            <w:tcW w:w="4077"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школ, детских учреждений, ПТУ, техникумов, площадок для отдыха, игр и спорта, детских</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 xml:space="preserve">Территории лечебных учреждений </w:t>
            </w:r>
            <w:r w:rsidRPr="00BF5CFF">
              <w:rPr>
                <w:sz w:val="20"/>
                <w:szCs w:val="20"/>
              </w:rPr>
              <w:lastRenderedPageBreak/>
              <w:t>стационарного типа, открытые спортивные сооружения общего пользования, места отдыха населения (сады, скверы, парки)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lastRenderedPageBreak/>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r>
    </w:tbl>
    <w:p w:rsidR="00266D8E" w:rsidRPr="00BF5CFF" w:rsidRDefault="00266D8E" w:rsidP="00266D8E">
      <w:pPr>
        <w:pStyle w:val="Default"/>
        <w:spacing w:line="276" w:lineRule="auto"/>
        <w:jc w:val="both"/>
        <w:rPr>
          <w:i/>
          <w:sz w:val="16"/>
          <w:szCs w:val="16"/>
          <w:u w:val="single"/>
        </w:rPr>
      </w:pPr>
      <w:r w:rsidRPr="00BF5CFF">
        <w:rPr>
          <w:i/>
          <w:sz w:val="16"/>
          <w:szCs w:val="16"/>
          <w:u w:val="single"/>
        </w:rPr>
        <w:lastRenderedPageBreak/>
        <w:t xml:space="preserve">Примечания: </w:t>
      </w:r>
    </w:p>
    <w:p w:rsidR="00266D8E" w:rsidRPr="00BF5CFF" w:rsidRDefault="00266D8E" w:rsidP="00266D8E">
      <w:pPr>
        <w:pStyle w:val="Default"/>
        <w:spacing w:line="276" w:lineRule="auto"/>
        <w:jc w:val="both"/>
        <w:rPr>
          <w:i/>
          <w:sz w:val="16"/>
          <w:szCs w:val="16"/>
        </w:rPr>
      </w:pPr>
      <w:r w:rsidRPr="00BF5CFF">
        <w:rPr>
          <w:i/>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266D8E" w:rsidRPr="00BF5CFF" w:rsidRDefault="00266D8E" w:rsidP="00266D8E">
      <w:pPr>
        <w:pStyle w:val="Default"/>
        <w:spacing w:line="276" w:lineRule="auto"/>
        <w:jc w:val="both"/>
        <w:rPr>
          <w:sz w:val="26"/>
          <w:szCs w:val="26"/>
        </w:rPr>
      </w:pPr>
      <w:r w:rsidRPr="00BF5CFF">
        <w:rPr>
          <w:i/>
          <w:sz w:val="16"/>
          <w:szCs w:val="16"/>
        </w:rPr>
        <w:t xml:space="preserve">2. Гаражи и открытые стоянки для хранения легковых автомобилей вместимостью более 300 </w:t>
      </w:r>
      <w:proofErr w:type="spellStart"/>
      <w:r w:rsidRPr="00BF5CFF">
        <w:rPr>
          <w:i/>
          <w:sz w:val="16"/>
          <w:szCs w:val="16"/>
        </w:rPr>
        <w:t>машино</w:t>
      </w:r>
      <w:proofErr w:type="spellEnd"/>
      <w:r w:rsidRPr="00BF5CFF">
        <w:rPr>
          <w:i/>
          <w:sz w:val="16"/>
          <w:szCs w:val="16"/>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F5CFF">
          <w:rPr>
            <w:i/>
            <w:sz w:val="16"/>
            <w:szCs w:val="16"/>
          </w:rPr>
          <w:t>50 м</w:t>
        </w:r>
      </w:smartTag>
      <w:r w:rsidRPr="00BF5CFF">
        <w:rPr>
          <w:i/>
          <w:sz w:val="16"/>
          <w:szCs w:val="16"/>
        </w:rPr>
        <w:t xml:space="preserve"> от жилых домов. </w:t>
      </w:r>
    </w:p>
    <w:p w:rsidR="00266D8E" w:rsidRPr="00BF5CFF" w:rsidRDefault="00266D8E" w:rsidP="00266D8E">
      <w:pPr>
        <w:spacing w:line="276" w:lineRule="auto"/>
        <w:ind w:firstLine="708"/>
        <w:jc w:val="both"/>
      </w:pPr>
      <w:r w:rsidRPr="00BF5CFF">
        <w:t xml:space="preserve">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должно быть не менее </w:t>
      </w:r>
      <w:smartTag w:uri="urn:schemas-microsoft-com:office:smarttags" w:element="metricconverter">
        <w:smartTagPr>
          <w:attr w:name="ProductID" w:val="7 м"/>
        </w:smartTagPr>
        <w:r w:rsidRPr="00BF5CFF">
          <w:t>7 м</w:t>
        </w:r>
      </w:smartTag>
      <w:r w:rsidRPr="00BF5CFF">
        <w:t>.</w:t>
      </w:r>
    </w:p>
    <w:p w:rsidR="00266D8E" w:rsidRPr="00BF5CFF" w:rsidRDefault="00266D8E" w:rsidP="00266D8E">
      <w:pPr>
        <w:spacing w:line="276" w:lineRule="auto"/>
        <w:ind w:firstLine="708"/>
        <w:jc w:val="both"/>
      </w:pPr>
      <w:r w:rsidRPr="00BF5CFF">
        <w:t>Размеры земельных участков для размещения гаражей и стоянок автомобилей принимаются согласно рекомендуемым нормам.</w:t>
      </w:r>
    </w:p>
    <w:tbl>
      <w:tblPr>
        <w:tblW w:w="9833" w:type="dxa"/>
        <w:tblInd w:w="-5" w:type="dxa"/>
        <w:tblLayout w:type="fixed"/>
        <w:tblLook w:val="0000" w:firstRow="0" w:lastRow="0" w:firstColumn="0" w:lastColumn="0" w:noHBand="0" w:noVBand="0"/>
      </w:tblPr>
      <w:tblGrid>
        <w:gridCol w:w="4082"/>
        <w:gridCol w:w="2871"/>
        <w:gridCol w:w="2880"/>
      </w:tblGrid>
      <w:tr w:rsidR="00266D8E" w:rsidRPr="00BF5CFF" w:rsidTr="00BF5CFF">
        <w:trPr>
          <w:trHeight w:val="313"/>
        </w:trPr>
        <w:tc>
          <w:tcPr>
            <w:tcW w:w="408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Этажность гаражного сооружения</w:t>
            </w:r>
          </w:p>
        </w:tc>
        <w:tc>
          <w:tcPr>
            <w:tcW w:w="287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Одноэтажное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w:t>
            </w:r>
            <w:proofErr w:type="spellEnd"/>
            <w:r w:rsidRPr="00BF5CFF">
              <w:rPr>
                <w:sz w:val="20"/>
                <w:szCs w:val="20"/>
              </w:rPr>
              <w:t>-место</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Двухэтажное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w:t>
            </w:r>
            <w:proofErr w:type="spellEnd"/>
            <w:r w:rsidRPr="00BF5CFF">
              <w:rPr>
                <w:sz w:val="20"/>
                <w:szCs w:val="20"/>
              </w:rPr>
              <w:t>-место</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bl>
    <w:p w:rsidR="00266D8E" w:rsidRPr="00BF5CFF" w:rsidRDefault="00266D8E" w:rsidP="00266D8E">
      <w:pPr>
        <w:spacing w:line="276" w:lineRule="auto"/>
        <w:ind w:firstLine="708"/>
        <w:jc w:val="both"/>
        <w:rPr>
          <w:sz w:val="26"/>
          <w:szCs w:val="26"/>
        </w:rPr>
      </w:pPr>
      <w:r w:rsidRPr="00BF5CFF">
        <w:t>Автостоянки грузовых автомобилей, такси, автобусные парки следует размещать в производственных зонах, принимая размеры их земельных участков согласно нормам.</w:t>
      </w:r>
    </w:p>
    <w:tbl>
      <w:tblPr>
        <w:tblW w:w="9833" w:type="dxa"/>
        <w:tblInd w:w="-5" w:type="dxa"/>
        <w:tblLayout w:type="fixed"/>
        <w:tblLook w:val="0000" w:firstRow="0" w:lastRow="0" w:firstColumn="0" w:lastColumn="0" w:noHBand="0" w:noVBand="0"/>
      </w:tblPr>
      <w:tblGrid>
        <w:gridCol w:w="3090"/>
        <w:gridCol w:w="2063"/>
        <w:gridCol w:w="2340"/>
        <w:gridCol w:w="2340"/>
      </w:tblGrid>
      <w:tr w:rsidR="00266D8E" w:rsidRPr="00BF5CFF" w:rsidTr="00BF5CFF">
        <w:trPr>
          <w:trHeight w:val="313"/>
        </w:trPr>
        <w:tc>
          <w:tcPr>
            <w:tcW w:w="30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Объект </w:t>
            </w:r>
          </w:p>
        </w:tc>
        <w:tc>
          <w:tcPr>
            <w:tcW w:w="206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единица </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объекта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Площадь участка, </w:t>
            </w:r>
            <w:proofErr w:type="gramStart"/>
            <w:r w:rsidRPr="00BF5CFF">
              <w:rPr>
                <w:sz w:val="20"/>
                <w:szCs w:val="20"/>
              </w:rPr>
              <w:t>га</w:t>
            </w:r>
            <w:proofErr w:type="gramEnd"/>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Гаражи грузовых автомобилей</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Автобусные парки</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p w:rsidR="00266D8E" w:rsidRPr="00BF5CFF" w:rsidRDefault="00266D8E" w:rsidP="00BF5CFF">
            <w:pPr>
              <w:spacing w:line="276" w:lineRule="auto"/>
              <w:jc w:val="center"/>
              <w:rPr>
                <w:sz w:val="20"/>
                <w:szCs w:val="20"/>
              </w:rPr>
            </w:pPr>
            <w:r w:rsidRPr="00BF5CFF">
              <w:rPr>
                <w:sz w:val="20"/>
                <w:szCs w:val="20"/>
              </w:rPr>
              <w:t>3,5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При соответствующем обосновании размеры земельных участков допускается уменьшать, но не более чем на 20%.</w:t>
      </w:r>
    </w:p>
    <w:p w:rsidR="00266D8E" w:rsidRPr="00BF5CFF" w:rsidRDefault="00266D8E" w:rsidP="00266D8E">
      <w:pPr>
        <w:spacing w:line="276" w:lineRule="auto"/>
        <w:jc w:val="both"/>
      </w:pPr>
    </w:p>
    <w:p w:rsidR="00266D8E" w:rsidRPr="00BF5CFF" w:rsidRDefault="00266D8E" w:rsidP="00266D8E">
      <w:pPr>
        <w:spacing w:line="276" w:lineRule="auto"/>
        <w:ind w:firstLine="708"/>
        <w:jc w:val="both"/>
        <w:rPr>
          <w:bCs/>
        </w:rPr>
      </w:pPr>
      <w:r w:rsidRPr="00BF5CFF">
        <w:rPr>
          <w:bCs/>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F5CFF">
        <w:rPr>
          <w:bCs/>
        </w:rPr>
        <w:t>машино</w:t>
      </w:r>
      <w:proofErr w:type="spellEnd"/>
      <w:r w:rsidRPr="00BF5CFF">
        <w:rPr>
          <w:bCs/>
        </w:rPr>
        <w:t xml:space="preserve">-место: </w:t>
      </w:r>
    </w:p>
    <w:p w:rsidR="00266D8E" w:rsidRPr="00BF5CFF" w:rsidRDefault="00266D8E" w:rsidP="00266D8E">
      <w:pPr>
        <w:spacing w:line="276" w:lineRule="auto"/>
        <w:ind w:firstLine="708"/>
      </w:pPr>
      <w:r w:rsidRPr="00BF5CFF">
        <w:t xml:space="preserve">-   легковых автомобилей  – 25 </w:t>
      </w:r>
      <w:r w:rsidRPr="00BF5CFF">
        <w:rPr>
          <w:bCs/>
        </w:rPr>
        <w:t>м</w:t>
      </w:r>
      <w:proofErr w:type="gramStart"/>
      <w:r w:rsidRPr="00BF5CFF">
        <w:rPr>
          <w:bCs/>
        </w:rPr>
        <w:t>2</w:t>
      </w:r>
      <w:proofErr w:type="gramEnd"/>
      <w:r w:rsidRPr="00BF5CFF">
        <w:rPr>
          <w:bCs/>
        </w:rPr>
        <w:t>;</w:t>
      </w:r>
    </w:p>
    <w:p w:rsidR="00266D8E" w:rsidRPr="00BF5CFF" w:rsidRDefault="00266D8E" w:rsidP="00266D8E">
      <w:pPr>
        <w:spacing w:line="276" w:lineRule="auto"/>
        <w:ind w:firstLine="708"/>
      </w:pPr>
      <w:r w:rsidRPr="00BF5CFF">
        <w:t xml:space="preserve">-   автобусов – </w:t>
      </w:r>
      <w:smartTag w:uri="urn:schemas-microsoft-com:office:smarttags" w:element="metricconverter">
        <w:smartTagPr>
          <w:attr w:name="ProductID" w:val="40 м2"/>
        </w:smartTagPr>
        <w:r w:rsidRPr="00BF5CFF">
          <w:t>40</w:t>
        </w:r>
        <w:r w:rsidRPr="00BF5CFF">
          <w:rPr>
            <w:bCs/>
          </w:rPr>
          <w:t xml:space="preserve"> м</w:t>
        </w:r>
        <w:proofErr w:type="gramStart"/>
        <w:r w:rsidRPr="00BF5CFF">
          <w:rPr>
            <w:bCs/>
          </w:rPr>
          <w:t>2</w:t>
        </w:r>
      </w:smartTag>
      <w:proofErr w:type="gramEnd"/>
      <w:r w:rsidRPr="00BF5CFF">
        <w:rPr>
          <w:bCs/>
        </w:rPr>
        <w:t>;</w:t>
      </w:r>
    </w:p>
    <w:p w:rsidR="00266D8E" w:rsidRPr="00BF5CFF" w:rsidRDefault="00266D8E" w:rsidP="00266D8E">
      <w:pPr>
        <w:spacing w:line="276" w:lineRule="auto"/>
        <w:ind w:firstLine="708"/>
      </w:pPr>
      <w:r w:rsidRPr="00BF5CFF">
        <w:t xml:space="preserve">-   велосипедов –  </w:t>
      </w:r>
      <w:smartTag w:uri="urn:schemas-microsoft-com:office:smarttags" w:element="metricconverter">
        <w:smartTagPr>
          <w:attr w:name="ProductID" w:val="0,9 м2"/>
        </w:smartTagPr>
        <w:r w:rsidRPr="00BF5CFF">
          <w:t>0,9</w:t>
        </w:r>
        <w:r w:rsidRPr="00BF5CFF">
          <w:rPr>
            <w:bCs/>
          </w:rPr>
          <w:t xml:space="preserve"> м</w:t>
        </w:r>
        <w:proofErr w:type="gramStart"/>
        <w:r w:rsidRPr="00BF5CFF">
          <w:rPr>
            <w:bCs/>
          </w:rPr>
          <w:t>2</w:t>
        </w:r>
      </w:smartTag>
      <w:proofErr w:type="gramEnd"/>
      <w:r w:rsidRPr="00BF5CFF">
        <w:t>.</w:t>
      </w:r>
    </w:p>
    <w:p w:rsidR="00266D8E" w:rsidRPr="00BF5CFF" w:rsidRDefault="00266D8E" w:rsidP="00266D8E">
      <w:pPr>
        <w:spacing w:line="276" w:lineRule="auto"/>
        <w:ind w:firstLine="708"/>
      </w:pPr>
      <w:r w:rsidRPr="00BF5CFF">
        <w:t xml:space="preserve">Наименьшие расстояния до въездов в гаражи и выездов из них следует принимать: </w:t>
      </w:r>
    </w:p>
    <w:p w:rsidR="00266D8E" w:rsidRPr="00BF5CFF" w:rsidRDefault="00266D8E" w:rsidP="00266D8E">
      <w:pPr>
        <w:pStyle w:val="Default"/>
        <w:spacing w:line="276" w:lineRule="auto"/>
        <w:ind w:left="720"/>
      </w:pPr>
      <w:r w:rsidRPr="00BF5CFF">
        <w:t xml:space="preserve">- от перекрестков магистральных улиц – 50м; </w:t>
      </w:r>
    </w:p>
    <w:p w:rsidR="00266D8E" w:rsidRPr="00BF5CFF" w:rsidRDefault="00266D8E" w:rsidP="00266D8E">
      <w:pPr>
        <w:pStyle w:val="Default"/>
        <w:spacing w:line="276" w:lineRule="auto"/>
        <w:ind w:left="720"/>
      </w:pPr>
      <w:r w:rsidRPr="00BF5CFF">
        <w:t xml:space="preserve">- улиц местного значения – 20м; </w:t>
      </w:r>
    </w:p>
    <w:p w:rsidR="00266D8E" w:rsidRPr="00BF5CFF" w:rsidRDefault="00266D8E" w:rsidP="00266D8E">
      <w:pPr>
        <w:pStyle w:val="Default"/>
        <w:spacing w:line="276" w:lineRule="auto"/>
        <w:ind w:firstLine="708"/>
      </w:pPr>
      <w:r w:rsidRPr="00BF5CFF">
        <w:t xml:space="preserve">- от остановочных пунктов общественного пассажирского транспорта – 30м. </w:t>
      </w:r>
    </w:p>
    <w:p w:rsidR="00266D8E" w:rsidRPr="00BF5CFF" w:rsidRDefault="00266D8E" w:rsidP="00266D8E">
      <w:pPr>
        <w:spacing w:line="276" w:lineRule="auto"/>
        <w:jc w:val="both"/>
      </w:pPr>
      <w:r w:rsidRPr="00BF5CFF">
        <w:tab/>
        <w:t xml:space="preserve">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на 10 постов – </w:t>
      </w:r>
      <w:smartTag w:uri="urn:schemas-microsoft-com:office:smarttags" w:element="metricconverter">
        <w:smartTagPr>
          <w:attr w:name="ProductID" w:val="1,0 га"/>
        </w:smartTagPr>
        <w:r w:rsidRPr="00BF5CFF">
          <w:t>1,0 га</w:t>
        </w:r>
      </w:smartTag>
      <w:r w:rsidRPr="00BF5CFF">
        <w:t xml:space="preserve">, на 15 постов – </w:t>
      </w:r>
      <w:smartTag w:uri="urn:schemas-microsoft-com:office:smarttags" w:element="metricconverter">
        <w:smartTagPr>
          <w:attr w:name="ProductID" w:val="1,5 га"/>
        </w:smartTagPr>
        <w:r w:rsidRPr="00BF5CFF">
          <w:t>1,5 га</w:t>
        </w:r>
      </w:smartTag>
      <w:r w:rsidRPr="00BF5CFF">
        <w:t>.</w:t>
      </w:r>
    </w:p>
    <w:p w:rsidR="00266D8E" w:rsidRPr="00BF5CFF" w:rsidRDefault="00266D8E" w:rsidP="00266D8E">
      <w:pPr>
        <w:spacing w:line="276" w:lineRule="auto"/>
        <w:ind w:firstLine="708"/>
        <w:jc w:val="both"/>
      </w:pPr>
      <w:r w:rsidRPr="00BF5CFF">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следует принимать согласно нижеследующей таблице.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520"/>
        <w:gridCol w:w="2340"/>
      </w:tblGrid>
      <w:tr w:rsidR="00266D8E" w:rsidRPr="00BF5CFF" w:rsidTr="00BF5CFF">
        <w:tc>
          <w:tcPr>
            <w:tcW w:w="4968"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4860" w:type="dxa"/>
            <w:gridSpan w:val="2"/>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станций технического обслуживания при числе постов</w:t>
            </w:r>
          </w:p>
        </w:tc>
      </w:tr>
      <w:tr w:rsidR="00266D8E" w:rsidRPr="00BF5CFF" w:rsidTr="00BF5CFF">
        <w:tc>
          <w:tcPr>
            <w:tcW w:w="4968" w:type="dxa"/>
            <w:vMerge/>
            <w:shd w:val="clear" w:color="auto" w:fill="auto"/>
          </w:tcPr>
          <w:p w:rsidR="00266D8E" w:rsidRPr="00BF5CFF" w:rsidRDefault="00266D8E" w:rsidP="00BF5CFF">
            <w:pPr>
              <w:spacing w:line="276" w:lineRule="auto"/>
              <w:jc w:val="center"/>
              <w:rPr>
                <w:sz w:val="20"/>
                <w:szCs w:val="20"/>
              </w:rPr>
            </w:pPr>
          </w:p>
        </w:tc>
        <w:tc>
          <w:tcPr>
            <w:tcW w:w="2520"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2340" w:type="dxa"/>
          </w:tcPr>
          <w:p w:rsidR="00266D8E" w:rsidRPr="00BF5CFF" w:rsidRDefault="00266D8E" w:rsidP="00BF5CFF">
            <w:pPr>
              <w:spacing w:line="276" w:lineRule="auto"/>
              <w:jc w:val="center"/>
              <w:rPr>
                <w:sz w:val="20"/>
                <w:szCs w:val="20"/>
              </w:rPr>
            </w:pPr>
            <w:r w:rsidRPr="00BF5CFF">
              <w:rPr>
                <w:sz w:val="20"/>
                <w:szCs w:val="20"/>
              </w:rPr>
              <w:t>11-30</w:t>
            </w:r>
          </w:p>
        </w:tc>
      </w:tr>
      <w:tr w:rsidR="00266D8E" w:rsidRPr="00BF5CFF" w:rsidTr="00BF5CFF">
        <w:tc>
          <w:tcPr>
            <w:tcW w:w="4968" w:type="dxa"/>
            <w:shd w:val="clear" w:color="auto" w:fill="auto"/>
          </w:tcPr>
          <w:p w:rsidR="00266D8E" w:rsidRPr="00BF5CFF" w:rsidRDefault="00266D8E" w:rsidP="00BF5CFF">
            <w:pPr>
              <w:spacing w:line="276" w:lineRule="auto"/>
              <w:rPr>
                <w:sz w:val="20"/>
                <w:szCs w:val="20"/>
              </w:rPr>
            </w:pPr>
            <w:r w:rsidRPr="00BF5CFF">
              <w:rPr>
                <w:sz w:val="20"/>
                <w:szCs w:val="20"/>
              </w:rPr>
              <w:t>Жилые дома</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Общественные здания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20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Общеобразовательные школы и детские дошкольные учреждения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Лечебные учреждения со стационаром</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bl>
    <w:p w:rsidR="00266D8E" w:rsidRPr="00BF5CFF" w:rsidRDefault="00266D8E" w:rsidP="00266D8E">
      <w:pPr>
        <w:pStyle w:val="Default"/>
        <w:spacing w:line="276" w:lineRule="auto"/>
        <w:rPr>
          <w:i/>
          <w:sz w:val="16"/>
          <w:szCs w:val="16"/>
        </w:rPr>
      </w:pPr>
      <w:r w:rsidRPr="00BF5CFF">
        <w:rPr>
          <w:i/>
          <w:sz w:val="16"/>
          <w:szCs w:val="16"/>
        </w:rPr>
        <w:t>* - определяется по согласованию с органами Государственного санитарно-эпидемиологического надзора.</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firstRow="0" w:lastRow="0" w:firstColumn="0" w:lastColumn="0" w:noHBand="0" w:noVBand="0"/>
      </w:tblPr>
      <w:tblGrid>
        <w:gridCol w:w="1913"/>
        <w:gridCol w:w="1260"/>
        <w:gridCol w:w="1260"/>
        <w:gridCol w:w="1260"/>
        <w:gridCol w:w="1260"/>
        <w:gridCol w:w="1260"/>
        <w:gridCol w:w="1620"/>
      </w:tblGrid>
      <w:tr w:rsidR="00266D8E" w:rsidRPr="00BF5CFF" w:rsidTr="00BF5CFF">
        <w:trPr>
          <w:cantSplit/>
          <w:trHeight w:hRule="exact" w:val="241"/>
        </w:trPr>
        <w:tc>
          <w:tcPr>
            <w:tcW w:w="19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6300" w:type="dxa"/>
            <w:gridSpan w:val="5"/>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Число постов на СТО в зависимости от расстояния между ними, </w:t>
            </w:r>
            <w:proofErr w:type="gramStart"/>
            <w:r w:rsidRPr="00BF5CFF">
              <w:rPr>
                <w:sz w:val="20"/>
                <w:szCs w:val="20"/>
              </w:rPr>
              <w:t>км</w:t>
            </w:r>
            <w:proofErr w:type="gramEnd"/>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СТО</w:t>
            </w:r>
          </w:p>
        </w:tc>
      </w:tr>
      <w:tr w:rsidR="00266D8E" w:rsidRPr="00BF5CFF" w:rsidTr="00BF5CFF">
        <w:trPr>
          <w:cantSplit/>
          <w:trHeight w:hRule="exact" w:val="758"/>
        </w:trPr>
        <w:tc>
          <w:tcPr>
            <w:tcW w:w="19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1000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Одностороннее</w:t>
            </w: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2000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3000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5</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4000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pPr>
      <w:r w:rsidRPr="00BF5CFF">
        <w:tab/>
        <w:t xml:space="preserve">Автозаправочные станции (АЗС) следует проектировать из расчета одна топливно-раздаточная колонка на 1200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BF5CFF">
          <w:t>0,1 га</w:t>
        </w:r>
      </w:smartTag>
      <w:r w:rsidRPr="00BF5CFF">
        <w:t xml:space="preserve">, на 5 колонок – </w:t>
      </w:r>
      <w:smartTag w:uri="urn:schemas-microsoft-com:office:smarttags" w:element="metricconverter">
        <w:smartTagPr>
          <w:attr w:name="ProductID" w:val="0,2 га"/>
        </w:smartTagPr>
        <w:r w:rsidRPr="00BF5CFF">
          <w:t>0,2 га</w:t>
        </w:r>
      </w:smartTag>
      <w:r w:rsidRPr="00BF5CFF">
        <w:t xml:space="preserve">, на 7 колонок – </w:t>
      </w:r>
      <w:smartTag w:uri="urn:schemas-microsoft-com:office:smarttags" w:element="metricconverter">
        <w:smartTagPr>
          <w:attr w:name="ProductID" w:val="0,3 га"/>
        </w:smartTagPr>
        <w:r w:rsidRPr="00BF5CFF">
          <w:t>0,3 га</w:t>
        </w:r>
      </w:smartTag>
      <w:r w:rsidRPr="00BF5CFF">
        <w:t xml:space="preserve">, на 9 колонок – </w:t>
      </w:r>
      <w:smartTag w:uri="urn:schemas-microsoft-com:office:smarttags" w:element="metricconverter">
        <w:smartTagPr>
          <w:attr w:name="ProductID" w:val="0,35 га"/>
        </w:smartTagPr>
        <w:r w:rsidRPr="00BF5CFF">
          <w:t>0,35 га</w:t>
        </w:r>
      </w:smartTag>
      <w:r w:rsidRPr="00BF5CFF">
        <w:t xml:space="preserve">, </w:t>
      </w:r>
      <w:proofErr w:type="gramStart"/>
      <w:r w:rsidRPr="00BF5CFF">
        <w:t>на</w:t>
      </w:r>
      <w:proofErr w:type="gramEnd"/>
      <w:r w:rsidRPr="00BF5CFF">
        <w:t xml:space="preserve"> 11 </w:t>
      </w:r>
      <w:proofErr w:type="gramStart"/>
      <w:r w:rsidRPr="00BF5CFF">
        <w:t>колонок</w:t>
      </w:r>
      <w:proofErr w:type="gramEnd"/>
      <w:r w:rsidRPr="00BF5CFF">
        <w:t xml:space="preserve"> – </w:t>
      </w:r>
      <w:smartTag w:uri="urn:schemas-microsoft-com:office:smarttags" w:element="metricconverter">
        <w:smartTagPr>
          <w:attr w:name="ProductID" w:val="0,4 га"/>
        </w:smartTagPr>
        <w:r w:rsidRPr="00BF5CFF">
          <w:t>0,4 га</w:t>
        </w:r>
      </w:smartTag>
      <w:r w:rsidRPr="00BF5CFF">
        <w:t xml:space="preserve">. </w:t>
      </w:r>
    </w:p>
    <w:p w:rsidR="00266D8E" w:rsidRPr="00BF5CFF" w:rsidRDefault="00266D8E" w:rsidP="00266D8E">
      <w:pPr>
        <w:spacing w:line="276" w:lineRule="auto"/>
        <w:ind w:firstLine="708"/>
        <w:jc w:val="both"/>
      </w:pPr>
      <w:r w:rsidRPr="00BF5CFF">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firstRow="0" w:lastRow="0" w:firstColumn="0" w:lastColumn="0" w:noHBand="0" w:noVBand="0"/>
      </w:tblPr>
      <w:tblGrid>
        <w:gridCol w:w="2948"/>
        <w:gridCol w:w="2392"/>
        <w:gridCol w:w="2641"/>
        <w:gridCol w:w="1852"/>
      </w:tblGrid>
      <w:tr w:rsidR="00266D8E" w:rsidRPr="00BF5CFF" w:rsidTr="00BF5CFF">
        <w:tc>
          <w:tcPr>
            <w:tcW w:w="294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Мощность АЗС, заправок в сутки</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между АЗС, км</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АЗС</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1000 до 2000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30 - 40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2000 до 3000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3000 до 5000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bl>
    <w:p w:rsidR="00266D8E" w:rsidRPr="00BF5CFF" w:rsidRDefault="00266D8E" w:rsidP="00266D8E">
      <w:pPr>
        <w:spacing w:line="276" w:lineRule="auto"/>
        <w:rPr>
          <w:i/>
          <w:sz w:val="16"/>
          <w:szCs w:val="16"/>
        </w:rPr>
      </w:pPr>
      <w:r w:rsidRPr="00BF5CFF">
        <w:rPr>
          <w:i/>
          <w:sz w:val="16"/>
          <w:szCs w:val="16"/>
          <w:u w:val="single"/>
        </w:rPr>
        <w:t>Примечание</w:t>
      </w:r>
      <w:r w:rsidRPr="00BF5CFF">
        <w:rPr>
          <w:i/>
          <w:sz w:val="16"/>
          <w:szCs w:val="16"/>
        </w:rPr>
        <w:t>:  АЗС следует размещать:</w:t>
      </w:r>
    </w:p>
    <w:p w:rsidR="00266D8E" w:rsidRPr="00BF5CFF" w:rsidRDefault="00266D8E" w:rsidP="00266D8E">
      <w:pPr>
        <w:numPr>
          <w:ilvl w:val="0"/>
          <w:numId w:val="25"/>
        </w:numPr>
        <w:spacing w:line="276" w:lineRule="auto"/>
        <w:rPr>
          <w:i/>
          <w:sz w:val="16"/>
          <w:szCs w:val="16"/>
        </w:rPr>
      </w:pPr>
      <w:r w:rsidRPr="00BF5CFF">
        <w:rPr>
          <w:i/>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F5CFF">
          <w:rPr>
            <w:i/>
            <w:spacing w:val="-8"/>
            <w:sz w:val="16"/>
            <w:szCs w:val="16"/>
          </w:rPr>
          <w:t>1000 м</w:t>
        </w:r>
      </w:smartTag>
      <w:r w:rsidRPr="00BF5CFF">
        <w:rPr>
          <w:i/>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F5CFF">
          <w:rPr>
            <w:i/>
            <w:spacing w:val="-8"/>
            <w:sz w:val="16"/>
            <w:szCs w:val="16"/>
          </w:rPr>
          <w:t>10000 м</w:t>
        </w:r>
      </w:smartTag>
      <w:r w:rsidRPr="00BF5CFF">
        <w:rPr>
          <w:i/>
          <w:spacing w:val="-8"/>
          <w:sz w:val="16"/>
          <w:szCs w:val="16"/>
        </w:rPr>
        <w:t>;</w:t>
      </w:r>
    </w:p>
    <w:p w:rsidR="00266D8E" w:rsidRPr="00BF5CFF" w:rsidRDefault="00266D8E" w:rsidP="00266D8E">
      <w:pPr>
        <w:numPr>
          <w:ilvl w:val="0"/>
          <w:numId w:val="25"/>
        </w:numPr>
        <w:spacing w:line="276" w:lineRule="auto"/>
        <w:rPr>
          <w:i/>
          <w:sz w:val="16"/>
          <w:szCs w:val="16"/>
        </w:rPr>
      </w:pPr>
      <w:r w:rsidRPr="00BF5CFF">
        <w:rPr>
          <w:i/>
          <w:sz w:val="16"/>
          <w:szCs w:val="16"/>
        </w:rPr>
        <w:t xml:space="preserve">не ближе </w:t>
      </w:r>
      <w:smartTag w:uri="urn:schemas-microsoft-com:office:smarttags" w:element="metricconverter">
        <w:smartTagPr>
          <w:attr w:name="ProductID" w:val="250 м"/>
        </w:smartTagPr>
        <w:r w:rsidRPr="00BF5CFF">
          <w:rPr>
            <w:i/>
            <w:sz w:val="16"/>
            <w:szCs w:val="16"/>
          </w:rPr>
          <w:t>250 м</w:t>
        </w:r>
      </w:smartTag>
      <w:r w:rsidRPr="00BF5CFF">
        <w:rPr>
          <w:i/>
          <w:sz w:val="16"/>
          <w:szCs w:val="16"/>
        </w:rPr>
        <w:t xml:space="preserve"> от железнодорожных переездов, не ближе </w:t>
      </w:r>
      <w:smartTag w:uri="urn:schemas-microsoft-com:office:smarttags" w:element="metricconverter">
        <w:smartTagPr>
          <w:attr w:name="ProductID" w:val="1000 м"/>
        </w:smartTagPr>
        <w:r w:rsidRPr="00BF5CFF">
          <w:rPr>
            <w:i/>
            <w:sz w:val="16"/>
            <w:szCs w:val="16"/>
          </w:rPr>
          <w:t>1000 м</w:t>
        </w:r>
      </w:smartTag>
      <w:r w:rsidRPr="00BF5CFF">
        <w:rPr>
          <w:i/>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F5CFF">
          <w:rPr>
            <w:i/>
            <w:sz w:val="16"/>
            <w:szCs w:val="16"/>
          </w:rPr>
          <w:t>2,0 м</w:t>
        </w:r>
      </w:smartTag>
      <w:r w:rsidRPr="00BF5CFF">
        <w:rPr>
          <w:i/>
          <w:sz w:val="16"/>
          <w:szCs w:val="16"/>
        </w:rPr>
        <w:t>.</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Расстояния между площадками отдыха вне пределов населенных пунктов и вместимость площадок нормируются в зависимости от категорий автомобильных дорог: </w:t>
      </w:r>
    </w:p>
    <w:p w:rsidR="00266D8E" w:rsidRPr="00BF5CFF" w:rsidRDefault="00266D8E" w:rsidP="00266D8E">
      <w:pPr>
        <w:spacing w:line="276" w:lineRule="auto"/>
        <w:ind w:firstLine="708"/>
        <w:jc w:val="both"/>
      </w:pPr>
      <w:r w:rsidRPr="00BF5CFF">
        <w:t xml:space="preserve">- расстояния между площадками - </w:t>
      </w:r>
      <w:r w:rsidRPr="00BF5CFF">
        <w:rPr>
          <w:lang w:val="en-US"/>
        </w:rPr>
        <w:t>I</w:t>
      </w:r>
      <w:r w:rsidRPr="00BF5CFF">
        <w:t xml:space="preserve"> и </w:t>
      </w:r>
      <w:r w:rsidRPr="00BF5CFF">
        <w:rPr>
          <w:lang w:val="en-US"/>
        </w:rPr>
        <w:t>II</w:t>
      </w:r>
      <w:r w:rsidRPr="00BF5CFF">
        <w:t xml:space="preserve"> категории – 15-</w:t>
      </w:r>
      <w:smartTag w:uri="urn:schemas-microsoft-com:office:smarttags" w:element="metricconverter">
        <w:smartTagPr>
          <w:attr w:name="ProductID" w:val="20 км"/>
        </w:smartTagPr>
        <w:r w:rsidRPr="00BF5CFF">
          <w:t>20 км</w:t>
        </w:r>
      </w:smartTag>
      <w:r w:rsidRPr="00BF5CFF">
        <w:t xml:space="preserve">, </w:t>
      </w:r>
      <w:r w:rsidRPr="00BF5CFF">
        <w:rPr>
          <w:lang w:val="en-US"/>
        </w:rPr>
        <w:t>III</w:t>
      </w:r>
      <w:r w:rsidRPr="00BF5CFF">
        <w:t xml:space="preserve"> категория - 25-</w:t>
      </w:r>
      <w:smartTag w:uri="urn:schemas-microsoft-com:office:smarttags" w:element="metricconverter">
        <w:smartTagPr>
          <w:attr w:name="ProductID" w:val="35 км"/>
        </w:smartTagPr>
        <w:r w:rsidRPr="00BF5CFF">
          <w:t>35 км</w:t>
        </w:r>
      </w:smartTag>
      <w:r w:rsidRPr="00BF5CFF">
        <w:t xml:space="preserve">, </w:t>
      </w:r>
      <w:r w:rsidRPr="00BF5CFF">
        <w:rPr>
          <w:lang w:val="en-US"/>
        </w:rPr>
        <w:t>IV</w:t>
      </w:r>
      <w:r w:rsidRPr="00BF5CFF">
        <w:t xml:space="preserve"> категория - 45-</w:t>
      </w:r>
      <w:smartTag w:uri="urn:schemas-microsoft-com:office:smarttags" w:element="metricconverter">
        <w:smartTagPr>
          <w:attr w:name="ProductID" w:val="55 км"/>
        </w:smartTagPr>
        <w:r w:rsidRPr="00BF5CFF">
          <w:t>55 км</w:t>
        </w:r>
      </w:smartTag>
      <w:r w:rsidRPr="00BF5CFF">
        <w:t>;</w:t>
      </w:r>
    </w:p>
    <w:p w:rsidR="00266D8E" w:rsidRPr="00BF5CFF" w:rsidRDefault="00266D8E" w:rsidP="00266D8E">
      <w:pPr>
        <w:spacing w:line="276" w:lineRule="auto"/>
        <w:ind w:firstLine="708"/>
        <w:jc w:val="both"/>
      </w:pPr>
      <w:r w:rsidRPr="00BF5CFF">
        <w:t xml:space="preserve">- вместимость площадок - </w:t>
      </w:r>
      <w:r w:rsidRPr="00BF5CFF">
        <w:rPr>
          <w:lang w:val="en-US"/>
        </w:rPr>
        <w:t>I</w:t>
      </w:r>
      <w:r w:rsidRPr="00BF5CFF">
        <w:t xml:space="preserve"> категория - 20-50 автомобилей, </w:t>
      </w:r>
      <w:r w:rsidRPr="00BF5CFF">
        <w:rPr>
          <w:lang w:val="en-US"/>
        </w:rPr>
        <w:t>II</w:t>
      </w:r>
      <w:r w:rsidRPr="00BF5CFF">
        <w:t xml:space="preserve"> и </w:t>
      </w:r>
      <w:r w:rsidRPr="00BF5CFF">
        <w:rPr>
          <w:lang w:val="en-US"/>
        </w:rPr>
        <w:t>III</w:t>
      </w:r>
      <w:r w:rsidRPr="00BF5CFF">
        <w:t xml:space="preserve"> категории - 10-15 автомобилей, </w:t>
      </w:r>
      <w:r w:rsidRPr="00BF5CFF">
        <w:rPr>
          <w:lang w:val="en-US"/>
        </w:rPr>
        <w:t>IV</w:t>
      </w:r>
      <w:r w:rsidRPr="00BF5CFF">
        <w:t xml:space="preserve"> категория – 10 автомобилей.</w:t>
      </w:r>
    </w:p>
    <w:p w:rsidR="00266D8E" w:rsidRPr="00BF5CFF" w:rsidRDefault="00266D8E" w:rsidP="00266D8E">
      <w:pPr>
        <w:spacing w:line="276" w:lineRule="auto"/>
        <w:ind w:firstLine="708"/>
        <w:jc w:val="both"/>
      </w:pPr>
      <w:r w:rsidRPr="00BF5CFF">
        <w:t>На территории площадок отдыха могут быть предусмотрены сооружения для технического осмотра автомобилей и пункты торговли.</w:t>
      </w:r>
    </w:p>
    <w:p w:rsidR="00266D8E" w:rsidRPr="00BF5CFF" w:rsidRDefault="00266D8E" w:rsidP="00266D8E">
      <w:pPr>
        <w:widowControl w:val="0"/>
        <w:spacing w:line="276" w:lineRule="auto"/>
        <w:jc w:val="both"/>
      </w:pPr>
    </w:p>
    <w:p w:rsidR="00266D8E" w:rsidRPr="00BF5CFF" w:rsidRDefault="00266D8E" w:rsidP="00266D8E">
      <w:pPr>
        <w:widowControl w:val="0"/>
        <w:spacing w:line="276" w:lineRule="auto"/>
        <w:jc w:val="both"/>
        <w:rPr>
          <w:b/>
          <w:u w:val="single"/>
        </w:rPr>
      </w:pPr>
      <w:r w:rsidRPr="00BF5CFF">
        <w:rPr>
          <w:b/>
          <w:u w:val="single"/>
        </w:rPr>
        <w:t>3.6. Расчетные показатели обеспеченности и интенсивности использования территорий с учетом потребностей маломобильных групп населения</w:t>
      </w:r>
    </w:p>
    <w:p w:rsidR="00266D8E" w:rsidRPr="00BF5CFF" w:rsidRDefault="00266D8E" w:rsidP="00266D8E">
      <w:pPr>
        <w:spacing w:line="276" w:lineRule="auto"/>
        <w:ind w:firstLine="708"/>
        <w:jc w:val="both"/>
        <w:rPr>
          <w:color w:val="000000"/>
        </w:rPr>
      </w:pPr>
      <w:r w:rsidRPr="00BF5CFF">
        <w:rPr>
          <w:color w:val="000000"/>
        </w:rPr>
        <w:t>Проектирование планировки и застройки жилых территорий следует вести с учетом потребностей инвалидов и маломобильных групп населения.</w:t>
      </w:r>
    </w:p>
    <w:p w:rsidR="00266D8E" w:rsidRPr="00BF5CFF" w:rsidRDefault="00266D8E" w:rsidP="00266D8E">
      <w:pPr>
        <w:spacing w:line="276" w:lineRule="auto"/>
        <w:ind w:firstLine="708"/>
        <w:jc w:val="both"/>
      </w:pPr>
      <w:r w:rsidRPr="00BF5CFF">
        <w:t xml:space="preserve">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r w:rsidRPr="00BF5CFF">
        <w:lastRenderedPageBreak/>
        <w:t>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266D8E" w:rsidRPr="00BF5CFF" w:rsidRDefault="00266D8E" w:rsidP="00266D8E">
      <w:pPr>
        <w:spacing w:line="276" w:lineRule="auto"/>
        <w:ind w:firstLine="708"/>
        <w:jc w:val="both"/>
      </w:pPr>
      <w:r w:rsidRPr="00BF5CFF">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F5CFF">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266D8E" w:rsidRPr="00BF5CFF" w:rsidRDefault="00266D8E" w:rsidP="00266D8E">
      <w:pPr>
        <w:spacing w:line="276" w:lineRule="auto"/>
        <w:ind w:firstLine="708"/>
        <w:jc w:val="both"/>
      </w:pPr>
      <w:r w:rsidRPr="00BF5CFF">
        <w:t>Объекты социальной инфраструктуры должны оснащаться следующими специальными приспособлениями и оборудованием:</w:t>
      </w:r>
    </w:p>
    <w:p w:rsidR="00266D8E" w:rsidRPr="00BF5CFF" w:rsidRDefault="00266D8E" w:rsidP="00266D8E">
      <w:pPr>
        <w:spacing w:line="276" w:lineRule="auto"/>
        <w:ind w:firstLine="900"/>
        <w:jc w:val="both"/>
      </w:pPr>
      <w:r w:rsidRPr="00BF5CFF">
        <w:t>- визуальной и звуковой информацией, включая специальные знаки у строящихся, ремонтируемых объектов и звуковую сигнализацию светофоров;</w:t>
      </w:r>
    </w:p>
    <w:p w:rsidR="00266D8E" w:rsidRPr="00BF5CFF" w:rsidRDefault="00266D8E" w:rsidP="00266D8E">
      <w:pPr>
        <w:spacing w:line="276" w:lineRule="auto"/>
        <w:ind w:firstLine="900"/>
        <w:jc w:val="both"/>
      </w:pPr>
      <w:r w:rsidRPr="00BF5CFF">
        <w:t>- телефонами-автоматами или иными средствами связи, доступными для инвалидов;</w:t>
      </w:r>
    </w:p>
    <w:p w:rsidR="00266D8E" w:rsidRPr="00BF5CFF" w:rsidRDefault="00266D8E" w:rsidP="00266D8E">
      <w:pPr>
        <w:spacing w:line="276" w:lineRule="auto"/>
        <w:ind w:firstLine="900"/>
        <w:jc w:val="both"/>
      </w:pPr>
      <w:r w:rsidRPr="00BF5CFF">
        <w:t>- санитарно-гигиеническими помещениями;</w:t>
      </w:r>
    </w:p>
    <w:p w:rsidR="00266D8E" w:rsidRPr="00BF5CFF" w:rsidRDefault="00266D8E" w:rsidP="00266D8E">
      <w:pPr>
        <w:spacing w:line="276" w:lineRule="auto"/>
        <w:ind w:firstLine="900"/>
        <w:jc w:val="both"/>
      </w:pPr>
      <w:r w:rsidRPr="00BF5CFF">
        <w:t>- пандусами и поручнями у лестниц при входах в здания;</w:t>
      </w:r>
    </w:p>
    <w:p w:rsidR="00266D8E" w:rsidRPr="00BF5CFF" w:rsidRDefault="00266D8E" w:rsidP="00266D8E">
      <w:pPr>
        <w:spacing w:line="276" w:lineRule="auto"/>
        <w:ind w:firstLine="900"/>
        <w:jc w:val="both"/>
      </w:pPr>
      <w:r w:rsidRPr="00BF5CFF">
        <w:t>- пологими спусками у тротуаров в местах наземных переходов улиц, дорог, магистралей и остановок городского транспорта общего пользования;</w:t>
      </w:r>
    </w:p>
    <w:p w:rsidR="00266D8E" w:rsidRPr="00BF5CFF" w:rsidRDefault="00266D8E" w:rsidP="00266D8E">
      <w:pPr>
        <w:spacing w:line="276" w:lineRule="auto"/>
        <w:ind w:firstLine="900"/>
        <w:jc w:val="both"/>
      </w:pPr>
      <w:r w:rsidRPr="00BF5CFF">
        <w:t>-специальными указателями маршрутов движения инвалидов по территории вокзалов, парков и других рекреационных зон.</w:t>
      </w:r>
    </w:p>
    <w:p w:rsidR="00266D8E" w:rsidRPr="00BF5CFF" w:rsidRDefault="00266D8E" w:rsidP="00266D8E">
      <w:pPr>
        <w:spacing w:line="276" w:lineRule="auto"/>
        <w:ind w:firstLine="900"/>
        <w:jc w:val="both"/>
      </w:pPr>
      <w:r w:rsidRPr="00BF5CF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6D8E" w:rsidRPr="00BF5CFF" w:rsidRDefault="00266D8E" w:rsidP="00266D8E">
      <w:pPr>
        <w:spacing w:line="276" w:lineRule="auto"/>
        <w:ind w:firstLine="900"/>
        <w:jc w:val="both"/>
      </w:pPr>
      <w:r w:rsidRPr="00BF5CF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6D8E" w:rsidRPr="00BF5CFF" w:rsidRDefault="00266D8E" w:rsidP="00266D8E">
      <w:pPr>
        <w:spacing w:line="276" w:lineRule="auto"/>
        <w:ind w:firstLine="900"/>
        <w:jc w:val="both"/>
      </w:pPr>
      <w:proofErr w:type="gramStart"/>
      <w:r w:rsidRPr="00BF5CFF">
        <w:t>На открытых автостоянках около объектов социальной инфраструктуры на расстоянии не далее 50м от входа, а при жилых зданиях – не далее 100м следует выделять до 10% мест (но не менее одного места) для транспорта инвалидов с учетом ширины зоны для парковки не менее 3,5м. Места парковки оснащаются знаками, применяемыми в международной практике.</w:t>
      </w:r>
      <w:proofErr w:type="gramEnd"/>
    </w:p>
    <w:p w:rsidR="00266D8E" w:rsidRPr="00BF5CFF" w:rsidRDefault="00266D8E" w:rsidP="00266D8E">
      <w:pPr>
        <w:spacing w:line="276" w:lineRule="auto"/>
        <w:ind w:firstLine="900"/>
        <w:jc w:val="both"/>
      </w:pPr>
      <w:r w:rsidRPr="00BF5CFF">
        <w:t xml:space="preserve">Расстояние от </w:t>
      </w:r>
      <w:proofErr w:type="gramStart"/>
      <w:r w:rsidRPr="00BF5CFF">
        <w:t>остановок специализированного транспорта, перевозящих только инвалидов до входов в общественные здания следует</w:t>
      </w:r>
      <w:proofErr w:type="gramEnd"/>
      <w:r w:rsidRPr="00BF5CFF">
        <w:t xml:space="preserve"> располагать не далее 100м.</w:t>
      </w:r>
    </w:p>
    <w:p w:rsidR="00266D8E" w:rsidRPr="00BF5CFF" w:rsidRDefault="00266D8E" w:rsidP="00266D8E">
      <w:pPr>
        <w:spacing w:line="276" w:lineRule="auto"/>
        <w:ind w:firstLine="900"/>
        <w:jc w:val="both"/>
      </w:pPr>
      <w:r w:rsidRPr="00BF5CFF">
        <w:t>Ширина пути движения на участке при встречном движении инвалидов на креслах-колясках должна быть не менее 1,8м.</w:t>
      </w:r>
    </w:p>
    <w:p w:rsidR="00266D8E" w:rsidRPr="00BF5CFF" w:rsidRDefault="00266D8E" w:rsidP="00266D8E">
      <w:pPr>
        <w:spacing w:line="276" w:lineRule="auto"/>
        <w:ind w:firstLine="900"/>
        <w:jc w:val="both"/>
      </w:pPr>
      <w:r w:rsidRPr="00BF5CFF">
        <w:lastRenderedPageBreak/>
        <w:t>Уклоны для проезда инвалидов на креслах-колясках не должны превышать: 5%-продольный; 2% - поперечный. В исключительных случаях допускается увеличивать продольный уклон до 10% на протяжении пути не более 10м.</w:t>
      </w:r>
    </w:p>
    <w:p w:rsidR="00266D8E" w:rsidRPr="00BF5CFF" w:rsidRDefault="00266D8E" w:rsidP="00266D8E">
      <w:pPr>
        <w:spacing w:line="276" w:lineRule="auto"/>
        <w:ind w:firstLine="900"/>
        <w:jc w:val="both"/>
      </w:pPr>
      <w:r w:rsidRPr="00BF5CFF">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 w:rsidRPr="00BF5CFF" w:rsidRDefault="00266D8E" w:rsidP="00266D8E">
      <w:pPr>
        <w:spacing w:line="276" w:lineRule="auto"/>
        <w:ind w:firstLine="900"/>
        <w:jc w:val="both"/>
      </w:pPr>
      <w:r w:rsidRPr="00BF5CFF">
        <w:t>Значение выступов основной несущей конструкции здания или сооружения, нижняя кромка которых расположена на высоте от 0,7 до 2,5м от уровня пешеходного пути не должно превышать 0,1м и 0,3м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0,7м, либо бортиком высотой не менее 0,05м.</w:t>
      </w:r>
    </w:p>
    <w:p w:rsidR="00266D8E" w:rsidRPr="00BF5CFF" w:rsidRDefault="00266D8E" w:rsidP="00266D8E">
      <w:pPr>
        <w:spacing w:line="276" w:lineRule="auto"/>
        <w:ind w:firstLine="900"/>
        <w:jc w:val="both"/>
      </w:pPr>
      <w:r w:rsidRPr="00BF5CFF">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266D8E" w:rsidRPr="00BF5CFF" w:rsidRDefault="00266D8E" w:rsidP="00266D8E">
      <w:pPr>
        <w:spacing w:line="276" w:lineRule="auto"/>
        <w:ind w:firstLine="900"/>
        <w:jc w:val="both"/>
      </w:pPr>
      <w:r w:rsidRPr="00BF5CFF">
        <w:t>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66D8E" w:rsidRPr="00BF5CFF" w:rsidRDefault="00266D8E" w:rsidP="00266D8E">
      <w:pPr>
        <w:spacing w:line="276" w:lineRule="auto"/>
        <w:ind w:firstLine="900"/>
        <w:jc w:val="both"/>
      </w:pPr>
      <w:r w:rsidRPr="00BF5CFF">
        <w:t xml:space="preserve">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BF5CFF">
        <w:t>ветро</w:t>
      </w:r>
      <w:proofErr w:type="spellEnd"/>
      <w:r w:rsidRPr="00BF5CFF">
        <w:t>-, пыл</w:t>
      </w:r>
      <w:proofErr w:type="gramStart"/>
      <w:r w:rsidRPr="00BF5CFF">
        <w:t>е-</w:t>
      </w:r>
      <w:proofErr w:type="gramEnd"/>
      <w:r w:rsidRPr="00BF5CFF">
        <w:t xml:space="preserve"> и </w:t>
      </w:r>
      <w:proofErr w:type="spellStart"/>
      <w:r w:rsidRPr="00BF5CFF">
        <w:t>шумозащиту</w:t>
      </w:r>
      <w:proofErr w:type="spellEnd"/>
      <w:r w:rsidRPr="00BF5CFF">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BF5CFF">
        <w:t>шумозащитной</w:t>
      </w:r>
      <w:proofErr w:type="spellEnd"/>
      <w:r w:rsidRPr="00BF5CFF">
        <w:t xml:space="preserve"> полосы должна составлять не менее 10м при минимальной высоте деревьев – 5м.</w:t>
      </w:r>
    </w:p>
    <w:p w:rsidR="00266D8E" w:rsidRPr="00BF5CFF" w:rsidRDefault="00266D8E" w:rsidP="00266D8E">
      <w:pPr>
        <w:spacing w:line="276" w:lineRule="auto"/>
        <w:ind w:firstLine="900"/>
        <w:jc w:val="both"/>
      </w:pPr>
      <w:r w:rsidRPr="00BF5CFF">
        <w:t>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rPr>
      </w:pPr>
      <w:r w:rsidRPr="00BF5CFF">
        <w:rPr>
          <w:b/>
          <w:u w:val="single"/>
        </w:rPr>
        <w:t>3.7. Расчетные показатели обеспеченности и интенсивности использования территорий коммунально-складских и производственных зон</w:t>
      </w:r>
    </w:p>
    <w:p w:rsidR="00266D8E" w:rsidRPr="00BF5CFF" w:rsidRDefault="00266D8E" w:rsidP="00266D8E">
      <w:pPr>
        <w:widowControl w:val="0"/>
        <w:spacing w:line="276" w:lineRule="auto"/>
        <w:jc w:val="both"/>
      </w:pPr>
      <w:r w:rsidRPr="00BF5CFF">
        <w:tab/>
        <w:t>Территории коммунально-складских и производственных зон предназначены для размещения обще</w:t>
      </w:r>
      <w:r w:rsidR="00BF5CFF" w:rsidRPr="00BF5CFF">
        <w:t xml:space="preserve"> </w:t>
      </w:r>
      <w:r w:rsidRPr="00BF5CFF">
        <w:t>товарных и специализированных складов, производственных объектов, предприятий коммунального, транспортного и жилищно-коммунального хозяйства, а также предприятий оптовой и мелкооптовой торговли.</w:t>
      </w:r>
    </w:p>
    <w:p w:rsidR="00266D8E" w:rsidRPr="00BF5CFF" w:rsidRDefault="00266D8E" w:rsidP="00266D8E">
      <w:pPr>
        <w:spacing w:line="276" w:lineRule="auto"/>
        <w:ind w:firstLine="708"/>
        <w:jc w:val="both"/>
      </w:pPr>
      <w:r w:rsidRPr="00BF5CFF">
        <w:t xml:space="preserve">Размеры земельных участков складов, предназначенных для обслуживания населения, допускается принимать из расчета </w:t>
      </w:r>
      <w:smartTag w:uri="urn:schemas-microsoft-com:office:smarttags" w:element="metricconverter">
        <w:smartTagPr>
          <w:attr w:name="ProductID" w:val="2,5 кв. м"/>
        </w:smartTagPr>
        <w:r w:rsidRPr="00BF5CFF">
          <w:t>2,5 кв. м</w:t>
        </w:r>
      </w:smartTag>
      <w:r w:rsidRPr="00BF5CFF">
        <w:t xml:space="preserve"> на одного человека.</w:t>
      </w:r>
    </w:p>
    <w:p w:rsidR="00266D8E" w:rsidRPr="00BF5CFF" w:rsidRDefault="00266D8E" w:rsidP="00266D8E">
      <w:pPr>
        <w:spacing w:line="276" w:lineRule="auto"/>
        <w:ind w:firstLine="708"/>
        <w:jc w:val="both"/>
      </w:pPr>
      <w:r w:rsidRPr="00BF5CFF">
        <w:t xml:space="preserve">Площадь и размеры земельных участков </w:t>
      </w:r>
      <w:proofErr w:type="spellStart"/>
      <w:r w:rsidRPr="00BF5CFF">
        <w:t>общетоварных</w:t>
      </w:r>
      <w:proofErr w:type="spellEnd"/>
      <w:r w:rsidRPr="00BF5CFF">
        <w:t xml:space="preserve"> складов приведены в рекомендуемой таблице. </w:t>
      </w:r>
    </w:p>
    <w:tbl>
      <w:tblPr>
        <w:tblStyle w:val="aff2"/>
        <w:tblW w:w="0" w:type="auto"/>
        <w:tblLook w:val="01E0" w:firstRow="1" w:lastRow="1" w:firstColumn="1" w:lastColumn="1" w:noHBand="0" w:noVBand="0"/>
      </w:tblPr>
      <w:tblGrid>
        <w:gridCol w:w="2392"/>
        <w:gridCol w:w="2393"/>
        <w:gridCol w:w="2163"/>
        <w:gridCol w:w="2623"/>
      </w:tblGrid>
      <w:tr w:rsidR="00266D8E" w:rsidRPr="00BF5CFF" w:rsidTr="00BF5CFF">
        <w:tc>
          <w:tcPr>
            <w:tcW w:w="2392" w:type="dxa"/>
          </w:tcPr>
          <w:p w:rsidR="00266D8E" w:rsidRPr="00BF5CFF" w:rsidRDefault="00266D8E" w:rsidP="00BF5CFF">
            <w:pPr>
              <w:spacing w:line="276" w:lineRule="auto"/>
              <w:jc w:val="center"/>
              <w:rPr>
                <w:sz w:val="20"/>
                <w:szCs w:val="20"/>
              </w:rPr>
            </w:pPr>
            <w:r w:rsidRPr="00BF5CFF">
              <w:rPr>
                <w:sz w:val="20"/>
                <w:szCs w:val="20"/>
              </w:rPr>
              <w:t>Тип склада</w:t>
            </w:r>
          </w:p>
        </w:tc>
        <w:tc>
          <w:tcPr>
            <w:tcW w:w="2393" w:type="dxa"/>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163" w:type="dxa"/>
          </w:tcPr>
          <w:p w:rsidR="00266D8E" w:rsidRPr="00BF5CFF" w:rsidRDefault="00266D8E" w:rsidP="00BF5CFF">
            <w:pPr>
              <w:spacing w:line="276" w:lineRule="auto"/>
              <w:jc w:val="center"/>
              <w:rPr>
                <w:sz w:val="20"/>
                <w:szCs w:val="20"/>
              </w:rPr>
            </w:pPr>
            <w:r w:rsidRPr="00BF5CFF">
              <w:rPr>
                <w:sz w:val="20"/>
                <w:szCs w:val="20"/>
              </w:rPr>
              <w:t>Площадь складов</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c>
          <w:tcPr>
            <w:tcW w:w="2623" w:type="dxa"/>
          </w:tcPr>
          <w:p w:rsidR="00266D8E" w:rsidRPr="00BF5CFF" w:rsidRDefault="00266D8E" w:rsidP="00BF5CFF">
            <w:pPr>
              <w:spacing w:line="276" w:lineRule="auto"/>
              <w:jc w:val="center"/>
              <w:rPr>
                <w:sz w:val="20"/>
                <w:szCs w:val="20"/>
              </w:rPr>
            </w:pPr>
            <w:r w:rsidRPr="00BF5CFF">
              <w:rPr>
                <w:sz w:val="20"/>
                <w:szCs w:val="20"/>
              </w:rPr>
              <w:t>Размер земельного участка</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 xml:space="preserve">м2 на 1 </w:t>
            </w:r>
            <w:proofErr w:type="spellStart"/>
            <w:r w:rsidRPr="00BF5CFF">
              <w:rPr>
                <w:sz w:val="20"/>
                <w:szCs w:val="20"/>
              </w:rPr>
              <w:t>тыс</w:t>
            </w:r>
            <w:proofErr w:type="gramStart"/>
            <w:r w:rsidRPr="00BF5CFF">
              <w:rPr>
                <w:sz w:val="20"/>
                <w:szCs w:val="20"/>
              </w:rPr>
              <w:t>.ч</w:t>
            </w:r>
            <w:proofErr w:type="gramEnd"/>
            <w:r w:rsidRPr="00BF5CFF">
              <w:rPr>
                <w:sz w:val="20"/>
                <w:szCs w:val="20"/>
              </w:rPr>
              <w:t>ел</w:t>
            </w:r>
            <w:proofErr w:type="spellEnd"/>
            <w:r w:rsidRPr="00BF5CFF">
              <w:rPr>
                <w:sz w:val="20"/>
                <w:szCs w:val="20"/>
              </w:rPr>
              <w:t>.</w:t>
            </w:r>
          </w:p>
        </w:tc>
        <w:tc>
          <w:tcPr>
            <w:tcW w:w="2163" w:type="dxa"/>
          </w:tcPr>
          <w:p w:rsidR="00266D8E" w:rsidRPr="00BF5CFF" w:rsidRDefault="00266D8E" w:rsidP="00BF5CFF">
            <w:pPr>
              <w:spacing w:line="276" w:lineRule="auto"/>
              <w:jc w:val="center"/>
              <w:rPr>
                <w:sz w:val="20"/>
                <w:szCs w:val="20"/>
              </w:rPr>
            </w:pPr>
            <w:r w:rsidRPr="00BF5CFF">
              <w:rPr>
                <w:sz w:val="20"/>
                <w:szCs w:val="20"/>
              </w:rPr>
              <w:t>19</w:t>
            </w:r>
          </w:p>
        </w:tc>
        <w:tc>
          <w:tcPr>
            <w:tcW w:w="2623" w:type="dxa"/>
          </w:tcPr>
          <w:p w:rsidR="00266D8E" w:rsidRPr="00BF5CFF" w:rsidRDefault="00266D8E" w:rsidP="00BF5CFF">
            <w:pPr>
              <w:spacing w:line="276" w:lineRule="auto"/>
              <w:jc w:val="center"/>
              <w:rPr>
                <w:sz w:val="20"/>
                <w:szCs w:val="20"/>
              </w:rPr>
            </w:pPr>
            <w:r w:rsidRPr="00BF5CFF">
              <w:rPr>
                <w:sz w:val="20"/>
                <w:szCs w:val="20"/>
              </w:rPr>
              <w:t>60</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Непродовольственных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 xml:space="preserve">м2 на 1 </w:t>
            </w:r>
            <w:proofErr w:type="spellStart"/>
            <w:r w:rsidRPr="00BF5CFF">
              <w:rPr>
                <w:sz w:val="20"/>
                <w:szCs w:val="20"/>
              </w:rPr>
              <w:t>тыс</w:t>
            </w:r>
            <w:proofErr w:type="gramStart"/>
            <w:r w:rsidRPr="00BF5CFF">
              <w:rPr>
                <w:sz w:val="20"/>
                <w:szCs w:val="20"/>
              </w:rPr>
              <w:t>.ч</w:t>
            </w:r>
            <w:proofErr w:type="gramEnd"/>
            <w:r w:rsidRPr="00BF5CFF">
              <w:rPr>
                <w:sz w:val="20"/>
                <w:szCs w:val="20"/>
              </w:rPr>
              <w:t>ел</w:t>
            </w:r>
            <w:proofErr w:type="spellEnd"/>
            <w:r w:rsidRPr="00BF5CFF">
              <w:rPr>
                <w:sz w:val="20"/>
                <w:szCs w:val="20"/>
              </w:rPr>
              <w:t>.</w:t>
            </w:r>
          </w:p>
        </w:tc>
        <w:tc>
          <w:tcPr>
            <w:tcW w:w="2163" w:type="dxa"/>
          </w:tcPr>
          <w:p w:rsidR="00266D8E" w:rsidRPr="00BF5CFF" w:rsidRDefault="00266D8E" w:rsidP="00BF5CFF">
            <w:pPr>
              <w:spacing w:line="276" w:lineRule="auto"/>
              <w:jc w:val="center"/>
              <w:rPr>
                <w:sz w:val="20"/>
                <w:szCs w:val="20"/>
              </w:rPr>
            </w:pPr>
            <w:r w:rsidRPr="00BF5CFF">
              <w:rPr>
                <w:sz w:val="20"/>
                <w:szCs w:val="20"/>
              </w:rPr>
              <w:t>193</w:t>
            </w:r>
          </w:p>
        </w:tc>
        <w:tc>
          <w:tcPr>
            <w:tcW w:w="2623" w:type="dxa"/>
          </w:tcPr>
          <w:p w:rsidR="00266D8E" w:rsidRPr="00BF5CFF" w:rsidRDefault="00266D8E" w:rsidP="00BF5CFF">
            <w:pPr>
              <w:spacing w:line="276" w:lineRule="auto"/>
              <w:jc w:val="center"/>
              <w:rPr>
                <w:sz w:val="20"/>
                <w:szCs w:val="20"/>
              </w:rPr>
            </w:pPr>
            <w:r w:rsidRPr="00BF5CFF">
              <w:rPr>
                <w:sz w:val="20"/>
                <w:szCs w:val="20"/>
              </w:rPr>
              <w:t>580</w:t>
            </w:r>
          </w:p>
        </w:tc>
      </w:tr>
    </w:tbl>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lastRenderedPageBreak/>
        <w:t>Вместимость специализированных складов и размеры их земельных участков приведены в рекомендуемой таблице.</w:t>
      </w:r>
    </w:p>
    <w:tbl>
      <w:tblPr>
        <w:tblW w:w="9473" w:type="dxa"/>
        <w:tblInd w:w="-5" w:type="dxa"/>
        <w:tblLayout w:type="fixed"/>
        <w:tblLook w:val="0000" w:firstRow="0" w:lastRow="0" w:firstColumn="0" w:lastColumn="0" w:noHBand="0" w:noVBand="0"/>
      </w:tblPr>
      <w:tblGrid>
        <w:gridCol w:w="3941"/>
        <w:gridCol w:w="2832"/>
        <w:gridCol w:w="2700"/>
      </w:tblGrid>
      <w:tr w:rsidR="00266D8E" w:rsidRPr="00BF5CFF" w:rsidTr="00BF5CFF">
        <w:trPr>
          <w:trHeight w:val="1060"/>
        </w:trPr>
        <w:tc>
          <w:tcPr>
            <w:tcW w:w="3941"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Тип склада</w:t>
            </w:r>
          </w:p>
        </w:tc>
        <w:tc>
          <w:tcPr>
            <w:tcW w:w="2832"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складов</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 xml:space="preserve">тонн на 1 </w:t>
            </w:r>
            <w:proofErr w:type="spellStart"/>
            <w:r w:rsidRPr="00BF5CFF">
              <w:rPr>
                <w:sz w:val="20"/>
                <w:szCs w:val="20"/>
              </w:rPr>
              <w:t>тыс</w:t>
            </w:r>
            <w:proofErr w:type="gramStart"/>
            <w:r w:rsidRPr="00BF5CFF">
              <w:rPr>
                <w:sz w:val="20"/>
                <w:szCs w:val="20"/>
              </w:rPr>
              <w:t>.ч</w:t>
            </w:r>
            <w:proofErr w:type="gramEnd"/>
            <w:r w:rsidRPr="00BF5CFF">
              <w:rPr>
                <w:sz w:val="20"/>
                <w:szCs w:val="20"/>
              </w:rPr>
              <w:t>ел</w:t>
            </w:r>
            <w:proofErr w:type="spellEnd"/>
            <w:r w:rsidRPr="00BF5CFF">
              <w:rPr>
                <w:sz w:val="20"/>
                <w:szCs w:val="20"/>
              </w:rPr>
              <w:t>.</w:t>
            </w:r>
          </w:p>
        </w:tc>
        <w:tc>
          <w:tcPr>
            <w:tcW w:w="2700" w:type="dxa"/>
            <w:tcBorders>
              <w:top w:val="single" w:sz="4" w:space="0" w:color="000000"/>
              <w:left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 земельного участка</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 xml:space="preserve">м2 на 1 </w:t>
            </w:r>
            <w:proofErr w:type="spellStart"/>
            <w:r w:rsidRPr="00BF5CFF">
              <w:rPr>
                <w:sz w:val="20"/>
                <w:szCs w:val="20"/>
              </w:rPr>
              <w:t>тыс</w:t>
            </w:r>
            <w:proofErr w:type="gramStart"/>
            <w:r w:rsidRPr="00BF5CFF">
              <w:rPr>
                <w:sz w:val="20"/>
                <w:szCs w:val="20"/>
              </w:rPr>
              <w:t>.ч</w:t>
            </w:r>
            <w:proofErr w:type="gramEnd"/>
            <w:r w:rsidRPr="00BF5CFF">
              <w:rPr>
                <w:sz w:val="20"/>
                <w:szCs w:val="20"/>
              </w:rPr>
              <w:t>ел</w:t>
            </w:r>
            <w:proofErr w:type="spellEnd"/>
            <w:r w:rsidRPr="00BF5CFF">
              <w:rPr>
                <w:sz w:val="20"/>
                <w:szCs w:val="20"/>
              </w:rPr>
              <w:t>.</w:t>
            </w:r>
          </w:p>
        </w:tc>
      </w:tr>
      <w:tr w:rsidR="00266D8E" w:rsidRPr="00BF5CFF" w:rsidTr="00BF5CFF">
        <w:tc>
          <w:tcPr>
            <w:tcW w:w="3941" w:type="dxa"/>
            <w:tcBorders>
              <w:top w:val="single" w:sz="4" w:space="0" w:color="000000"/>
              <w:left w:val="single" w:sz="4" w:space="0" w:color="000000"/>
              <w:bottom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2832" w:type="dxa"/>
            <w:tcBorders>
              <w:top w:val="single" w:sz="4" w:space="0" w:color="000000"/>
              <w:left w:val="single" w:sz="4" w:space="0" w:color="000000"/>
              <w:bottom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2700" w:type="dxa"/>
            <w:tcBorders>
              <w:top w:val="single" w:sz="4" w:space="0" w:color="000000"/>
              <w:left w:val="single" w:sz="4" w:space="0" w:color="000000"/>
              <w:bottom w:val="single" w:sz="4" w:space="0" w:color="auto"/>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proofErr w:type="spellStart"/>
            <w:r w:rsidRPr="00BF5CFF">
              <w:rPr>
                <w:sz w:val="20"/>
                <w:szCs w:val="20"/>
              </w:rPr>
              <w:t>Фруктохранилища</w:t>
            </w:r>
            <w:proofErr w:type="spellEnd"/>
            <w:r w:rsidRPr="00BF5CFF">
              <w:rPr>
                <w:sz w:val="20"/>
                <w:szCs w:val="20"/>
              </w:rPr>
              <w:t xml:space="preserve"> </w:t>
            </w:r>
          </w:p>
        </w:tc>
        <w:tc>
          <w:tcPr>
            <w:tcW w:w="2832" w:type="dxa"/>
            <w:vMerge w:val="restart"/>
            <w:tcBorders>
              <w:top w:val="single" w:sz="4" w:space="0" w:color="auto"/>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380</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Овощехранилища </w:t>
            </w:r>
          </w:p>
        </w:tc>
        <w:tc>
          <w:tcPr>
            <w:tcW w:w="2832" w:type="dxa"/>
            <w:vMerge/>
            <w:tcBorders>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Картофелехранилища</w:t>
            </w:r>
          </w:p>
        </w:tc>
        <w:tc>
          <w:tcPr>
            <w:tcW w:w="2832" w:type="dxa"/>
            <w:vMerge/>
            <w:tcBorders>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 xml:space="preserve">Размеры земельных участков складов строительных материалов (потребительские) и твердого топлива принимаются </w:t>
      </w:r>
      <w:smartTag w:uri="urn:schemas-microsoft-com:office:smarttags" w:element="metricconverter">
        <w:smartTagPr>
          <w:attr w:name="ProductID" w:val="300 кв. м"/>
        </w:smartTagPr>
        <w:r w:rsidRPr="00BF5CFF">
          <w:t>300 кв. м</w:t>
        </w:r>
      </w:smartTag>
      <w:r w:rsidRPr="00BF5CFF">
        <w:t xml:space="preserve"> на 1000 чел.</w:t>
      </w:r>
    </w:p>
    <w:p w:rsidR="00266D8E" w:rsidRPr="00BF5CFF" w:rsidRDefault="00266D8E" w:rsidP="00266D8E">
      <w:pPr>
        <w:spacing w:line="276" w:lineRule="auto"/>
        <w:ind w:firstLine="708"/>
        <w:jc w:val="both"/>
      </w:pPr>
      <w:r w:rsidRPr="00BF5CFF">
        <w:t>Размеры санитарно-защитной зоны для овоще-, картофел</w:t>
      </w:r>
      <w:proofErr w:type="gramStart"/>
      <w:r w:rsidRPr="00BF5CFF">
        <w:t>е-</w:t>
      </w:r>
      <w:proofErr w:type="gramEnd"/>
      <w:r w:rsidRPr="00BF5CFF">
        <w:t xml:space="preserve"> и </w:t>
      </w:r>
      <w:proofErr w:type="spellStart"/>
      <w:r w:rsidRPr="00BF5CFF">
        <w:t>фруктохранилища</w:t>
      </w:r>
      <w:proofErr w:type="spellEnd"/>
      <w:r w:rsidRPr="00BF5CFF">
        <w:t xml:space="preserve"> следует принимать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должно быть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jc w:val="both"/>
      </w:pPr>
      <w:r w:rsidRPr="00BF5CFF">
        <w:tab/>
        <w:t xml:space="preserve">Санитарная классификация устанавливается по классам предприятий –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w:t>
      </w:r>
      <w:r w:rsidRPr="00BF5CFF">
        <w:rPr>
          <w:lang w:val="en-US"/>
        </w:rPr>
        <w:t>IV</w:t>
      </w:r>
      <w:r w:rsidRPr="00BF5CFF">
        <w:t xml:space="preserve">, </w:t>
      </w:r>
      <w:r w:rsidRPr="00BF5CFF">
        <w:rPr>
          <w:lang w:val="en-US"/>
        </w:rPr>
        <w:t>V</w:t>
      </w:r>
      <w:r w:rsidRPr="00BF5CFF">
        <w:t xml:space="preserve"> классы. В соответствии с санитарной классификацией предприятии, производственных объектов устанавливаются следующие размеры санитарно-защитных зон:</w:t>
      </w:r>
    </w:p>
    <w:p w:rsidR="00266D8E" w:rsidRPr="00BF5CFF" w:rsidRDefault="00266D8E" w:rsidP="00266D8E">
      <w:pPr>
        <w:spacing w:line="276" w:lineRule="auto"/>
        <w:jc w:val="both"/>
      </w:pPr>
      <w:r w:rsidRPr="00BF5CFF">
        <w:tab/>
        <w:t xml:space="preserve">- для предприятий </w:t>
      </w:r>
      <w:r w:rsidRPr="00BF5CFF">
        <w:rPr>
          <w:lang w:val="en-US"/>
        </w:rPr>
        <w:t>I</w:t>
      </w:r>
      <w:r w:rsidRPr="00BF5CFF">
        <w:t xml:space="preserve"> класса - </w:t>
      </w:r>
      <w:smartTag w:uri="urn:schemas-microsoft-com:office:smarttags" w:element="metricconverter">
        <w:smartTagPr>
          <w:attr w:name="ProductID" w:val="1000 м"/>
        </w:smartTagPr>
        <w:r w:rsidRPr="00BF5CFF">
          <w:t>1000 м</w:t>
        </w:r>
      </w:smartTag>
      <w:r w:rsidRPr="00BF5CFF">
        <w:t>;</w:t>
      </w:r>
    </w:p>
    <w:p w:rsidR="00266D8E" w:rsidRPr="00BF5CFF" w:rsidRDefault="00266D8E" w:rsidP="00266D8E">
      <w:pPr>
        <w:spacing w:line="276" w:lineRule="auto"/>
        <w:jc w:val="both"/>
      </w:pPr>
      <w:r w:rsidRPr="00BF5CFF">
        <w:tab/>
        <w:t xml:space="preserve">- для предприятий </w:t>
      </w:r>
      <w:r w:rsidRPr="00BF5CFF">
        <w:rPr>
          <w:lang w:val="en-US"/>
        </w:rPr>
        <w:t>II</w:t>
      </w:r>
      <w:r w:rsidRPr="00BF5CFF">
        <w:t xml:space="preserve"> класса - </w:t>
      </w:r>
      <w:smartTag w:uri="urn:schemas-microsoft-com:office:smarttags" w:element="metricconverter">
        <w:smartTagPr>
          <w:attr w:name="ProductID" w:val="500 м"/>
        </w:smartTagPr>
        <w:r w:rsidRPr="00BF5CFF">
          <w:t>500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III</w:t>
      </w:r>
      <w:r w:rsidRPr="00BF5CFF">
        <w:t xml:space="preserve"> класса - </w:t>
      </w:r>
      <w:smartTag w:uri="urn:schemas-microsoft-com:office:smarttags" w:element="metricconverter">
        <w:smartTagPr>
          <w:attr w:name="ProductID" w:val="300 м"/>
        </w:smartTagPr>
        <w:r w:rsidRPr="00BF5CFF">
          <w:t>300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IV</w:t>
      </w:r>
      <w:r w:rsidRPr="00BF5CFF">
        <w:t xml:space="preserve"> класса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V</w:t>
      </w:r>
      <w:r w:rsidRPr="00BF5CFF">
        <w:t xml:space="preserve"> класса -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Площадь озеленения санитарно-защитных зон промышленных предприятий составляет 60% для предприятий </w:t>
      </w:r>
      <w:r w:rsidRPr="00BF5CFF">
        <w:rPr>
          <w:lang w:val="en-US"/>
        </w:rPr>
        <w:t>IV</w:t>
      </w:r>
      <w:r w:rsidRPr="00BF5CFF">
        <w:t>-</w:t>
      </w:r>
      <w:r w:rsidRPr="00BF5CFF">
        <w:rPr>
          <w:lang w:val="en-US"/>
        </w:rPr>
        <w:t>V</w:t>
      </w:r>
      <w:r w:rsidRPr="00BF5CFF">
        <w:t xml:space="preserve"> классов, 50% для предприятий </w:t>
      </w:r>
      <w:r w:rsidRPr="00BF5CFF">
        <w:rPr>
          <w:lang w:val="en-US"/>
        </w:rPr>
        <w:t>II</w:t>
      </w:r>
      <w:r w:rsidRPr="00BF5CFF">
        <w:t>-</w:t>
      </w:r>
      <w:r w:rsidRPr="00BF5CFF">
        <w:rPr>
          <w:lang w:val="en-US"/>
        </w:rPr>
        <w:t>III</w:t>
      </w:r>
      <w:r w:rsidRPr="00BF5CFF">
        <w:t xml:space="preserve"> классов, 40% для предприятий </w:t>
      </w:r>
      <w:r w:rsidRPr="00BF5CFF">
        <w:rPr>
          <w:lang w:val="en-US"/>
        </w:rPr>
        <w:t>I</w:t>
      </w:r>
      <w:r w:rsidRPr="00BF5CFF">
        <w:t xml:space="preserve"> класса.</w:t>
      </w:r>
    </w:p>
    <w:p w:rsidR="00266D8E" w:rsidRPr="00BF5CFF" w:rsidRDefault="00266D8E" w:rsidP="00266D8E">
      <w:pPr>
        <w:spacing w:line="276" w:lineRule="auto"/>
        <w:ind w:firstLine="708"/>
        <w:jc w:val="both"/>
      </w:pPr>
      <w:r w:rsidRPr="00BF5CFF">
        <w:t xml:space="preserve">Ширина полосы древесно-кустарниковых насаждений, со стороны территории  жилой зоны, в составе санитарно-защитной зоны предприятий составляет </w:t>
      </w:r>
      <w:smartTag w:uri="urn:schemas-microsoft-com:office:smarttags" w:element="metricconverter">
        <w:smartTagPr>
          <w:attr w:name="ProductID" w:val="50 м"/>
        </w:smartTagPr>
        <w:r w:rsidRPr="00BF5CFF">
          <w:t>50 м</w:t>
        </w:r>
      </w:smartTag>
      <w:r w:rsidRPr="00BF5CFF">
        <w:t xml:space="preserve"> для предприятий </w:t>
      </w:r>
      <w:r w:rsidRPr="00BF5CFF">
        <w:rPr>
          <w:lang w:val="en-US"/>
        </w:rPr>
        <w:t>IV</w:t>
      </w:r>
      <w:r w:rsidRPr="00BF5CFF">
        <w:t>-</w:t>
      </w:r>
      <w:r w:rsidRPr="00BF5CFF">
        <w:rPr>
          <w:lang w:val="en-US"/>
        </w:rPr>
        <w:t>V</w:t>
      </w:r>
      <w:r w:rsidRPr="00BF5CFF">
        <w:t xml:space="preserve"> классов, </w:t>
      </w:r>
      <w:smartTag w:uri="urn:schemas-microsoft-com:office:smarttags" w:element="metricconverter">
        <w:smartTagPr>
          <w:attr w:name="ProductID" w:val="20 м"/>
        </w:smartTagPr>
        <w:r w:rsidRPr="00BF5CFF">
          <w:t>20 м</w:t>
        </w:r>
      </w:smartTag>
      <w:r w:rsidRPr="00BF5CFF">
        <w:t xml:space="preserve"> для предприятий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классов.</w:t>
      </w:r>
    </w:p>
    <w:p w:rsidR="00266D8E" w:rsidRPr="00BF5CFF" w:rsidRDefault="00266D8E" w:rsidP="00266D8E">
      <w:pPr>
        <w:spacing w:line="276" w:lineRule="auto"/>
        <w:ind w:firstLine="708"/>
        <w:jc w:val="both"/>
      </w:pPr>
      <w:r w:rsidRPr="00BF5CFF">
        <w:t>Размеры земельных участков предприятий и сооружений по транспортировке, обезвреживанию и переработке бытовых отходов представлены в нижеследующей таблице.</w:t>
      </w:r>
    </w:p>
    <w:tbl>
      <w:tblPr>
        <w:tblW w:w="9833" w:type="dxa"/>
        <w:tblInd w:w="-5" w:type="dxa"/>
        <w:tblLayout w:type="fixed"/>
        <w:tblLook w:val="0000" w:firstRow="0" w:lastRow="0" w:firstColumn="0" w:lastColumn="0" w:noHBand="0" w:noVBand="0"/>
      </w:tblPr>
      <w:tblGrid>
        <w:gridCol w:w="3941"/>
        <w:gridCol w:w="1765"/>
        <w:gridCol w:w="2147"/>
        <w:gridCol w:w="1980"/>
      </w:tblGrid>
      <w:tr w:rsidR="00266D8E" w:rsidRPr="00BF5CFF" w:rsidTr="00BF5CFF">
        <w:tc>
          <w:tcPr>
            <w:tcW w:w="5706"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Предприятия и сооружения</w:t>
            </w:r>
          </w:p>
        </w:tc>
        <w:tc>
          <w:tcPr>
            <w:tcW w:w="2147"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Размеры земельных участков</w:t>
            </w:r>
          </w:p>
        </w:tc>
      </w:tr>
      <w:tr w:rsidR="00266D8E" w:rsidRPr="00BF5CFF" w:rsidTr="00BF5CFF">
        <w:trPr>
          <w:cantSplit/>
          <w:trHeight w:hRule="exact" w:val="492"/>
        </w:trPr>
        <w:tc>
          <w:tcPr>
            <w:tcW w:w="3941" w:type="dxa"/>
            <w:vMerge w:val="restart"/>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100</w:t>
            </w:r>
          </w:p>
        </w:tc>
        <w:tc>
          <w:tcPr>
            <w:tcW w:w="2147"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г</w:t>
            </w:r>
            <w:proofErr w:type="gramEnd"/>
            <w:r w:rsidRPr="00BF5CFF">
              <w:rPr>
                <w:sz w:val="20"/>
                <w:szCs w:val="20"/>
              </w:rPr>
              <w:t xml:space="preserve">а </w:t>
            </w:r>
          </w:p>
          <w:p w:rsidR="00266D8E" w:rsidRPr="00BF5CFF" w:rsidRDefault="00266D8E" w:rsidP="00BF5CFF">
            <w:pPr>
              <w:spacing w:line="276" w:lineRule="auto"/>
              <w:jc w:val="center"/>
              <w:rPr>
                <w:sz w:val="20"/>
                <w:szCs w:val="20"/>
              </w:rPr>
            </w:pPr>
            <w:r w:rsidRPr="00BF5CFF">
              <w:rPr>
                <w:sz w:val="20"/>
                <w:szCs w:val="20"/>
              </w:rPr>
              <w:t>на 1000 т. тверд</w:t>
            </w:r>
            <w:proofErr w:type="gramStart"/>
            <w:r w:rsidRPr="00BF5CFF">
              <w:rPr>
                <w:sz w:val="20"/>
                <w:szCs w:val="20"/>
              </w:rPr>
              <w:t>.</w:t>
            </w:r>
            <w:proofErr w:type="gramEnd"/>
            <w:r w:rsidRPr="00BF5CFF">
              <w:rPr>
                <w:sz w:val="20"/>
                <w:szCs w:val="20"/>
              </w:rPr>
              <w:t xml:space="preserve"> </w:t>
            </w:r>
            <w:proofErr w:type="gramStart"/>
            <w:r w:rsidRPr="00BF5CFF">
              <w:rPr>
                <w:sz w:val="20"/>
                <w:szCs w:val="20"/>
              </w:rPr>
              <w:t>б</w:t>
            </w:r>
            <w:proofErr w:type="gramEnd"/>
            <w:r w:rsidRPr="00BF5CFF">
              <w:rPr>
                <w:sz w:val="20"/>
                <w:szCs w:val="20"/>
              </w:rPr>
              <w:t>ыт. отходов в год</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317"/>
        </w:trPr>
        <w:tc>
          <w:tcPr>
            <w:tcW w:w="3941"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Склады свежего компоста</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Полигоны *</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0,02-0,05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компостирования</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0,5-1,0</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ассенизации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Сливные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0,2</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Мусороперегрузочные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Поля складирования и захоронения обезвреженных осадков (по сухому веществу)</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0,3</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 кроме полигонов по обезвреживанию и захоронению токсичных промышленных отходов.</w:t>
      </w:r>
    </w:p>
    <w:p w:rsidR="00266D8E" w:rsidRPr="00BF5CFF" w:rsidRDefault="00266D8E" w:rsidP="00266D8E">
      <w:pPr>
        <w:tabs>
          <w:tab w:val="left" w:pos="3420"/>
        </w:tabs>
        <w:spacing w:line="276" w:lineRule="auto"/>
        <w:jc w:val="both"/>
      </w:pPr>
    </w:p>
    <w:p w:rsidR="00266D8E" w:rsidRPr="00BF5CFF" w:rsidRDefault="00266D8E" w:rsidP="00266D8E">
      <w:pPr>
        <w:tabs>
          <w:tab w:val="left" w:pos="3420"/>
        </w:tabs>
        <w:spacing w:line="276" w:lineRule="auto"/>
        <w:ind w:firstLine="709"/>
        <w:jc w:val="both"/>
      </w:pPr>
      <w:r w:rsidRPr="00BF5CFF">
        <w:t>Расстояния от помещений (сооружений) для содержания и разведения животных до объектов жилой застройки следует принимать согласно нижеследующей таблице.</w:t>
      </w:r>
    </w:p>
    <w:tbl>
      <w:tblPr>
        <w:tblW w:w="9720" w:type="dxa"/>
        <w:tblInd w:w="70" w:type="dxa"/>
        <w:tblLayout w:type="fixed"/>
        <w:tblCellMar>
          <w:left w:w="70" w:type="dxa"/>
          <w:right w:w="70" w:type="dxa"/>
        </w:tblCellMar>
        <w:tblLook w:val="0000" w:firstRow="0" w:lastRow="0" w:firstColumn="0" w:lastColumn="0" w:noHBand="0" w:noVBand="0"/>
      </w:tblPr>
      <w:tblGrid>
        <w:gridCol w:w="1800"/>
        <w:gridCol w:w="1080"/>
        <w:gridCol w:w="1080"/>
        <w:gridCol w:w="1260"/>
        <w:gridCol w:w="1260"/>
        <w:gridCol w:w="1080"/>
        <w:gridCol w:w="1080"/>
        <w:gridCol w:w="1080"/>
      </w:tblGrid>
      <w:tr w:rsidR="00266D8E" w:rsidRPr="00BF5CFF" w:rsidTr="00BF5CFF">
        <w:trPr>
          <w:cantSplit/>
          <w:trHeight w:hRule="exact" w:val="241"/>
        </w:trPr>
        <w:tc>
          <w:tcPr>
            <w:tcW w:w="1800"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 xml:space="preserve">Нормативный разрыв, </w:t>
            </w:r>
            <w:proofErr w:type="gramStart"/>
            <w:r w:rsidRPr="00BF5CFF">
              <w:rPr>
                <w:sz w:val="20"/>
                <w:szCs w:val="20"/>
              </w:rPr>
              <w:t>м</w:t>
            </w:r>
            <w:proofErr w:type="gramEnd"/>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Поголовье (шт.)</w:t>
            </w:r>
          </w:p>
        </w:tc>
      </w:tr>
      <w:tr w:rsidR="00266D8E" w:rsidRPr="00BF5CFF" w:rsidTr="00BF5CFF">
        <w:trPr>
          <w:cantSplit/>
        </w:trPr>
        <w:tc>
          <w:tcPr>
            <w:tcW w:w="1800"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свиньи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коровы, бычки</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овцы, козы</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кролики-матки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птица</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лошади</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нутрии, песцы</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60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75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r>
    </w:tbl>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u w:val="single"/>
        </w:rPr>
      </w:pPr>
      <w:r w:rsidRPr="00BF5CFF">
        <w:rPr>
          <w:b/>
          <w:u w:val="single"/>
        </w:rPr>
        <w:t>3.8. Расчетные показатели обеспеченности и интенсивности использования территорий зон инженерной инфраструктуры</w:t>
      </w:r>
    </w:p>
    <w:p w:rsidR="00266D8E" w:rsidRPr="00BF5CFF" w:rsidRDefault="00266D8E" w:rsidP="00BF5CFF">
      <w:pPr>
        <w:pStyle w:val="S0"/>
      </w:pPr>
      <w:r w:rsidRPr="00BF5CFF">
        <w:t>При разработке градостроительной документации выполняется расчет мощности основных объектов инженерной инфраструктуры:</w:t>
      </w:r>
    </w:p>
    <w:p w:rsidR="00266D8E" w:rsidRPr="00BF5CFF" w:rsidRDefault="00266D8E" w:rsidP="00BF5CFF">
      <w:pPr>
        <w:pStyle w:val="S0"/>
      </w:pPr>
      <w:r w:rsidRPr="00BF5CFF">
        <w:t>- водоснабжения (водозабора, водоочистных сооружений);</w:t>
      </w:r>
    </w:p>
    <w:p w:rsidR="00266D8E" w:rsidRPr="00BF5CFF" w:rsidRDefault="00266D8E" w:rsidP="00BF5CFF">
      <w:pPr>
        <w:pStyle w:val="S0"/>
      </w:pPr>
      <w:r w:rsidRPr="00BF5CFF">
        <w:t>- водоотведения (канализационных очистных сооружений);</w:t>
      </w:r>
    </w:p>
    <w:p w:rsidR="00266D8E" w:rsidRPr="00BF5CFF" w:rsidRDefault="00266D8E" w:rsidP="00BF5CFF">
      <w:pPr>
        <w:pStyle w:val="S0"/>
      </w:pPr>
      <w:r w:rsidRPr="00BF5CFF">
        <w:t>- источников тепловой энергии (теплоэлектростанций, котельных);</w:t>
      </w:r>
    </w:p>
    <w:p w:rsidR="00266D8E" w:rsidRPr="00BF5CFF" w:rsidRDefault="00266D8E" w:rsidP="00BF5CFF">
      <w:pPr>
        <w:pStyle w:val="S0"/>
      </w:pPr>
      <w:r w:rsidRPr="00BF5CFF">
        <w:t>- энергоснабжения (источников электроснабжения, понижающих станций, распределительных пунктов);</w:t>
      </w:r>
    </w:p>
    <w:p w:rsidR="00266D8E" w:rsidRPr="00BF5CFF" w:rsidRDefault="00266D8E" w:rsidP="00BF5CFF">
      <w:pPr>
        <w:pStyle w:val="S0"/>
      </w:pPr>
      <w:r w:rsidRPr="00BF5CFF">
        <w:t>- газоснабжения (газораспределительных станций).</w:t>
      </w:r>
    </w:p>
    <w:p w:rsidR="00266D8E" w:rsidRPr="00BF5CFF" w:rsidRDefault="00266D8E" w:rsidP="00BF5CFF">
      <w:pPr>
        <w:pStyle w:val="S0"/>
      </w:pPr>
      <w:r w:rsidRPr="00BF5CFF">
        <w:t>Расчет мощности объектов инженерной инфраструктуры выполняется по укрупненным показателям.</w:t>
      </w:r>
    </w:p>
    <w:p w:rsidR="00266D8E" w:rsidRPr="00BF5CFF" w:rsidRDefault="00266D8E" w:rsidP="00BF5CFF">
      <w:pPr>
        <w:pStyle w:val="S0"/>
      </w:pPr>
      <w:r w:rsidRPr="00BF5CFF">
        <w:t>Укрупненные показатели в сфере инженерного обеспечения составляют:</w:t>
      </w:r>
    </w:p>
    <w:p w:rsidR="00266D8E" w:rsidRPr="00BF5CFF" w:rsidRDefault="00266D8E" w:rsidP="00266D8E">
      <w:pPr>
        <w:tabs>
          <w:tab w:val="left" w:pos="3420"/>
        </w:tabs>
        <w:spacing w:line="276" w:lineRule="auto"/>
        <w:rPr>
          <w:spacing w:val="-4"/>
        </w:rPr>
      </w:pPr>
      <w:r w:rsidRPr="00BF5CFF">
        <w:rPr>
          <w:spacing w:val="-4"/>
        </w:rPr>
        <w:t xml:space="preserve">            - укрупненные показатели электропотребления (удельная расчетная нагрузка на 1 чел.)</w:t>
      </w:r>
    </w:p>
    <w:tbl>
      <w:tblPr>
        <w:tblW w:w="9900" w:type="dxa"/>
        <w:tblInd w:w="108" w:type="dxa"/>
        <w:tblLayout w:type="fixed"/>
        <w:tblLook w:val="0000" w:firstRow="0" w:lastRow="0" w:firstColumn="0" w:lastColumn="0" w:noHBand="0" w:noVBand="0"/>
      </w:tblPr>
      <w:tblGrid>
        <w:gridCol w:w="2127"/>
        <w:gridCol w:w="3201"/>
        <w:gridCol w:w="2052"/>
        <w:gridCol w:w="2520"/>
      </w:tblGrid>
      <w:tr w:rsidR="00266D8E" w:rsidRPr="00BF5CFF" w:rsidTr="00BF5CFF">
        <w:tc>
          <w:tcPr>
            <w:tcW w:w="532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Степень благоустройства населенного пункта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Электропотребление, </w:t>
            </w:r>
          </w:p>
          <w:p w:rsidR="00266D8E" w:rsidRPr="00BF5CFF" w:rsidRDefault="00266D8E" w:rsidP="00BF5CFF">
            <w:pPr>
              <w:tabs>
                <w:tab w:val="left" w:pos="3420"/>
              </w:tabs>
              <w:spacing w:line="276" w:lineRule="auto"/>
              <w:jc w:val="center"/>
              <w:rPr>
                <w:sz w:val="20"/>
                <w:szCs w:val="20"/>
              </w:rPr>
            </w:pPr>
            <w:r w:rsidRPr="00BF5CFF">
              <w:rPr>
                <w:sz w:val="20"/>
                <w:szCs w:val="20"/>
              </w:rPr>
              <w:t>кВт х ч/год на 1 чел.</w:t>
            </w:r>
          </w:p>
        </w:tc>
        <w:tc>
          <w:tcPr>
            <w:tcW w:w="252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Использование максимума электрической нагрузки, </w:t>
            </w:r>
            <w:proofErr w:type="gramStart"/>
            <w:r w:rsidRPr="00BF5CFF">
              <w:rPr>
                <w:sz w:val="20"/>
                <w:szCs w:val="20"/>
              </w:rPr>
              <w:t>ч</w:t>
            </w:r>
            <w:proofErr w:type="gramEnd"/>
            <w:r w:rsidRPr="00BF5CFF">
              <w:rPr>
                <w:sz w:val="20"/>
                <w:szCs w:val="20"/>
              </w:rPr>
              <w:t>/год</w:t>
            </w:r>
          </w:p>
        </w:tc>
      </w:tr>
      <w:tr w:rsidR="00266D8E" w:rsidRPr="00BF5CFF" w:rsidTr="00BF5CFF">
        <w:trPr>
          <w:cantSplit/>
          <w:trHeight w:hRule="exact" w:val="472"/>
        </w:trPr>
        <w:tc>
          <w:tcPr>
            <w:tcW w:w="2127" w:type="dxa"/>
            <w:vMerge w:val="restart"/>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Сельские населенные пункты (без кондиционеров):</w:t>
            </w: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не </w:t>
            </w:r>
            <w:proofErr w:type="gramStart"/>
            <w:r w:rsidRPr="00BF5CFF">
              <w:rPr>
                <w:sz w:val="20"/>
                <w:szCs w:val="20"/>
              </w:rPr>
              <w:t>оборудованные</w:t>
            </w:r>
            <w:proofErr w:type="gramEnd"/>
            <w:r w:rsidRPr="00BF5CFF">
              <w:rPr>
                <w:sz w:val="20"/>
                <w:szCs w:val="20"/>
              </w:rPr>
              <w:t xml:space="preserve"> стационарными электроплитами</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4100</w:t>
            </w:r>
          </w:p>
        </w:tc>
      </w:tr>
      <w:tr w:rsidR="00266D8E" w:rsidRPr="00BF5CFF" w:rsidTr="00BF5CFF">
        <w:trPr>
          <w:cantSplit/>
        </w:trPr>
        <w:tc>
          <w:tcPr>
            <w:tcW w:w="2127"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proofErr w:type="gramStart"/>
            <w:r w:rsidRPr="00BF5CFF">
              <w:rPr>
                <w:sz w:val="20"/>
                <w:szCs w:val="20"/>
              </w:rPr>
              <w:t>оборудованные</w:t>
            </w:r>
            <w:proofErr w:type="gramEnd"/>
            <w:r w:rsidRPr="00BF5CFF">
              <w:rPr>
                <w:sz w:val="20"/>
                <w:szCs w:val="20"/>
              </w:rPr>
              <w:t xml:space="preserve"> стационарными электроплитами (100% охвата)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1350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4400</w:t>
            </w:r>
          </w:p>
        </w:tc>
      </w:tr>
    </w:tbl>
    <w:p w:rsidR="00266D8E" w:rsidRPr="00BF5CFF" w:rsidRDefault="00266D8E" w:rsidP="00266D8E">
      <w:pPr>
        <w:spacing w:line="276" w:lineRule="auto"/>
        <w:jc w:val="both"/>
        <w:rPr>
          <w:i/>
          <w:sz w:val="20"/>
          <w:szCs w:val="20"/>
        </w:rPr>
      </w:pPr>
      <w:r w:rsidRPr="00BF5CFF">
        <w:rPr>
          <w:i/>
          <w:sz w:val="16"/>
          <w:szCs w:val="16"/>
          <w:u w:val="single"/>
        </w:rPr>
        <w:t>Примечание:</w:t>
      </w:r>
      <w:r w:rsidRPr="00BF5CFF">
        <w:rPr>
          <w:i/>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F5CFF">
        <w:rPr>
          <w:i/>
          <w:sz w:val="20"/>
          <w:szCs w:val="20"/>
        </w:rPr>
        <w:t>.</w:t>
      </w:r>
    </w:p>
    <w:p w:rsidR="00266D8E" w:rsidRPr="00BF5CFF" w:rsidRDefault="00266D8E" w:rsidP="00266D8E">
      <w:pPr>
        <w:spacing w:line="276" w:lineRule="auto"/>
        <w:jc w:val="both"/>
        <w:rPr>
          <w:i/>
          <w:sz w:val="20"/>
          <w:szCs w:val="20"/>
        </w:rPr>
      </w:pPr>
    </w:p>
    <w:p w:rsidR="00266D8E" w:rsidRPr="00BF5CFF" w:rsidRDefault="00266D8E" w:rsidP="00266D8E">
      <w:pPr>
        <w:spacing w:line="276" w:lineRule="auto"/>
        <w:ind w:firstLine="708"/>
        <w:jc w:val="both"/>
        <w:rPr>
          <w:i/>
        </w:rPr>
      </w:pPr>
      <w:r w:rsidRPr="00BF5CFF">
        <w:rPr>
          <w:b/>
        </w:rPr>
        <w:t xml:space="preserve">- </w:t>
      </w:r>
      <w:r w:rsidRPr="00BF5CFF">
        <w:t>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чел.)</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29"/>
      </w:tblGrid>
      <w:tr w:rsidR="00266D8E" w:rsidRPr="00BF5CFF" w:rsidTr="00BF5CFF">
        <w:trPr>
          <w:trHeight w:val="460"/>
        </w:trPr>
        <w:tc>
          <w:tcPr>
            <w:tcW w:w="7479" w:type="dxa"/>
            <w:vAlign w:val="center"/>
          </w:tcPr>
          <w:p w:rsidR="00266D8E" w:rsidRPr="00BF5CFF" w:rsidRDefault="00266D8E" w:rsidP="00BF5CFF">
            <w:pPr>
              <w:spacing w:line="276" w:lineRule="auto"/>
              <w:jc w:val="center"/>
              <w:rPr>
                <w:sz w:val="20"/>
              </w:rPr>
            </w:pPr>
            <w:r w:rsidRPr="00BF5CFF">
              <w:rPr>
                <w:sz w:val="20"/>
              </w:rPr>
              <w:t>Наименование услуг</w:t>
            </w:r>
          </w:p>
        </w:tc>
        <w:tc>
          <w:tcPr>
            <w:tcW w:w="2529" w:type="dxa"/>
            <w:vAlign w:val="center"/>
          </w:tcPr>
          <w:p w:rsidR="00266D8E" w:rsidRPr="00BF5CFF" w:rsidRDefault="00266D8E" w:rsidP="00BF5CFF">
            <w:pPr>
              <w:spacing w:line="276" w:lineRule="auto"/>
              <w:jc w:val="center"/>
              <w:rPr>
                <w:sz w:val="20"/>
              </w:rPr>
            </w:pPr>
            <w:r w:rsidRPr="00BF5CFF">
              <w:rPr>
                <w:sz w:val="20"/>
              </w:rPr>
              <w:t>Показатель</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Теплоснабжение (отопление)                        Гкал/мес. на </w:t>
            </w:r>
            <w:smartTag w:uri="urn:schemas-microsoft-com:office:smarttags" w:element="metricconverter">
              <w:smartTagPr>
                <w:attr w:name="ProductID" w:val="1 м2"/>
              </w:smartTagPr>
              <w:r w:rsidRPr="00BF5CFF">
                <w:rPr>
                  <w:sz w:val="20"/>
                </w:rPr>
                <w:t>1 м</w:t>
              </w:r>
              <w:proofErr w:type="gramStart"/>
              <w:r w:rsidRPr="00BF5CFF">
                <w:rPr>
                  <w:sz w:val="20"/>
                  <w:vertAlign w:val="superscript"/>
                </w:rPr>
                <w:t>2</w:t>
              </w:r>
            </w:smartTag>
            <w:proofErr w:type="gramEnd"/>
            <w:r w:rsidRPr="00BF5CFF">
              <w:rPr>
                <w:sz w:val="20"/>
              </w:rPr>
              <w:t xml:space="preserve"> отапливаемой площади</w:t>
            </w:r>
          </w:p>
        </w:tc>
        <w:tc>
          <w:tcPr>
            <w:tcW w:w="2529" w:type="dxa"/>
            <w:vAlign w:val="center"/>
          </w:tcPr>
          <w:p w:rsidR="00266D8E" w:rsidRPr="00BF5CFF" w:rsidRDefault="00266D8E" w:rsidP="00BF5CFF">
            <w:pPr>
              <w:spacing w:line="276" w:lineRule="auto"/>
              <w:jc w:val="center"/>
              <w:rPr>
                <w:sz w:val="20"/>
              </w:rPr>
            </w:pPr>
            <w:r w:rsidRPr="00BF5CFF">
              <w:rPr>
                <w:sz w:val="20"/>
              </w:rPr>
              <w:t>0,02</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Холодное водоснабжение:   </w:t>
            </w:r>
            <w:proofErr w:type="gramStart"/>
            <w:r w:rsidRPr="00BF5CFF">
              <w:rPr>
                <w:sz w:val="20"/>
              </w:rPr>
              <w:t>л</w:t>
            </w:r>
            <w:proofErr w:type="gramEnd"/>
            <w:r w:rsidRPr="00BF5CFF">
              <w:rPr>
                <w:sz w:val="20"/>
              </w:rPr>
              <w:t>/</w:t>
            </w:r>
            <w:proofErr w:type="spellStart"/>
            <w:r w:rsidRPr="00BF5CFF">
              <w:rPr>
                <w:sz w:val="20"/>
              </w:rPr>
              <w:t>сут</w:t>
            </w:r>
            <w:proofErr w:type="spellEnd"/>
            <w:r w:rsidRPr="00BF5CFF">
              <w:rPr>
                <w:sz w:val="20"/>
              </w:rPr>
              <w:t xml:space="preserve">. на 1 чел.  </w:t>
            </w:r>
          </w:p>
        </w:tc>
        <w:tc>
          <w:tcPr>
            <w:tcW w:w="2529" w:type="dxa"/>
            <w:vAlign w:val="center"/>
          </w:tcPr>
          <w:p w:rsidR="00266D8E" w:rsidRPr="00BF5CFF" w:rsidRDefault="00266D8E" w:rsidP="00BF5CFF">
            <w:pPr>
              <w:spacing w:line="276" w:lineRule="auto"/>
              <w:jc w:val="center"/>
              <w:rPr>
                <w:sz w:val="20"/>
              </w:rPr>
            </w:pP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без ванн</w:t>
            </w:r>
          </w:p>
        </w:tc>
        <w:tc>
          <w:tcPr>
            <w:tcW w:w="2529" w:type="dxa"/>
            <w:vAlign w:val="center"/>
          </w:tcPr>
          <w:p w:rsidR="00266D8E" w:rsidRPr="00BF5CFF" w:rsidRDefault="00266D8E" w:rsidP="00BF5CFF">
            <w:pPr>
              <w:spacing w:line="276" w:lineRule="auto"/>
              <w:jc w:val="center"/>
              <w:rPr>
                <w:sz w:val="20"/>
              </w:rPr>
            </w:pPr>
            <w:r w:rsidRPr="00BF5CFF">
              <w:rPr>
                <w:sz w:val="20"/>
              </w:rPr>
              <w:t>125-160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с ваннами и местными нагревателями</w:t>
            </w:r>
          </w:p>
        </w:tc>
        <w:tc>
          <w:tcPr>
            <w:tcW w:w="2529" w:type="dxa"/>
            <w:vAlign w:val="center"/>
          </w:tcPr>
          <w:p w:rsidR="00266D8E" w:rsidRPr="00BF5CFF" w:rsidRDefault="00266D8E" w:rsidP="00BF5CFF">
            <w:pPr>
              <w:spacing w:line="276" w:lineRule="auto"/>
              <w:jc w:val="center"/>
              <w:rPr>
                <w:sz w:val="20"/>
              </w:rPr>
            </w:pPr>
            <w:r w:rsidRPr="00BF5CFF">
              <w:rPr>
                <w:sz w:val="20"/>
              </w:rPr>
              <w:t>160-230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канализацией и системой централизованного горячего водоснабжения</w:t>
            </w:r>
          </w:p>
        </w:tc>
        <w:tc>
          <w:tcPr>
            <w:tcW w:w="2529" w:type="dxa"/>
            <w:vAlign w:val="center"/>
          </w:tcPr>
          <w:p w:rsidR="00266D8E" w:rsidRPr="00BF5CFF" w:rsidRDefault="00266D8E" w:rsidP="00BF5CFF">
            <w:pPr>
              <w:spacing w:line="276" w:lineRule="auto"/>
              <w:jc w:val="center"/>
              <w:rPr>
                <w:sz w:val="20"/>
              </w:rPr>
            </w:pPr>
            <w:r w:rsidRPr="00BF5CFF">
              <w:rPr>
                <w:sz w:val="20"/>
              </w:rPr>
              <w:t>230-350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Водоотведение:</w:t>
            </w:r>
          </w:p>
        </w:tc>
        <w:tc>
          <w:tcPr>
            <w:tcW w:w="2529" w:type="dxa"/>
            <w:shd w:val="clear" w:color="auto" w:fill="auto"/>
            <w:vAlign w:val="center"/>
          </w:tcPr>
          <w:p w:rsidR="00266D8E" w:rsidRPr="00BF5CFF" w:rsidRDefault="00266D8E" w:rsidP="00BF5CFF">
            <w:pPr>
              <w:spacing w:line="276" w:lineRule="auto"/>
              <w:jc w:val="center"/>
              <w:rPr>
                <w:sz w:val="20"/>
              </w:rPr>
            </w:pPr>
            <w:r w:rsidRPr="00BF5CFF">
              <w:rPr>
                <w:sz w:val="20"/>
              </w:rPr>
              <w:t>100% от потребления</w:t>
            </w:r>
          </w:p>
        </w:tc>
      </w:tr>
    </w:tbl>
    <w:p w:rsidR="00266D8E" w:rsidRPr="00BF5CFF" w:rsidRDefault="00266D8E" w:rsidP="00266D8E">
      <w:pPr>
        <w:tabs>
          <w:tab w:val="left" w:pos="3420"/>
        </w:tabs>
      </w:pPr>
    </w:p>
    <w:p w:rsidR="00266D8E" w:rsidRPr="00BF5CFF" w:rsidRDefault="00266D8E" w:rsidP="00266D8E">
      <w:pPr>
        <w:tabs>
          <w:tab w:val="left" w:pos="3420"/>
        </w:tabs>
        <w:spacing w:line="276" w:lineRule="auto"/>
        <w:ind w:firstLine="709"/>
        <w:jc w:val="both"/>
      </w:pPr>
      <w:r w:rsidRPr="00BF5CFF">
        <w:t xml:space="preserve">- </w:t>
      </w:r>
      <w:r w:rsidRPr="00BF5CFF">
        <w:rPr>
          <w:sz w:val="26"/>
          <w:szCs w:val="26"/>
        </w:rPr>
        <w:t>показатели потребления газа в месяц при отсутствии приборов учета (м3/чел.)</w:t>
      </w:r>
    </w:p>
    <w:tbl>
      <w:tblPr>
        <w:tblW w:w="0" w:type="auto"/>
        <w:tblInd w:w="-15" w:type="dxa"/>
        <w:tblLayout w:type="fixed"/>
        <w:tblLook w:val="0000" w:firstRow="0" w:lastRow="0" w:firstColumn="0" w:lastColumn="0" w:noHBand="0" w:noVBand="0"/>
      </w:tblPr>
      <w:tblGrid>
        <w:gridCol w:w="2379"/>
        <w:gridCol w:w="3669"/>
        <w:gridCol w:w="1685"/>
        <w:gridCol w:w="2029"/>
      </w:tblGrid>
      <w:tr w:rsidR="00266D8E" w:rsidRPr="00BF5CFF" w:rsidTr="00BF5CFF">
        <w:tc>
          <w:tcPr>
            <w:tcW w:w="604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Способ потребления</w:t>
            </w:r>
          </w:p>
        </w:tc>
        <w:tc>
          <w:tcPr>
            <w:tcW w:w="1685"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Единица измерения</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Норма потребления газа</w:t>
            </w:r>
          </w:p>
        </w:tc>
      </w:tr>
      <w:tr w:rsidR="00266D8E" w:rsidRPr="00BF5CFF" w:rsidTr="00BF5CFF">
        <w:trPr>
          <w:cantSplit/>
          <w:trHeight w:hRule="exact" w:val="513"/>
        </w:trPr>
        <w:tc>
          <w:tcPr>
            <w:tcW w:w="2379" w:type="dxa"/>
            <w:vMerge w:val="restart"/>
            <w:tcBorders>
              <w:top w:val="single" w:sz="4" w:space="0" w:color="000000"/>
              <w:left w:val="single" w:sz="4" w:space="0" w:color="000000"/>
            </w:tcBorders>
          </w:tcPr>
          <w:p w:rsidR="00266D8E" w:rsidRPr="00BF5CFF" w:rsidRDefault="00266D8E" w:rsidP="00BF5CFF">
            <w:pPr>
              <w:tabs>
                <w:tab w:val="left" w:pos="3420"/>
              </w:tabs>
              <w:snapToGrid w:val="0"/>
              <w:rPr>
                <w:sz w:val="20"/>
                <w:szCs w:val="20"/>
              </w:rPr>
            </w:pPr>
            <w:r w:rsidRPr="00BF5CFF">
              <w:rPr>
                <w:sz w:val="20"/>
                <w:szCs w:val="20"/>
              </w:rPr>
              <w:t>Приготовление пищи и нагрев воды на газовом оборудовании</w:t>
            </w: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наличии централизованного отопления и горячего водоснабжения</w:t>
            </w:r>
          </w:p>
        </w:tc>
        <w:tc>
          <w:tcPr>
            <w:tcW w:w="1685" w:type="dxa"/>
            <w:vMerge w:val="restart"/>
            <w:tcBorders>
              <w:top w:val="single" w:sz="4" w:space="0" w:color="000000"/>
              <w:lef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 xml:space="preserve">м3/мес. </w:t>
            </w:r>
            <w:proofErr w:type="gramStart"/>
            <w:r w:rsidRPr="00BF5CFF">
              <w:rPr>
                <w:sz w:val="20"/>
                <w:szCs w:val="20"/>
              </w:rPr>
              <w:t>на</w:t>
            </w:r>
            <w:proofErr w:type="gramEnd"/>
            <w:r w:rsidRPr="00BF5CFF">
              <w:rPr>
                <w:sz w:val="20"/>
                <w:szCs w:val="20"/>
              </w:rPr>
              <w:t xml:space="preserve"> чел.</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10,0</w:t>
            </w:r>
          </w:p>
        </w:tc>
      </w:tr>
      <w:tr w:rsidR="00266D8E" w:rsidRPr="00BF5CFF" w:rsidTr="00BF5CFF">
        <w:tc>
          <w:tcPr>
            <w:tcW w:w="2379" w:type="dxa"/>
            <w:vMerge/>
            <w:tcBorders>
              <w:left w:val="single" w:sz="4" w:space="0" w:color="000000"/>
              <w:bottom w:val="single" w:sz="4" w:space="0" w:color="000000"/>
            </w:tcBorders>
          </w:tcPr>
          <w:p w:rsidR="00266D8E" w:rsidRPr="00BF5CFF" w:rsidRDefault="00266D8E" w:rsidP="00BF5CFF">
            <w:pPr>
              <w:tabs>
                <w:tab w:val="left" w:pos="3420"/>
              </w:tabs>
              <w:snapToGrid w:val="0"/>
              <w:rPr>
                <w:sz w:val="20"/>
                <w:szCs w:val="20"/>
              </w:rPr>
            </w:pP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отсутствии централизованного отопления и горячего водоснабжения</w:t>
            </w:r>
          </w:p>
        </w:tc>
        <w:tc>
          <w:tcPr>
            <w:tcW w:w="1685" w:type="dxa"/>
            <w:vMerge/>
            <w:tcBorders>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18,0</w:t>
            </w:r>
          </w:p>
        </w:tc>
      </w:tr>
    </w:tbl>
    <w:p w:rsidR="00266D8E" w:rsidRPr="00BF5CFF" w:rsidRDefault="00266D8E" w:rsidP="00266D8E">
      <w:pPr>
        <w:pStyle w:val="ConsPlusNormal"/>
        <w:widowControl/>
        <w:spacing w:line="276" w:lineRule="auto"/>
        <w:ind w:firstLine="0"/>
        <w:jc w:val="both"/>
        <w:rPr>
          <w:rFonts w:ascii="Times New Roman" w:hAnsi="Times New Roman" w:cs="Times New Roman"/>
          <w:b/>
          <w:sz w:val="24"/>
          <w:szCs w:val="24"/>
        </w:rPr>
      </w:pPr>
    </w:p>
    <w:p w:rsidR="00266D8E" w:rsidRPr="00BF5CFF" w:rsidRDefault="00266D8E" w:rsidP="00266D8E">
      <w:pPr>
        <w:pStyle w:val="ConsPlusNormal"/>
        <w:widowControl/>
        <w:spacing w:line="276" w:lineRule="auto"/>
        <w:ind w:firstLine="708"/>
        <w:jc w:val="both"/>
        <w:rPr>
          <w:rFonts w:ascii="Times New Roman" w:hAnsi="Times New Roman" w:cs="Times New Roman"/>
          <w:sz w:val="24"/>
          <w:szCs w:val="24"/>
        </w:rPr>
      </w:pPr>
      <w:r w:rsidRPr="00BF5CFF">
        <w:rPr>
          <w:rFonts w:ascii="Times New Roman" w:hAnsi="Times New Roman" w:cs="Times New Roman"/>
          <w:bCs/>
          <w:sz w:val="24"/>
          <w:szCs w:val="24"/>
        </w:rPr>
        <w:t xml:space="preserve">Минимальный свободный напор </w:t>
      </w:r>
      <w:proofErr w:type="gramStart"/>
      <w:r w:rsidRPr="00BF5CFF">
        <w:rPr>
          <w:rFonts w:ascii="Times New Roman" w:hAnsi="Times New Roman" w:cs="Times New Roman"/>
          <w:bCs/>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BF5CFF">
        <w:rPr>
          <w:rFonts w:ascii="Times New Roman" w:hAnsi="Times New Roman" w:cs="Times New Roman"/>
          <w:bCs/>
          <w:sz w:val="24"/>
          <w:szCs w:val="24"/>
        </w:rPr>
        <w:t xml:space="preserve"> земли должен быть не менее </w:t>
      </w:r>
      <w:smartTag w:uri="urn:schemas-microsoft-com:office:smarttags" w:element="metricconverter">
        <w:smartTagPr>
          <w:attr w:name="ProductID" w:val="10 метров"/>
        </w:smartTagPr>
        <w:r w:rsidRPr="00BF5CFF">
          <w:rPr>
            <w:rFonts w:ascii="Times New Roman" w:hAnsi="Times New Roman" w:cs="Times New Roman"/>
            <w:bCs/>
            <w:sz w:val="24"/>
            <w:szCs w:val="24"/>
          </w:rPr>
          <w:t>10 метров</w:t>
        </w:r>
      </w:smartTag>
      <w:r w:rsidRPr="00BF5CFF">
        <w:rPr>
          <w:rFonts w:ascii="Times New Roman" w:hAnsi="Times New Roman" w:cs="Times New Roman"/>
          <w:bCs/>
          <w:sz w:val="24"/>
          <w:szCs w:val="24"/>
        </w:rPr>
        <w:t xml:space="preserve"> водяного столба.</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понизительных подстанций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4973"/>
        <w:gridCol w:w="4860"/>
      </w:tblGrid>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Тип понизительной станции</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(не более), </w:t>
            </w:r>
            <w:proofErr w:type="gramStart"/>
            <w:r w:rsidRPr="00BF5CFF">
              <w:rPr>
                <w:sz w:val="20"/>
                <w:szCs w:val="20"/>
              </w:rPr>
              <w:t>га</w:t>
            </w:r>
            <w:proofErr w:type="gramEnd"/>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Комплектные и распределительные устройства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0,6</w:t>
            </w:r>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Пункты перехода воздушных линий </w:t>
            </w:r>
            <w:proofErr w:type="gramStart"/>
            <w:r w:rsidRPr="00BF5CFF">
              <w:rPr>
                <w:sz w:val="20"/>
                <w:szCs w:val="20"/>
              </w:rPr>
              <w:t>в</w:t>
            </w:r>
            <w:proofErr w:type="gramEnd"/>
            <w:r w:rsidRPr="00BF5CFF">
              <w:rPr>
                <w:sz w:val="20"/>
                <w:szCs w:val="20"/>
              </w:rPr>
              <w:t xml:space="preserve"> кабельные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0,1</w:t>
            </w:r>
          </w:p>
        </w:tc>
      </w:tr>
    </w:tbl>
    <w:p w:rsidR="00266D8E" w:rsidRPr="00BF5CFF" w:rsidRDefault="00266D8E" w:rsidP="00266D8E">
      <w:pPr>
        <w:rPr>
          <w:b/>
          <w:sz w:val="26"/>
          <w:szCs w:val="26"/>
        </w:rPr>
      </w:pPr>
    </w:p>
    <w:p w:rsidR="00266D8E" w:rsidRPr="00BF5CFF" w:rsidRDefault="00266D8E" w:rsidP="00266D8E">
      <w:pPr>
        <w:tabs>
          <w:tab w:val="left" w:pos="3420"/>
        </w:tabs>
        <w:spacing w:line="276" w:lineRule="auto"/>
        <w:ind w:firstLine="709"/>
        <w:jc w:val="both"/>
      </w:pPr>
      <w:r w:rsidRPr="00BF5CFF">
        <w:t xml:space="preserve">Расстояние от </w:t>
      </w:r>
      <w:proofErr w:type="spellStart"/>
      <w:r w:rsidRPr="00BF5CFF">
        <w:t>отдельностоящих</w:t>
      </w:r>
      <w:proofErr w:type="spellEnd"/>
      <w:r w:rsidRPr="00BF5CFF">
        <w:t xml:space="preserve"> распределительных пунктов и трансформаторных подстанций напряжением 6-20 </w:t>
      </w:r>
      <w:proofErr w:type="spellStart"/>
      <w:r w:rsidRPr="00BF5CFF">
        <w:t>кВ</w:t>
      </w:r>
      <w:proofErr w:type="spellEnd"/>
      <w:r w:rsidRPr="00BF5CFF">
        <w:t xml:space="preserve"> при числе трансформаторов не более двух мощностью до 1000кВ х</w:t>
      </w:r>
      <w:proofErr w:type="gramStart"/>
      <w:r w:rsidRPr="00BF5CFF">
        <w:t xml:space="preserve"> А</w:t>
      </w:r>
      <w:proofErr w:type="gramEnd"/>
      <w:r w:rsidRPr="00BF5CFF">
        <w:t xml:space="preserve"> составляет:</w:t>
      </w:r>
    </w:p>
    <w:p w:rsidR="00266D8E" w:rsidRPr="00BF5CFF" w:rsidRDefault="00266D8E" w:rsidP="00266D8E">
      <w:pPr>
        <w:tabs>
          <w:tab w:val="left" w:pos="720"/>
          <w:tab w:val="left" w:pos="3420"/>
        </w:tabs>
        <w:suppressAutoHyphens/>
        <w:spacing w:line="276" w:lineRule="auto"/>
        <w:ind w:left="720"/>
        <w:jc w:val="both"/>
      </w:pPr>
      <w:r w:rsidRPr="00BF5CFF">
        <w:t xml:space="preserve">- до окон жилых домов и общественных зданий (не менее)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720"/>
          <w:tab w:val="left" w:pos="3420"/>
        </w:tabs>
        <w:suppressAutoHyphens/>
        <w:spacing w:line="276" w:lineRule="auto"/>
        <w:ind w:left="720"/>
        <w:jc w:val="both"/>
      </w:pPr>
      <w:r w:rsidRPr="00BF5CFF">
        <w:t xml:space="preserve">- до зданий лечебно-профилактических учреждений (не менее)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котельных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3893"/>
        <w:gridCol w:w="3060"/>
        <w:gridCol w:w="2880"/>
      </w:tblGrid>
      <w:tr w:rsidR="00266D8E" w:rsidRPr="00BF5CFF" w:rsidTr="00BF5CFF">
        <w:trPr>
          <w:cantSplit/>
          <w:trHeight w:hRule="exact" w:val="241"/>
        </w:trPr>
        <w:tc>
          <w:tcPr>
            <w:tcW w:w="389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spellStart"/>
            <w:r w:rsidRPr="00BF5CFF">
              <w:rPr>
                <w:sz w:val="20"/>
                <w:szCs w:val="20"/>
              </w:rPr>
              <w:t>Теплопроизводительность</w:t>
            </w:r>
            <w:proofErr w:type="spellEnd"/>
            <w:r w:rsidRPr="00BF5CFF">
              <w:rPr>
                <w:sz w:val="20"/>
                <w:szCs w:val="20"/>
              </w:rPr>
              <w:t xml:space="preserve"> котельных, </w:t>
            </w:r>
          </w:p>
          <w:p w:rsidR="00266D8E" w:rsidRPr="00BF5CFF" w:rsidRDefault="00266D8E" w:rsidP="00BF5CFF">
            <w:pPr>
              <w:tabs>
                <w:tab w:val="left" w:pos="3420"/>
              </w:tabs>
              <w:spacing w:line="276" w:lineRule="auto"/>
              <w:jc w:val="center"/>
              <w:rPr>
                <w:sz w:val="20"/>
                <w:szCs w:val="20"/>
              </w:rPr>
            </w:pPr>
            <w:r w:rsidRPr="00BF5CFF">
              <w:rPr>
                <w:sz w:val="20"/>
                <w:szCs w:val="20"/>
              </w:rPr>
              <w:t>Гкал/</w:t>
            </w:r>
            <w:proofErr w:type="gramStart"/>
            <w:r w:rsidRPr="00BF5CFF">
              <w:rPr>
                <w:sz w:val="20"/>
                <w:szCs w:val="20"/>
              </w:rPr>
              <w:t>ч</w:t>
            </w:r>
            <w:proofErr w:type="gramEnd"/>
            <w:r w:rsidRPr="00BF5CFF">
              <w:rPr>
                <w:sz w:val="20"/>
                <w:szCs w:val="20"/>
              </w:rPr>
              <w:t xml:space="preserve"> (МВт)</w:t>
            </w:r>
          </w:p>
        </w:tc>
        <w:tc>
          <w:tcPr>
            <w:tcW w:w="594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w:t>
            </w:r>
            <w:proofErr w:type="gramStart"/>
            <w:r w:rsidRPr="00BF5CFF">
              <w:rPr>
                <w:sz w:val="20"/>
                <w:szCs w:val="20"/>
              </w:rPr>
              <w:t>га</w:t>
            </w:r>
            <w:proofErr w:type="gramEnd"/>
          </w:p>
        </w:tc>
      </w:tr>
      <w:tr w:rsidR="00266D8E" w:rsidRPr="00BF5CFF" w:rsidTr="00BF5CFF">
        <w:trPr>
          <w:cantSplit/>
        </w:trPr>
        <w:tc>
          <w:tcPr>
            <w:tcW w:w="389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твердом топливе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w:t>
            </w:r>
            <w:proofErr w:type="spellStart"/>
            <w:r w:rsidRPr="00BF5CFF">
              <w:rPr>
                <w:sz w:val="20"/>
                <w:szCs w:val="20"/>
              </w:rPr>
              <w:t>газомазутном</w:t>
            </w:r>
            <w:proofErr w:type="spellEnd"/>
            <w:r w:rsidRPr="00BF5CFF">
              <w:rPr>
                <w:sz w:val="20"/>
                <w:szCs w:val="20"/>
              </w:rPr>
              <w:t xml:space="preserve"> топливе</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5</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от 5 до 10 (от 6 до 12)</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 до 50 (св. 12 до 58)</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50 до 100 (св. 58 до 116)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100 до 200 (св. 116 до 223)</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200 до 400 (св. 233 до 466)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4,3</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3,5</w:t>
            </w:r>
          </w:p>
        </w:tc>
      </w:tr>
    </w:tbl>
    <w:p w:rsidR="00266D8E" w:rsidRPr="00BF5CFF" w:rsidRDefault="00266D8E" w:rsidP="00266D8E">
      <w:pPr>
        <w:tabs>
          <w:tab w:val="left" w:pos="3420"/>
        </w:tabs>
        <w:spacing w:line="276" w:lineRule="auto"/>
        <w:jc w:val="both"/>
        <w:rPr>
          <w:b/>
        </w:rPr>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очистных сооружений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3708"/>
        <w:gridCol w:w="2217"/>
        <w:gridCol w:w="1843"/>
        <w:gridCol w:w="2065"/>
      </w:tblGrid>
      <w:tr w:rsidR="00266D8E" w:rsidRPr="00BF5CFF" w:rsidTr="00BF5CFF">
        <w:trPr>
          <w:cantSplit/>
          <w:trHeight w:hRule="exact" w:val="241"/>
        </w:trPr>
        <w:tc>
          <w:tcPr>
            <w:tcW w:w="37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очистных сооружений,  тыс</w:t>
            </w:r>
            <w:proofErr w:type="gramStart"/>
            <w:r w:rsidRPr="00BF5CFF">
              <w:rPr>
                <w:sz w:val="20"/>
                <w:szCs w:val="20"/>
              </w:rPr>
              <w:t>.м</w:t>
            </w:r>
            <w:proofErr w:type="gramEnd"/>
            <w:r w:rsidRPr="00BF5CFF">
              <w:rPr>
                <w:sz w:val="20"/>
                <w:szCs w:val="20"/>
              </w:rPr>
              <w:t>3/сутки</w:t>
            </w:r>
          </w:p>
        </w:tc>
        <w:tc>
          <w:tcPr>
            <w:tcW w:w="6125"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w:t>
            </w:r>
            <w:proofErr w:type="gramStart"/>
            <w:r w:rsidRPr="00BF5CFF">
              <w:rPr>
                <w:sz w:val="20"/>
                <w:szCs w:val="20"/>
              </w:rPr>
              <w:t>га</w:t>
            </w:r>
            <w:proofErr w:type="gramEnd"/>
          </w:p>
        </w:tc>
      </w:tr>
      <w:tr w:rsidR="00266D8E" w:rsidRPr="00BF5CFF" w:rsidTr="00BF5CFF">
        <w:trPr>
          <w:cantSplit/>
        </w:trPr>
        <w:tc>
          <w:tcPr>
            <w:tcW w:w="37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очистных сооружений</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иловых площадок</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биологических прудов глубокой очистки сточных вод</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0,7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0,5</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0,2</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 0,7 до 17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 – 40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40 – 130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12</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130 – 175</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175 - 280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18</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55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bl>
    <w:p w:rsidR="00266D8E" w:rsidRPr="00BF5CFF" w:rsidRDefault="00266D8E" w:rsidP="00266D8E">
      <w:pPr>
        <w:tabs>
          <w:tab w:val="left" w:pos="3420"/>
        </w:tabs>
        <w:spacing w:line="276" w:lineRule="auto"/>
        <w:ind w:firstLine="709"/>
        <w:jc w:val="both"/>
        <w:rPr>
          <w:sz w:val="26"/>
          <w:szCs w:val="26"/>
        </w:rPr>
      </w:pPr>
    </w:p>
    <w:p w:rsidR="00266D8E" w:rsidRPr="00BF5CFF" w:rsidRDefault="00266D8E" w:rsidP="00266D8E">
      <w:pPr>
        <w:tabs>
          <w:tab w:val="left" w:pos="3420"/>
        </w:tabs>
        <w:spacing w:line="276" w:lineRule="auto"/>
        <w:ind w:firstLine="709"/>
        <w:jc w:val="both"/>
      </w:pPr>
      <w:r w:rsidRPr="00BF5CFF">
        <w:lastRenderedPageBreak/>
        <w:t xml:space="preserve">Размеры земельных участков для размещения станций очистки воды следует принимать согласно нижеследующей таблице. </w:t>
      </w:r>
    </w:p>
    <w:tbl>
      <w:tblPr>
        <w:tblW w:w="9833" w:type="dxa"/>
        <w:tblInd w:w="-5" w:type="dxa"/>
        <w:tblLayout w:type="fixed"/>
        <w:tblLook w:val="0000" w:firstRow="0" w:lastRow="0" w:firstColumn="0" w:lastColumn="0" w:noHBand="0" w:noVBand="0"/>
      </w:tblPr>
      <w:tblGrid>
        <w:gridCol w:w="5783"/>
        <w:gridCol w:w="4050"/>
      </w:tblGrid>
      <w:tr w:rsidR="00266D8E" w:rsidRPr="00BF5CFF" w:rsidTr="00BF5CFF">
        <w:tc>
          <w:tcPr>
            <w:tcW w:w="578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станции, тыс</w:t>
            </w:r>
            <w:proofErr w:type="gramStart"/>
            <w:r w:rsidRPr="00BF5CFF">
              <w:rPr>
                <w:sz w:val="20"/>
                <w:szCs w:val="20"/>
              </w:rPr>
              <w:t>.м</w:t>
            </w:r>
            <w:proofErr w:type="gramEnd"/>
            <w:r w:rsidRPr="00BF5CFF">
              <w:rPr>
                <w:sz w:val="20"/>
                <w:szCs w:val="20"/>
              </w:rPr>
              <w:t>3/сутки</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до 0,8</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св. 0,8 до 12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 – 32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32 – 80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80 – 125</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125 – 250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250 – 400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18</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400 - 800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bl>
    <w:p w:rsidR="00266D8E" w:rsidRPr="00BF5CFF" w:rsidRDefault="00266D8E" w:rsidP="00266D8E">
      <w:pPr>
        <w:pStyle w:val="a4"/>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газонаполнительных станций следует принимать согласно нижеследующей таблице.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116"/>
      </w:tblGrid>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 xml:space="preserve">Производительность, </w:t>
            </w:r>
            <w:proofErr w:type="spellStart"/>
            <w:r w:rsidRPr="00BF5CFF">
              <w:rPr>
                <w:sz w:val="20"/>
                <w:szCs w:val="20"/>
              </w:rPr>
              <w:t>тыс</w:t>
            </w:r>
            <w:proofErr w:type="gramStart"/>
            <w:r w:rsidRPr="00BF5CFF">
              <w:rPr>
                <w:sz w:val="20"/>
                <w:szCs w:val="20"/>
              </w:rPr>
              <w:t>.т</w:t>
            </w:r>
            <w:proofErr w:type="spellEnd"/>
            <w:proofErr w:type="gramEnd"/>
            <w:r w:rsidRPr="00BF5CFF">
              <w:rPr>
                <w:sz w:val="20"/>
                <w:szCs w:val="20"/>
              </w:rPr>
              <w:t>/год</w:t>
            </w:r>
          </w:p>
        </w:tc>
        <w:tc>
          <w:tcPr>
            <w:tcW w:w="5116" w:type="dxa"/>
            <w:vAlign w:val="center"/>
          </w:tcPr>
          <w:p w:rsidR="00266D8E" w:rsidRPr="00BF5CFF" w:rsidRDefault="00266D8E" w:rsidP="00BF5CFF">
            <w:pPr>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10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6,0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20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7,0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40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8,0</w:t>
            </w:r>
          </w:p>
        </w:tc>
      </w:tr>
    </w:tbl>
    <w:p w:rsidR="00266D8E" w:rsidRPr="00BF5CFF" w:rsidRDefault="00266D8E" w:rsidP="00266D8E">
      <w:pPr>
        <w:tabs>
          <w:tab w:val="left" w:pos="3420"/>
        </w:tabs>
        <w:jc w:val="both"/>
        <w:rPr>
          <w:b/>
        </w:rPr>
      </w:pPr>
      <w:r w:rsidRPr="00BF5CFF">
        <w:rPr>
          <w:b/>
        </w:rPr>
        <w:tab/>
      </w: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газонаполнительных пунктов (ГНП) следует принимать не более </w:t>
      </w:r>
      <w:smartTag w:uri="urn:schemas-microsoft-com:office:smarttags" w:element="metricconverter">
        <w:smartTagPr>
          <w:attr w:name="ProductID" w:val="0,6 га"/>
        </w:smartTagPr>
        <w:r w:rsidRPr="00BF5CFF">
          <w:t>0,6 га</w:t>
        </w:r>
      </w:smartTag>
      <w:r w:rsidRPr="00BF5CFF">
        <w:t>.</w:t>
      </w:r>
    </w:p>
    <w:p w:rsidR="00266D8E" w:rsidRPr="00BF5CFF" w:rsidRDefault="00266D8E" w:rsidP="00266D8E">
      <w:pPr>
        <w:spacing w:line="276" w:lineRule="auto"/>
        <w:ind w:firstLine="567"/>
        <w:jc w:val="both"/>
        <w:rPr>
          <w:bCs/>
        </w:rPr>
      </w:pPr>
      <w:r w:rsidRPr="00BF5CFF">
        <w:rPr>
          <w:bCs/>
        </w:rPr>
        <w:t>Отдельно</w:t>
      </w:r>
      <w:r w:rsidR="009C4491" w:rsidRPr="00BF5CFF">
        <w:rPr>
          <w:bCs/>
        </w:rPr>
        <w:t xml:space="preserve"> </w:t>
      </w:r>
      <w:proofErr w:type="gramStart"/>
      <w:r w:rsidRPr="00BF5CFF">
        <w:rPr>
          <w:bCs/>
        </w:rPr>
        <w:t>стоящие</w:t>
      </w:r>
      <w:proofErr w:type="gramEnd"/>
      <w:r w:rsidRPr="00BF5CFF">
        <w:rPr>
          <w:bCs/>
        </w:rPr>
        <w:t xml:space="preserve"> ГРП в кварталах размещаются на расстоянии </w:t>
      </w:r>
      <w:r w:rsidRPr="00BF5CFF">
        <w:t>в свету</w:t>
      </w:r>
      <w:r w:rsidRPr="00BF5CFF">
        <w:rPr>
          <w:bCs/>
        </w:rPr>
        <w:t xml:space="preserve"> от зданий и сооружений не менее:</w:t>
      </w:r>
    </w:p>
    <w:p w:rsidR="00266D8E" w:rsidRPr="00BF5CFF" w:rsidRDefault="00266D8E" w:rsidP="00266D8E">
      <w:pPr>
        <w:tabs>
          <w:tab w:val="left" w:pos="851"/>
        </w:tabs>
        <w:spacing w:line="276" w:lineRule="auto"/>
        <w:ind w:left="567"/>
        <w:jc w:val="both"/>
        <w:rPr>
          <w:bCs/>
        </w:rPr>
      </w:pPr>
      <w:r w:rsidRPr="00BF5CFF">
        <w:rPr>
          <w:bCs/>
        </w:rPr>
        <w:t xml:space="preserve">- при </w:t>
      </w:r>
      <w:r w:rsidRPr="00BF5CFF">
        <w:t>давлении газа на вводе ГРП до 0,6 (6)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851"/>
        </w:tabs>
        <w:spacing w:line="276" w:lineRule="auto"/>
        <w:ind w:left="567"/>
        <w:jc w:val="both"/>
      </w:pPr>
      <w:r w:rsidRPr="00BF5CFF">
        <w:rPr>
          <w:bCs/>
        </w:rPr>
        <w:t xml:space="preserve">- при </w:t>
      </w:r>
      <w:r w:rsidRPr="00BF5CFF">
        <w:t>давлении газа на вводе ГРП св. 0,6 (6) до 1,2 (1,2)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3420"/>
        </w:tabs>
        <w:spacing w:line="276" w:lineRule="auto"/>
        <w:ind w:firstLine="709"/>
        <w:jc w:val="both"/>
      </w:pPr>
      <w:r w:rsidRPr="00BF5CFF">
        <w:t>Рекомендуемые минимальные разрывы и расстояния представлены ниже.</w:t>
      </w: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r w:rsidRPr="00BF5CFF">
        <w:t>Рекомендуемые минимальные расстояния от наземных магистральных газопроводов, не содержащих сероводород:</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850"/>
        <w:gridCol w:w="810"/>
        <w:gridCol w:w="810"/>
        <w:gridCol w:w="810"/>
        <w:gridCol w:w="945"/>
        <w:gridCol w:w="945"/>
        <w:gridCol w:w="925"/>
        <w:gridCol w:w="850"/>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трубопроводов 1-го и 2-го классов 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70"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775"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1632"/>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r>
      <w:tr w:rsidR="00266D8E" w:rsidRPr="00BF5CFF" w:rsidTr="00BF5CFF">
        <w:trPr>
          <w:trHeight w:val="881"/>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Отдельные малоэтажные здания; сельскохозяйственные поля и пастбища, полевые станы</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r>
      <w:tr w:rsidR="00266D8E" w:rsidRPr="00BF5CFF" w:rsidTr="00BF5CFF">
        <w:trPr>
          <w:trHeight w:val="9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lastRenderedPageBreak/>
              <w:t xml:space="preserve">Магистральные оросительные каналы, реки и водоемы, водозаборные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r>
    </w:tbl>
    <w:p w:rsidR="00266D8E" w:rsidRPr="00BF5CFF" w:rsidRDefault="00266D8E" w:rsidP="00266D8E">
      <w:pPr>
        <w:tabs>
          <w:tab w:val="left" w:pos="3420"/>
        </w:tabs>
        <w:rPr>
          <w:sz w:val="26"/>
          <w:szCs w:val="26"/>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трубопроводов для сжиженных углеводородных газов: </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1559"/>
        <w:gridCol w:w="1755"/>
        <w:gridCol w:w="1755"/>
        <w:gridCol w:w="1876"/>
      </w:tblGrid>
      <w:tr w:rsidR="00266D8E" w:rsidRPr="00BF5CFF" w:rsidTr="00BF5CFF">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ind w:right="-250"/>
              <w:jc w:val="center"/>
              <w:rPr>
                <w:sz w:val="20"/>
                <w:szCs w:val="20"/>
              </w:rPr>
            </w:pPr>
            <w:r w:rsidRPr="00BF5CFF">
              <w:rPr>
                <w:sz w:val="20"/>
                <w:szCs w:val="20"/>
              </w:rPr>
              <w:t>Элементы застройки</w:t>
            </w:r>
          </w:p>
        </w:tc>
        <w:tc>
          <w:tcPr>
            <w:tcW w:w="6945" w:type="dxa"/>
            <w:gridSpan w:val="4"/>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трубопроводов при диаметре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150 - 300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300 - 500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500 - 1000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w:t>
            </w:r>
          </w:p>
        </w:tc>
      </w:tr>
      <w:tr w:rsidR="00266D8E" w:rsidRPr="00BF5CFF" w:rsidTr="00BF5CFF">
        <w:trPr>
          <w:trHeight w:val="60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Дачные поселки, сельскохозяйственные угодья        </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175</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w:t>
            </w:r>
          </w:p>
        </w:tc>
      </w:tr>
    </w:tbl>
    <w:p w:rsidR="00266D8E" w:rsidRPr="00BF5CFF" w:rsidRDefault="00266D8E" w:rsidP="00266D8E">
      <w:pPr>
        <w:jc w:val="both"/>
        <w:rPr>
          <w:i/>
          <w:sz w:val="16"/>
          <w:szCs w:val="16"/>
          <w:u w:val="single"/>
        </w:rPr>
      </w:pPr>
      <w:r w:rsidRPr="00BF5CFF">
        <w:rPr>
          <w:i/>
          <w:sz w:val="16"/>
          <w:szCs w:val="16"/>
          <w:u w:val="single"/>
        </w:rPr>
        <w:t xml:space="preserve">Примечания: </w:t>
      </w:r>
    </w:p>
    <w:p w:rsidR="00266D8E" w:rsidRPr="00BF5CFF" w:rsidRDefault="00266D8E" w:rsidP="00266D8E">
      <w:pPr>
        <w:jc w:val="both"/>
        <w:rPr>
          <w:i/>
          <w:sz w:val="16"/>
          <w:szCs w:val="16"/>
        </w:rPr>
      </w:pPr>
      <w:r w:rsidRPr="00BF5CFF">
        <w:rPr>
          <w:i/>
          <w:sz w:val="16"/>
          <w:szCs w:val="16"/>
        </w:rPr>
        <w:t xml:space="preserve">1. Минимальные расстояния при наземной прокладке увеличиваются в 2 раза для </w:t>
      </w:r>
      <w:r w:rsidRPr="00BF5CFF">
        <w:rPr>
          <w:i/>
          <w:sz w:val="16"/>
          <w:szCs w:val="16"/>
          <w:lang w:val="en-US"/>
        </w:rPr>
        <w:t>I</w:t>
      </w:r>
      <w:r w:rsidRPr="00BF5CFF">
        <w:rPr>
          <w:i/>
          <w:sz w:val="16"/>
          <w:szCs w:val="16"/>
        </w:rPr>
        <w:t xml:space="preserve"> класса и в 1,5 раза для </w:t>
      </w:r>
      <w:r w:rsidRPr="00BF5CFF">
        <w:rPr>
          <w:i/>
          <w:sz w:val="16"/>
          <w:szCs w:val="16"/>
          <w:lang w:val="en-US"/>
        </w:rPr>
        <w:t>II</w:t>
      </w:r>
      <w:r w:rsidRPr="00BF5CFF">
        <w:rPr>
          <w:i/>
          <w:sz w:val="16"/>
          <w:szCs w:val="16"/>
        </w:rPr>
        <w:t xml:space="preserve"> класса;</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При диаметре надземных газопроводов свыше </w:t>
      </w:r>
      <w:smartTag w:uri="urn:schemas-microsoft-com:office:smarttags" w:element="metricconverter">
        <w:smartTagPr>
          <w:attr w:name="ProductID" w:val="1000 м"/>
        </w:smartTagPr>
        <w:r w:rsidRPr="00BF5CFF">
          <w:rPr>
            <w:rFonts w:ascii="Times New Roman" w:hAnsi="Times New Roman" w:cs="Times New Roman"/>
            <w:i/>
            <w:sz w:val="16"/>
            <w:szCs w:val="16"/>
          </w:rPr>
          <w:t>1000 м</w:t>
        </w:r>
      </w:smartTag>
      <w:r w:rsidRPr="00BF5CFF">
        <w:rPr>
          <w:rFonts w:ascii="Times New Roman" w:hAnsi="Times New Roman" w:cs="Times New Roman"/>
          <w:i/>
          <w:sz w:val="16"/>
          <w:szCs w:val="16"/>
        </w:rPr>
        <w:t xml:space="preserve"> рекомендуется разрыв не менее </w:t>
      </w:r>
      <w:smartTag w:uri="urn:schemas-microsoft-com:office:smarttags" w:element="metricconverter">
        <w:smartTagPr>
          <w:attr w:name="ProductID" w:val="700 м"/>
        </w:smartTagPr>
        <w:r w:rsidRPr="00BF5CFF">
          <w:rPr>
            <w:rFonts w:ascii="Times New Roman" w:hAnsi="Times New Roman" w:cs="Times New Roman"/>
            <w:i/>
            <w:sz w:val="16"/>
            <w:szCs w:val="16"/>
          </w:rPr>
          <w:t>700 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5CFF">
          <w:rPr>
            <w:rFonts w:ascii="Times New Roman" w:hAnsi="Times New Roman" w:cs="Times New Roman"/>
            <w:i/>
            <w:sz w:val="16"/>
            <w:szCs w:val="16"/>
          </w:rPr>
          <w:t>2 км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Запрещается прохождение газопровода через жилую застройку.</w:t>
      </w:r>
    </w:p>
    <w:p w:rsidR="00266D8E" w:rsidRPr="00BF5CFF" w:rsidRDefault="00266D8E" w:rsidP="00266D8E">
      <w:pPr>
        <w:tabs>
          <w:tab w:val="left" w:pos="3420"/>
        </w:tabs>
        <w:rPr>
          <w:b/>
        </w:rPr>
      </w:pPr>
    </w:p>
    <w:p w:rsidR="00266D8E" w:rsidRPr="00BF5CFF" w:rsidRDefault="00266D8E" w:rsidP="00266D8E">
      <w:pPr>
        <w:tabs>
          <w:tab w:val="left" w:pos="3420"/>
        </w:tabs>
        <w:ind w:firstLine="709"/>
        <w:jc w:val="both"/>
      </w:pPr>
      <w:r w:rsidRPr="00BF5CFF">
        <w:t xml:space="preserve"> Рекомендуемые минимальные разрывы от компрессорных станций</w:t>
      </w:r>
      <w:proofErr w:type="gramStart"/>
      <w:r w:rsidRPr="00BF5CFF">
        <w:t xml:space="preserve"> :</w:t>
      </w:r>
      <w:proofErr w:type="gramEnd"/>
    </w:p>
    <w:tbl>
      <w:tblPr>
        <w:tblW w:w="9639" w:type="dxa"/>
        <w:tblInd w:w="70" w:type="dxa"/>
        <w:tblLayout w:type="fixed"/>
        <w:tblCellMar>
          <w:left w:w="70" w:type="dxa"/>
          <w:right w:w="70" w:type="dxa"/>
        </w:tblCellMar>
        <w:tblLook w:val="0000" w:firstRow="0" w:lastRow="0" w:firstColumn="0" w:lastColumn="0" w:noHBand="0" w:noVBand="0"/>
      </w:tblPr>
      <w:tblGrid>
        <w:gridCol w:w="2694"/>
        <w:gridCol w:w="708"/>
        <w:gridCol w:w="851"/>
        <w:gridCol w:w="850"/>
        <w:gridCol w:w="851"/>
        <w:gridCol w:w="850"/>
        <w:gridCol w:w="993"/>
        <w:gridCol w:w="837"/>
        <w:gridCol w:w="1005"/>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станций для трубопроводов 1-го и 2-го классов </w:t>
            </w:r>
          </w:p>
          <w:p w:rsidR="00266D8E" w:rsidRPr="00BF5CFF" w:rsidRDefault="00266D8E" w:rsidP="00BF5CFF">
            <w:pPr>
              <w:pStyle w:val="ConsPlusCell"/>
              <w:widowControl/>
              <w:jc w:val="center"/>
              <w:rPr>
                <w:sz w:val="20"/>
                <w:szCs w:val="20"/>
              </w:rPr>
            </w:pPr>
            <w:r w:rsidRPr="00BF5CFF">
              <w:rPr>
                <w:sz w:val="20"/>
                <w:szCs w:val="20"/>
              </w:rPr>
              <w:t xml:space="preserve">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r>
      <w:tr w:rsidR="00266D8E" w:rsidRPr="00BF5CFF" w:rsidTr="00BF5CFF">
        <w:trPr>
          <w:trHeight w:val="48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сооружения </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r>
    </w:tbl>
    <w:p w:rsidR="00266D8E" w:rsidRPr="00BF5CFF" w:rsidRDefault="00266D8E" w:rsidP="00266D8E">
      <w:pPr>
        <w:rPr>
          <w:b/>
          <w:i/>
          <w:sz w:val="16"/>
          <w:szCs w:val="16"/>
        </w:rPr>
      </w:pPr>
      <w:r w:rsidRPr="00BF5CFF">
        <w:rPr>
          <w:i/>
          <w:sz w:val="16"/>
          <w:szCs w:val="16"/>
          <w:u w:val="single"/>
        </w:rPr>
        <w:t xml:space="preserve">Примечание: </w:t>
      </w:r>
      <w:r w:rsidRPr="00BF5CFF">
        <w:rPr>
          <w:i/>
          <w:sz w:val="16"/>
          <w:szCs w:val="16"/>
        </w:rPr>
        <w:t>Разрывы устанавливаются от здания компрессорного цеха.</w:t>
      </w:r>
    </w:p>
    <w:p w:rsidR="00266D8E" w:rsidRPr="00BF5CFF" w:rsidRDefault="00266D8E" w:rsidP="00266D8E">
      <w:pPr>
        <w:tabs>
          <w:tab w:val="left" w:pos="3420"/>
        </w:tabs>
        <w:jc w:val="both"/>
        <w:rPr>
          <w:b/>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газопроводов низкого давления: </w:t>
      </w:r>
    </w:p>
    <w:tbl>
      <w:tblPr>
        <w:tblW w:w="0" w:type="auto"/>
        <w:tblInd w:w="70" w:type="dxa"/>
        <w:tblLayout w:type="fixed"/>
        <w:tblCellMar>
          <w:left w:w="70" w:type="dxa"/>
          <w:right w:w="70" w:type="dxa"/>
        </w:tblCellMar>
        <w:tblLook w:val="0000" w:firstRow="0" w:lastRow="0" w:firstColumn="0" w:lastColumn="0" w:noHBand="0" w:noVBand="0"/>
      </w:tblPr>
      <w:tblGrid>
        <w:gridCol w:w="5954"/>
        <w:gridCol w:w="3685"/>
      </w:tblGrid>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газопроводов, </w:t>
            </w:r>
            <w:proofErr w:type="gramStart"/>
            <w:r w:rsidRPr="00BF5CFF">
              <w:rPr>
                <w:sz w:val="20"/>
                <w:szCs w:val="20"/>
              </w:rPr>
              <w:t>м</w:t>
            </w:r>
            <w:proofErr w:type="gramEnd"/>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Многоэтажные жилые и общественные здания </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50</w:t>
            </w:r>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 теплицы, склады</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20</w:t>
            </w:r>
          </w:p>
        </w:tc>
      </w:tr>
      <w:tr w:rsidR="00266D8E" w:rsidRPr="00BF5CFF" w:rsidTr="00BF5CFF">
        <w:trPr>
          <w:trHeight w:val="48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насосные станции, водозаборные и очистные сооружения, </w:t>
            </w:r>
            <w:proofErr w:type="spellStart"/>
            <w:r w:rsidRPr="00BF5CFF">
              <w:rPr>
                <w:sz w:val="20"/>
                <w:szCs w:val="20"/>
              </w:rPr>
              <w:t>артскважины</w:t>
            </w:r>
            <w:proofErr w:type="spellEnd"/>
            <w:r w:rsidRPr="00BF5CFF">
              <w:rPr>
                <w:sz w:val="20"/>
                <w:szCs w:val="20"/>
              </w:rPr>
              <w:t>*</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30</w:t>
            </w:r>
          </w:p>
        </w:tc>
      </w:tr>
    </w:tbl>
    <w:p w:rsidR="00266D8E" w:rsidRPr="00BF5CFF" w:rsidRDefault="00266D8E" w:rsidP="00266D8E">
      <w:pPr>
        <w:jc w:val="both"/>
        <w:rPr>
          <w:b/>
        </w:rPr>
      </w:pPr>
      <w:r w:rsidRPr="00BF5CFF">
        <w:rPr>
          <w:i/>
          <w:sz w:val="16"/>
          <w:szCs w:val="16"/>
          <w:u w:val="single"/>
        </w:rPr>
        <w:t xml:space="preserve">Примечание: </w:t>
      </w:r>
      <w:r w:rsidRPr="00BF5CFF">
        <w:rPr>
          <w:b/>
          <w:i/>
          <w:sz w:val="16"/>
          <w:szCs w:val="16"/>
        </w:rPr>
        <w:t xml:space="preserve">* - </w:t>
      </w:r>
      <w:r w:rsidRPr="00BF5CFF">
        <w:rPr>
          <w:i/>
          <w:sz w:val="16"/>
          <w:szCs w:val="16"/>
        </w:rPr>
        <w:t>При этом должны быть учтены требования организации 1, 2 и 3 поясов зон санитарной охраны источников водоснабжения.</w:t>
      </w:r>
    </w:p>
    <w:p w:rsidR="00266D8E" w:rsidRPr="00BF5CFF" w:rsidRDefault="00266D8E" w:rsidP="00266D8E">
      <w:pPr>
        <w:tabs>
          <w:tab w:val="left" w:pos="3420"/>
        </w:tabs>
        <w:spacing w:line="276" w:lineRule="auto"/>
        <w:jc w:val="both"/>
        <w:rPr>
          <w:b/>
          <w:u w:val="single"/>
        </w:rPr>
      </w:pPr>
      <w:r w:rsidRPr="00BF5CFF">
        <w:rPr>
          <w:b/>
          <w:u w:val="single"/>
        </w:rPr>
        <w:t xml:space="preserve">4.Перечень законодательных и нормативных документов </w:t>
      </w:r>
    </w:p>
    <w:p w:rsidR="00266D8E" w:rsidRPr="00BF5CFF" w:rsidRDefault="00266D8E" w:rsidP="00266D8E">
      <w:pPr>
        <w:widowControl w:val="0"/>
        <w:spacing w:line="360" w:lineRule="auto"/>
        <w:ind w:firstLine="567"/>
        <w:jc w:val="center"/>
        <w:rPr>
          <w:b/>
        </w:rPr>
      </w:pPr>
      <w:r w:rsidRPr="00BF5CFF">
        <w:rPr>
          <w:b/>
        </w:rPr>
        <w:t>Федеральные законы</w:t>
      </w:r>
    </w:p>
    <w:p w:rsidR="00266D8E" w:rsidRPr="00BF5CFF" w:rsidRDefault="00266D8E" w:rsidP="00266D8E">
      <w:pPr>
        <w:spacing w:line="360" w:lineRule="auto"/>
        <w:ind w:firstLine="567"/>
        <w:jc w:val="both"/>
      </w:pPr>
      <w:r w:rsidRPr="00BF5CFF">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190-ФЗ</w:t>
      </w:r>
    </w:p>
    <w:p w:rsidR="00266D8E" w:rsidRPr="00BF5CFF" w:rsidRDefault="00266D8E" w:rsidP="00266D8E">
      <w:pPr>
        <w:spacing w:line="360" w:lineRule="auto"/>
        <w:ind w:firstLine="567"/>
        <w:jc w:val="both"/>
      </w:pPr>
      <w:r w:rsidRPr="00BF5CFF">
        <w:t xml:space="preserve">Земельный кодекс Российской Федерации от 25 октября </w:t>
      </w:r>
      <w:smartTag w:uri="urn:schemas-microsoft-com:office:smarttags" w:element="metricconverter">
        <w:smartTagPr>
          <w:attr w:name="ProductID" w:val="2001 г"/>
        </w:smartTagPr>
        <w:r w:rsidRPr="00BF5CFF">
          <w:t>2001 г</w:t>
        </w:r>
      </w:smartTag>
      <w:r w:rsidRPr="00BF5CFF">
        <w:t xml:space="preserve">. № 136-ФЗ </w:t>
      </w:r>
    </w:p>
    <w:p w:rsidR="00266D8E" w:rsidRPr="00BF5CFF" w:rsidRDefault="00266D8E" w:rsidP="00266D8E">
      <w:pPr>
        <w:spacing w:line="360" w:lineRule="auto"/>
        <w:ind w:firstLine="567"/>
        <w:jc w:val="both"/>
      </w:pPr>
      <w:r w:rsidRPr="00BF5CFF">
        <w:t xml:space="preserve">Жилищный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188-ФЗ</w:t>
      </w:r>
    </w:p>
    <w:p w:rsidR="00266D8E" w:rsidRPr="00BF5CFF" w:rsidRDefault="00266D8E" w:rsidP="00266D8E">
      <w:pPr>
        <w:spacing w:line="360" w:lineRule="auto"/>
        <w:ind w:firstLine="567"/>
        <w:jc w:val="center"/>
        <w:rPr>
          <w:b/>
        </w:rPr>
      </w:pPr>
      <w:r w:rsidRPr="00BF5CFF">
        <w:rPr>
          <w:b/>
        </w:rPr>
        <w:t>Строительные нормы и правила (СНиП)</w:t>
      </w:r>
    </w:p>
    <w:p w:rsidR="00266D8E" w:rsidRPr="00BF5CFF" w:rsidRDefault="00266D8E" w:rsidP="00266D8E">
      <w:pPr>
        <w:spacing w:line="360" w:lineRule="auto"/>
        <w:ind w:firstLine="567"/>
        <w:jc w:val="both"/>
      </w:pPr>
      <w:r w:rsidRPr="00BF5CFF">
        <w:t>СНиП III-10-75 Благоустройство территории</w:t>
      </w:r>
    </w:p>
    <w:p w:rsidR="00266D8E" w:rsidRPr="00BF5CFF" w:rsidRDefault="00266D8E" w:rsidP="00266D8E">
      <w:pPr>
        <w:spacing w:line="360" w:lineRule="auto"/>
        <w:ind w:firstLine="567"/>
        <w:jc w:val="both"/>
      </w:pPr>
      <w:r w:rsidRPr="00BF5CFF">
        <w:t xml:space="preserve">СНиП 2.01.02-85* Противопожарные нормы </w:t>
      </w:r>
    </w:p>
    <w:p w:rsidR="00266D8E" w:rsidRPr="00BF5CFF" w:rsidRDefault="00266D8E" w:rsidP="00266D8E">
      <w:pPr>
        <w:spacing w:line="360" w:lineRule="auto"/>
        <w:ind w:firstLine="567"/>
        <w:jc w:val="both"/>
      </w:pPr>
      <w:r w:rsidRPr="00BF5CFF">
        <w:t xml:space="preserve">СНиП 2.05.02-85 Автомобильные дороги </w:t>
      </w:r>
    </w:p>
    <w:p w:rsidR="00266D8E" w:rsidRPr="00BF5CFF" w:rsidRDefault="00266D8E" w:rsidP="00266D8E">
      <w:pPr>
        <w:spacing w:line="360" w:lineRule="auto"/>
        <w:ind w:firstLine="567"/>
        <w:jc w:val="both"/>
      </w:pPr>
      <w:r w:rsidRPr="00BF5CFF">
        <w:t xml:space="preserve">СНиП 2.05.06-85* Магистральные трубопроводы </w:t>
      </w:r>
    </w:p>
    <w:p w:rsidR="00266D8E" w:rsidRPr="00BF5CFF" w:rsidRDefault="00266D8E" w:rsidP="00266D8E">
      <w:pPr>
        <w:spacing w:line="360" w:lineRule="auto"/>
        <w:ind w:firstLine="567"/>
        <w:jc w:val="both"/>
      </w:pPr>
      <w:r w:rsidRPr="00BF5CFF">
        <w:lastRenderedPageBreak/>
        <w:t xml:space="preserve">СНиП 2.05.13-90 Нефтепродуктопроводы, прокладываемые на территории городов и других населенных пунктов </w:t>
      </w:r>
    </w:p>
    <w:p w:rsidR="00266D8E" w:rsidRPr="00BF5CFF" w:rsidRDefault="00266D8E" w:rsidP="00266D8E">
      <w:pPr>
        <w:spacing w:line="360" w:lineRule="auto"/>
        <w:ind w:firstLine="567"/>
        <w:jc w:val="both"/>
      </w:pPr>
      <w:r w:rsidRPr="00BF5CFF">
        <w:t xml:space="preserve">СНиП 2.07.01-89* Градостроительство. Планировка и застройка городских и сельских поселений </w:t>
      </w:r>
    </w:p>
    <w:p w:rsidR="00266D8E" w:rsidRPr="00BF5CFF" w:rsidRDefault="00266D8E" w:rsidP="00266D8E">
      <w:pPr>
        <w:spacing w:line="360" w:lineRule="auto"/>
        <w:ind w:firstLine="567"/>
        <w:jc w:val="both"/>
      </w:pPr>
      <w:r w:rsidRPr="00BF5CFF">
        <w:t xml:space="preserve">СНиП 2.08.01-89* Жилые здания </w:t>
      </w:r>
    </w:p>
    <w:p w:rsidR="00266D8E" w:rsidRPr="00BF5CFF" w:rsidRDefault="00266D8E" w:rsidP="00266D8E">
      <w:pPr>
        <w:spacing w:line="360" w:lineRule="auto"/>
        <w:ind w:firstLine="567"/>
        <w:jc w:val="both"/>
      </w:pPr>
      <w:r w:rsidRPr="00BF5CFF">
        <w:t xml:space="preserve">СНиП 3.05.04-85* Наружные сети и сооружения водоснабжения и канализации </w:t>
      </w:r>
    </w:p>
    <w:p w:rsidR="00266D8E" w:rsidRPr="00BF5CFF" w:rsidRDefault="00266D8E" w:rsidP="00266D8E">
      <w:pPr>
        <w:spacing w:line="360" w:lineRule="auto"/>
        <w:ind w:firstLine="567"/>
        <w:jc w:val="both"/>
      </w:pPr>
      <w:r w:rsidRPr="00BF5CFF">
        <w:t>СНиП 3.06.03-85 Автомобильные дороги</w:t>
      </w:r>
    </w:p>
    <w:p w:rsidR="00266D8E" w:rsidRPr="00BF5CFF" w:rsidRDefault="00266D8E" w:rsidP="00266D8E">
      <w:pPr>
        <w:spacing w:line="360" w:lineRule="auto"/>
        <w:ind w:firstLine="567"/>
        <w:jc w:val="both"/>
      </w:pPr>
      <w:r w:rsidRPr="00BF5CFF">
        <w:t>СНиП 11-04-2003 Инструкция о порядке разработки, согласования, экспертизы и утверждения градостроительной документации</w:t>
      </w:r>
    </w:p>
    <w:p w:rsidR="00266D8E" w:rsidRPr="00BF5CFF" w:rsidRDefault="00266D8E" w:rsidP="00266D8E">
      <w:pPr>
        <w:spacing w:line="360" w:lineRule="auto"/>
        <w:ind w:firstLine="567"/>
        <w:jc w:val="both"/>
      </w:pPr>
      <w:r w:rsidRPr="00BF5CFF">
        <w:t xml:space="preserve">СНиП 21-01-97* Пожарная безопасность зданий и сооружений </w:t>
      </w:r>
    </w:p>
    <w:p w:rsidR="00266D8E" w:rsidRPr="00BF5CFF" w:rsidRDefault="00266D8E" w:rsidP="00266D8E">
      <w:pPr>
        <w:spacing w:line="360" w:lineRule="auto"/>
        <w:ind w:firstLine="567"/>
        <w:jc w:val="both"/>
      </w:pPr>
      <w:r w:rsidRPr="00BF5CFF">
        <w:t>СНиП 23-01-99* Строительная климатология</w:t>
      </w:r>
    </w:p>
    <w:p w:rsidR="00266D8E" w:rsidRPr="00BF5CFF" w:rsidRDefault="00266D8E" w:rsidP="00266D8E">
      <w:pPr>
        <w:spacing w:line="360" w:lineRule="auto"/>
        <w:ind w:firstLine="567"/>
        <w:jc w:val="both"/>
      </w:pPr>
      <w:r w:rsidRPr="00BF5CFF">
        <w:t>СНиП 30-02-97 Планировка и застройка территорий садоводческих объединений граждан, здания и сооружения</w:t>
      </w:r>
    </w:p>
    <w:p w:rsidR="00266D8E" w:rsidRPr="00BF5CFF" w:rsidRDefault="00266D8E" w:rsidP="00266D8E">
      <w:pPr>
        <w:spacing w:line="360" w:lineRule="auto"/>
        <w:ind w:firstLine="567"/>
        <w:jc w:val="both"/>
      </w:pPr>
      <w:r w:rsidRPr="00BF5CFF">
        <w:t>СНиП 35-01-2001 Доступность зданий и сооружений для маломобильных групп населения</w:t>
      </w:r>
    </w:p>
    <w:p w:rsidR="00266D8E" w:rsidRPr="00BF5CFF" w:rsidRDefault="00266D8E" w:rsidP="00266D8E">
      <w:pPr>
        <w:spacing w:line="360" w:lineRule="auto"/>
        <w:ind w:firstLine="567"/>
        <w:jc w:val="center"/>
        <w:rPr>
          <w:b/>
        </w:rPr>
      </w:pPr>
      <w:r w:rsidRPr="00BF5CFF">
        <w:rPr>
          <w:b/>
        </w:rPr>
        <w:t>Своды правил по проектированию и строительству (СП)</w:t>
      </w:r>
    </w:p>
    <w:p w:rsidR="00266D8E" w:rsidRPr="00BF5CFF" w:rsidRDefault="00266D8E" w:rsidP="00266D8E">
      <w:pPr>
        <w:spacing w:line="360" w:lineRule="auto"/>
        <w:ind w:firstLine="567"/>
        <w:jc w:val="both"/>
      </w:pPr>
      <w:r w:rsidRPr="00BF5CFF">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66D8E" w:rsidRPr="00BF5CFF" w:rsidRDefault="00266D8E" w:rsidP="00266D8E">
      <w:pPr>
        <w:spacing w:line="360" w:lineRule="auto"/>
        <w:ind w:firstLine="567"/>
        <w:jc w:val="both"/>
      </w:pPr>
      <w:r w:rsidRPr="00BF5CFF">
        <w:t>СП 30-102-99 Планировка и застройка территорий малоэтажного жилищного строительства</w:t>
      </w:r>
    </w:p>
    <w:p w:rsidR="00266D8E" w:rsidRPr="00BF5CFF" w:rsidRDefault="00266D8E" w:rsidP="00266D8E">
      <w:pPr>
        <w:spacing w:line="360" w:lineRule="auto"/>
        <w:ind w:firstLine="567"/>
        <w:jc w:val="both"/>
      </w:pPr>
      <w:r w:rsidRPr="00BF5CFF">
        <w:t>СП 31-102-99 Требования доступности общественных зданий и сооружений для инвалидов и других маломобильных посетителей</w:t>
      </w:r>
    </w:p>
    <w:p w:rsidR="00266D8E" w:rsidRPr="00BF5CFF" w:rsidRDefault="00266D8E" w:rsidP="00266D8E">
      <w:pPr>
        <w:spacing w:line="360" w:lineRule="auto"/>
        <w:ind w:firstLine="567"/>
        <w:jc w:val="both"/>
      </w:pPr>
      <w:r w:rsidRPr="00BF5CFF">
        <w:t>СП 35-101-2001 Проектирование зданий и сооружений с учетом доступности для маломобильных групп населения. Общие положения</w:t>
      </w:r>
    </w:p>
    <w:p w:rsidR="00266D8E" w:rsidRPr="00BF5CFF" w:rsidRDefault="00266D8E" w:rsidP="00266D8E">
      <w:pPr>
        <w:spacing w:line="360" w:lineRule="auto"/>
        <w:ind w:firstLine="567"/>
        <w:jc w:val="both"/>
      </w:pPr>
      <w:r w:rsidRPr="00BF5CFF">
        <w:t>СП 35-102-2001 Жилая среда с планировочными элементами, доступными инвалидам</w:t>
      </w:r>
    </w:p>
    <w:p w:rsidR="00266D8E" w:rsidRPr="00BF5CFF" w:rsidRDefault="00266D8E" w:rsidP="00266D8E">
      <w:pPr>
        <w:spacing w:line="360" w:lineRule="auto"/>
        <w:ind w:firstLine="567"/>
        <w:jc w:val="both"/>
      </w:pPr>
      <w:r w:rsidRPr="00BF5CFF">
        <w:t>СП 35-103-2001 Общественные здания и сооружения, доступные маломобильным посетителям</w:t>
      </w:r>
    </w:p>
    <w:p w:rsidR="00266D8E" w:rsidRPr="00BF5CFF" w:rsidRDefault="00266D8E" w:rsidP="00266D8E">
      <w:pPr>
        <w:spacing w:line="360" w:lineRule="auto"/>
        <w:ind w:firstLine="567"/>
        <w:jc w:val="both"/>
      </w:pPr>
      <w:r w:rsidRPr="00BF5CFF">
        <w:t>СП 35-105-2002 Реконструкция городской застройки с учетом доступности для инвалидов и других маломобильных групп населения</w:t>
      </w:r>
    </w:p>
    <w:p w:rsidR="00266D8E" w:rsidRPr="00BF5CFF" w:rsidRDefault="00266D8E" w:rsidP="00266D8E">
      <w:pPr>
        <w:spacing w:line="360" w:lineRule="auto"/>
        <w:ind w:firstLine="567"/>
        <w:jc w:val="both"/>
      </w:pPr>
      <w:r w:rsidRPr="00BF5CFF">
        <w:t>СП 35-106-2003 Расчет и размещение учреждений социального обслуживания пожилых людей</w:t>
      </w:r>
    </w:p>
    <w:p w:rsidR="00266D8E" w:rsidRPr="00BF5CFF" w:rsidRDefault="00266D8E" w:rsidP="00266D8E">
      <w:pPr>
        <w:spacing w:line="360" w:lineRule="auto"/>
        <w:ind w:firstLine="567"/>
        <w:jc w:val="center"/>
        <w:rPr>
          <w:b/>
        </w:rPr>
      </w:pPr>
      <w:r w:rsidRPr="00BF5CFF">
        <w:rPr>
          <w:b/>
        </w:rPr>
        <w:t>Ведомственные строительные нормы (ВСН)</w:t>
      </w:r>
    </w:p>
    <w:p w:rsidR="00266D8E" w:rsidRPr="00BF5CFF" w:rsidRDefault="00266D8E" w:rsidP="00266D8E">
      <w:pPr>
        <w:spacing w:line="360" w:lineRule="auto"/>
        <w:ind w:firstLine="567"/>
        <w:jc w:val="both"/>
      </w:pPr>
      <w:r w:rsidRPr="00BF5CFF">
        <w:lastRenderedPageBreak/>
        <w:t>ВСН 62-91* Проектирование среды жизнедеятельности с учетом потребностей инвалидов и маломобильных групп населения</w:t>
      </w:r>
    </w:p>
    <w:p w:rsidR="00266D8E" w:rsidRPr="00BF5CFF" w:rsidRDefault="00266D8E" w:rsidP="00266D8E">
      <w:pPr>
        <w:spacing w:line="360" w:lineRule="auto"/>
        <w:ind w:firstLine="567"/>
        <w:jc w:val="center"/>
        <w:rPr>
          <w:b/>
        </w:rPr>
      </w:pPr>
      <w:r w:rsidRPr="00BF5CFF">
        <w:rPr>
          <w:b/>
        </w:rPr>
        <w:t>Санитарные правила и нормы (СанПиН)</w:t>
      </w:r>
    </w:p>
    <w:p w:rsidR="00266D8E" w:rsidRPr="00BF5CFF" w:rsidRDefault="00266D8E" w:rsidP="00266D8E">
      <w:pPr>
        <w:spacing w:line="360" w:lineRule="auto"/>
        <w:ind w:firstLine="567"/>
        <w:jc w:val="both"/>
      </w:pPr>
      <w:r w:rsidRPr="00BF5CFF">
        <w:t>СанПиН 2.1.1279-03 Гигиенические требования к размещению, устройству и содержанию кладбищ, зданий и сооружений похоронного назначения</w:t>
      </w:r>
    </w:p>
    <w:p w:rsidR="00266D8E" w:rsidRPr="00BF5CFF" w:rsidRDefault="00266D8E" w:rsidP="00266D8E">
      <w:pPr>
        <w:spacing w:line="360" w:lineRule="auto"/>
        <w:ind w:firstLine="567"/>
        <w:jc w:val="both"/>
      </w:pPr>
      <w:r w:rsidRPr="00BF5CFF">
        <w:t>СанПиН 2.1.2.1002-00 Санитарно-эпидемиологические требования к жилым зданиям и помещениям</w:t>
      </w:r>
    </w:p>
    <w:p w:rsidR="00266D8E" w:rsidRPr="00BF5CFF" w:rsidRDefault="00266D8E" w:rsidP="00266D8E">
      <w:pPr>
        <w:spacing w:line="360" w:lineRule="auto"/>
        <w:ind w:firstLine="567"/>
        <w:jc w:val="both"/>
      </w:pPr>
      <w:r w:rsidRPr="00BF5CFF">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266D8E" w:rsidRPr="00BF5CFF" w:rsidRDefault="00266D8E" w:rsidP="00266D8E">
      <w:pPr>
        <w:spacing w:line="360" w:lineRule="auto"/>
        <w:ind w:firstLine="567"/>
        <w:jc w:val="both"/>
      </w:pPr>
      <w:r w:rsidRPr="00BF5CFF">
        <w:t xml:space="preserve">СанПиН 2.1.4.1110-02 Зоны санитарной охраны источников водоснабжения и водопроводов питьевого назначения </w:t>
      </w:r>
    </w:p>
    <w:p w:rsidR="00266D8E" w:rsidRPr="00BF5CFF" w:rsidRDefault="00266D8E" w:rsidP="00266D8E">
      <w:pPr>
        <w:spacing w:line="360" w:lineRule="auto"/>
        <w:ind w:firstLine="567"/>
        <w:jc w:val="both"/>
      </w:pPr>
      <w:r w:rsidRPr="00BF5CFF">
        <w:t>СанПиН 2.1.4.1175-02 Гигиенические требования к качеству воды нецентрализованного водоснабжения. Санитарная охрана источников</w:t>
      </w:r>
    </w:p>
    <w:p w:rsidR="00266D8E" w:rsidRPr="00BF5CFF" w:rsidRDefault="00266D8E" w:rsidP="00266D8E">
      <w:pPr>
        <w:spacing w:line="360" w:lineRule="auto"/>
        <w:ind w:firstLine="567"/>
        <w:jc w:val="both"/>
      </w:pPr>
      <w:r w:rsidRPr="00BF5CFF">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66D8E" w:rsidRPr="00BF5CFF" w:rsidRDefault="00266D8E" w:rsidP="00266D8E">
      <w:pPr>
        <w:spacing w:line="360" w:lineRule="auto"/>
        <w:ind w:firstLine="567"/>
        <w:jc w:val="both"/>
      </w:pPr>
      <w:r w:rsidRPr="00BF5CFF">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266D8E" w:rsidRPr="00BF5CFF" w:rsidRDefault="00266D8E" w:rsidP="00266D8E">
      <w:pPr>
        <w:spacing w:line="360" w:lineRule="auto"/>
        <w:ind w:firstLine="567"/>
        <w:jc w:val="both"/>
      </w:pPr>
      <w:r w:rsidRPr="00BF5CFF">
        <w:t>СанПиН 2.4.2.1178-02 Гигиенические требования к условиям обучения в общеобразовательных учреждениях</w:t>
      </w:r>
    </w:p>
    <w:p w:rsidR="00266D8E" w:rsidRPr="00BF5CFF" w:rsidRDefault="00266D8E" w:rsidP="00266D8E">
      <w:pPr>
        <w:spacing w:line="360" w:lineRule="auto"/>
        <w:ind w:firstLine="567"/>
        <w:jc w:val="both"/>
      </w:pPr>
      <w:r w:rsidRPr="00BF5CFF">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66D8E" w:rsidRPr="00BF5CFF" w:rsidRDefault="00266D8E" w:rsidP="00266D8E">
      <w:pPr>
        <w:spacing w:line="360" w:lineRule="auto"/>
        <w:ind w:firstLine="567"/>
        <w:jc w:val="both"/>
      </w:pPr>
      <w:r w:rsidRPr="00BF5CFF">
        <w:t>СанПиН 2.4.4.1251-03 Санитарно-эпидемиологические требования к учреждениям дополнительного образования детей (внешкольные учреждения)</w:t>
      </w:r>
    </w:p>
    <w:p w:rsidR="00266D8E" w:rsidRPr="00BF5CFF" w:rsidRDefault="00266D8E" w:rsidP="00266D8E">
      <w:pPr>
        <w:spacing w:line="360" w:lineRule="auto"/>
        <w:ind w:firstLine="567"/>
        <w:jc w:val="both"/>
      </w:pPr>
      <w:r w:rsidRPr="00BF5CFF">
        <w:t>СанПиН 42-128-4690-88 Санитарные правила содержания территорий населенных мест</w:t>
      </w:r>
    </w:p>
    <w:p w:rsidR="00266D8E" w:rsidRPr="00BF5CFF" w:rsidRDefault="00266D8E" w:rsidP="00266D8E">
      <w:pPr>
        <w:spacing w:line="360" w:lineRule="auto"/>
        <w:ind w:firstLine="567"/>
        <w:jc w:val="center"/>
        <w:rPr>
          <w:b/>
        </w:rPr>
      </w:pPr>
      <w:r w:rsidRPr="00BF5CFF">
        <w:rPr>
          <w:b/>
        </w:rPr>
        <w:t>Санитарные правила (СП)</w:t>
      </w:r>
    </w:p>
    <w:p w:rsidR="00266D8E" w:rsidRPr="00BF5CFF" w:rsidRDefault="00266D8E" w:rsidP="00266D8E">
      <w:pPr>
        <w:spacing w:line="360" w:lineRule="auto"/>
        <w:ind w:firstLine="567"/>
        <w:jc w:val="both"/>
      </w:pPr>
      <w:r w:rsidRPr="00BF5CFF">
        <w:t>СП 2.1.5.1059-01 Гигиенические требования к охране подземных вод от загрязнения</w:t>
      </w:r>
    </w:p>
    <w:p w:rsidR="00266D8E" w:rsidRPr="00BF5CFF" w:rsidRDefault="00266D8E" w:rsidP="00266D8E">
      <w:pPr>
        <w:spacing w:line="360" w:lineRule="auto"/>
        <w:ind w:firstLine="567"/>
        <w:jc w:val="both"/>
      </w:pPr>
      <w:r w:rsidRPr="00BF5CFF">
        <w:t>СП 2.1.7.1038-01 Гигиенические требования к устройству и содержанию полигонов для твердых бытовых отходов</w:t>
      </w:r>
    </w:p>
    <w:p w:rsidR="00266D8E" w:rsidRPr="00BF5CFF" w:rsidRDefault="00266D8E" w:rsidP="00266D8E">
      <w:pPr>
        <w:spacing w:line="360" w:lineRule="auto"/>
        <w:ind w:firstLine="567"/>
        <w:jc w:val="both"/>
      </w:pPr>
      <w:r w:rsidRPr="00BF5CFF">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66D8E" w:rsidRPr="00BF5CFF" w:rsidRDefault="00266D8E" w:rsidP="00266D8E">
      <w:pPr>
        <w:spacing w:line="360" w:lineRule="auto"/>
        <w:ind w:firstLine="567"/>
        <w:jc w:val="center"/>
        <w:rPr>
          <w:b/>
        </w:rPr>
      </w:pPr>
      <w:r w:rsidRPr="00BF5CFF">
        <w:rPr>
          <w:b/>
        </w:rPr>
        <w:t>Нормы пожарной безопасности (НПБ)</w:t>
      </w:r>
    </w:p>
    <w:p w:rsidR="00266D8E" w:rsidRPr="00BF5CFF" w:rsidRDefault="00266D8E" w:rsidP="00266D8E">
      <w:pPr>
        <w:spacing w:line="360" w:lineRule="auto"/>
        <w:ind w:firstLine="567"/>
        <w:jc w:val="both"/>
      </w:pPr>
      <w:r w:rsidRPr="00BF5CFF">
        <w:lastRenderedPageBreak/>
        <w:t>НПБ 101-95 Нормы проектирования объектов пожарной охраны</w:t>
      </w:r>
    </w:p>
    <w:p w:rsidR="00266D8E" w:rsidRPr="001C1BF7" w:rsidRDefault="00266D8E" w:rsidP="00266D8E">
      <w:pPr>
        <w:spacing w:line="360" w:lineRule="auto"/>
        <w:ind w:firstLine="567"/>
        <w:jc w:val="both"/>
      </w:pPr>
      <w:r w:rsidRPr="00BF5CFF">
        <w:t>НПБ 201-96 Пожарная охрана предприятий. Общие требования</w:t>
      </w:r>
    </w:p>
    <w:p w:rsidR="00266D8E" w:rsidRPr="00E065E1" w:rsidRDefault="00266D8E" w:rsidP="00266D8E">
      <w:pPr>
        <w:spacing w:line="360" w:lineRule="auto"/>
        <w:ind w:firstLine="567"/>
        <w:jc w:val="both"/>
        <w:rPr>
          <w:sz w:val="26"/>
          <w:szCs w:val="26"/>
        </w:rPr>
      </w:pPr>
    </w:p>
    <w:p w:rsidR="00266D8E" w:rsidRPr="00E065E1" w:rsidRDefault="00266D8E" w:rsidP="00266D8E">
      <w:pPr>
        <w:tabs>
          <w:tab w:val="left" w:pos="3420"/>
        </w:tabs>
        <w:spacing w:line="360" w:lineRule="auto"/>
        <w:ind w:firstLine="567"/>
        <w:rPr>
          <w:sz w:val="26"/>
          <w:szCs w:val="26"/>
        </w:rPr>
      </w:pPr>
    </w:p>
    <w:p w:rsidR="00266D8E" w:rsidRPr="00E065E1" w:rsidRDefault="00266D8E" w:rsidP="00266D8E">
      <w:pPr>
        <w:spacing w:line="360" w:lineRule="auto"/>
        <w:ind w:firstLine="567"/>
        <w:rPr>
          <w:sz w:val="26"/>
          <w:szCs w:val="26"/>
        </w:rPr>
      </w:pPr>
    </w:p>
    <w:p w:rsidR="00266D8E" w:rsidRDefault="00266D8E" w:rsidP="00266D8E"/>
    <w:p w:rsidR="00266D8E" w:rsidRDefault="00266D8E" w:rsidP="00266D8E">
      <w:pPr>
        <w:jc w:val="right"/>
        <w:rPr>
          <w:b/>
          <w:sz w:val="28"/>
          <w:szCs w:val="28"/>
        </w:rPr>
      </w:pPr>
    </w:p>
    <w:sectPr w:rsidR="00266D8E" w:rsidSect="0097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lvl w:ilvl="0">
      <w:start w:val="1"/>
      <w:numFmt w:val="decimal"/>
      <w:lvlText w:val="%1."/>
      <w:lvlJc w:val="left"/>
      <w:pPr>
        <w:tabs>
          <w:tab w:val="num" w:pos="720"/>
        </w:tabs>
        <w:ind w:left="720" w:hanging="360"/>
      </w:pPr>
    </w:lvl>
  </w:abstractNum>
  <w:abstractNum w:abstractNumId="9">
    <w:nsid w:val="00000011"/>
    <w:multiLevelType w:val="singleLevel"/>
    <w:tmpl w:val="CDFAA0F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1">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9A4E56"/>
    <w:multiLevelType w:val="hybridMultilevel"/>
    <w:tmpl w:val="955ED2D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3">
    <w:nsid w:val="08333BC2"/>
    <w:multiLevelType w:val="hybridMultilevel"/>
    <w:tmpl w:val="633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82DF3"/>
    <w:multiLevelType w:val="hybridMultilevel"/>
    <w:tmpl w:val="FAA88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6346A3"/>
    <w:multiLevelType w:val="multilevel"/>
    <w:tmpl w:val="3270668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4F0AFF"/>
    <w:multiLevelType w:val="hybridMultilevel"/>
    <w:tmpl w:val="30826E7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0D522606"/>
    <w:multiLevelType w:val="hybridMultilevel"/>
    <w:tmpl w:val="C8DAC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6A7A0D"/>
    <w:multiLevelType w:val="hybridMultilevel"/>
    <w:tmpl w:val="1CAA269E"/>
    <w:name w:val="WW8Num16"/>
    <w:lvl w:ilvl="0" w:tplc="FFFFFFFF">
      <w:start w:val="1"/>
      <w:numFmt w:val="bullet"/>
      <w:lvlText w:val=""/>
      <w:lvlJc w:val="left"/>
      <w:pPr>
        <w:ind w:left="1637" w:hanging="360"/>
      </w:pPr>
      <w:rPr>
        <w:rFonts w:ascii="Symbol" w:hAnsi="Symbol"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nsid w:val="176B114A"/>
    <w:multiLevelType w:val="hybridMultilevel"/>
    <w:tmpl w:val="F63E6F4C"/>
    <w:name w:val="WW8Num17"/>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1A136F4B"/>
    <w:multiLevelType w:val="hybridMultilevel"/>
    <w:tmpl w:val="BFB636E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1">
    <w:nsid w:val="1B427104"/>
    <w:multiLevelType w:val="hybridMultilevel"/>
    <w:tmpl w:val="DA2ED5E2"/>
    <w:name w:val="WW8Num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C113B3"/>
    <w:multiLevelType w:val="hybridMultilevel"/>
    <w:tmpl w:val="F3A0EE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C46408C"/>
    <w:multiLevelType w:val="hybridMultilevel"/>
    <w:tmpl w:val="17F42994"/>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08A583A"/>
    <w:multiLevelType w:val="hybridMultilevel"/>
    <w:tmpl w:val="DB969FBA"/>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56644"/>
    <w:multiLevelType w:val="hybridMultilevel"/>
    <w:tmpl w:val="36FA5DA0"/>
    <w:name w:val="WW8Num19"/>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ED65BD5"/>
    <w:multiLevelType w:val="hybridMultilevel"/>
    <w:tmpl w:val="9344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B45"/>
    <w:multiLevelType w:val="hybridMultilevel"/>
    <w:tmpl w:val="F8240280"/>
    <w:lvl w:ilvl="0" w:tplc="04190001">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5434DE4"/>
    <w:multiLevelType w:val="hybridMultilevel"/>
    <w:tmpl w:val="EF786B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5735634"/>
    <w:multiLevelType w:val="multilevel"/>
    <w:tmpl w:val="A28A267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FF625D"/>
    <w:multiLevelType w:val="hybridMultilevel"/>
    <w:tmpl w:val="CAFA4C30"/>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A1034E"/>
    <w:multiLevelType w:val="hybridMultilevel"/>
    <w:tmpl w:val="E3DAB24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EF48B9"/>
    <w:multiLevelType w:val="hybridMultilevel"/>
    <w:tmpl w:val="B72A33B6"/>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386A4E"/>
    <w:multiLevelType w:val="hybridMultilevel"/>
    <w:tmpl w:val="1AF0D698"/>
    <w:lvl w:ilvl="0" w:tplc="04190001">
      <w:start w:val="1"/>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75F4FA8"/>
    <w:multiLevelType w:val="hybridMultilevel"/>
    <w:tmpl w:val="47CCB67E"/>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D80E61"/>
    <w:multiLevelType w:val="hybridMultilevel"/>
    <w:tmpl w:val="B63C97C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7"/>
  </w:num>
  <w:num w:numId="4">
    <w:abstractNumId w:val="11"/>
  </w:num>
  <w:num w:numId="5">
    <w:abstractNumId w:val="15"/>
  </w:num>
  <w:num w:numId="6">
    <w:abstractNumId w:val="30"/>
  </w:num>
  <w:num w:numId="7">
    <w:abstractNumId w:val="6"/>
  </w:num>
  <w:num w:numId="8">
    <w:abstractNumId w:val="23"/>
  </w:num>
  <w:num w:numId="9">
    <w:abstractNumId w:val="32"/>
  </w:num>
  <w:num w:numId="10">
    <w:abstractNumId w:val="35"/>
  </w:num>
  <w:num w:numId="11">
    <w:abstractNumId w:val="4"/>
  </w:num>
  <w:num w:numId="12">
    <w:abstractNumId w:val="22"/>
  </w:num>
  <w:num w:numId="13">
    <w:abstractNumId w:val="33"/>
  </w:num>
  <w:num w:numId="14">
    <w:abstractNumId w:val="21"/>
  </w:num>
  <w:num w:numId="15">
    <w:abstractNumId w:val="14"/>
  </w:num>
  <w:num w:numId="16">
    <w:abstractNumId w:val="18"/>
  </w:num>
  <w:num w:numId="17">
    <w:abstractNumId w:val="19"/>
  </w:num>
  <w:num w:numId="18">
    <w:abstractNumId w:val="20"/>
  </w:num>
  <w:num w:numId="19">
    <w:abstractNumId w:val="29"/>
  </w:num>
  <w:num w:numId="20">
    <w:abstractNumId w:val="12"/>
  </w:num>
  <w:num w:numId="21">
    <w:abstractNumId w:val="5"/>
  </w:num>
  <w:num w:numId="22">
    <w:abstractNumId w:val="7"/>
  </w:num>
  <w:num w:numId="23">
    <w:abstractNumId w:val="10"/>
  </w:num>
  <w:num w:numId="24">
    <w:abstractNumId w:val="1"/>
  </w:num>
  <w:num w:numId="25">
    <w:abstractNumId w:val="9"/>
  </w:num>
  <w:num w:numId="26">
    <w:abstractNumId w:val="17"/>
  </w:num>
  <w:num w:numId="27">
    <w:abstractNumId w:val="2"/>
  </w:num>
  <w:num w:numId="28">
    <w:abstractNumId w:val="8"/>
  </w:num>
  <w:num w:numId="29">
    <w:abstractNumId w:val="16"/>
  </w:num>
  <w:num w:numId="30">
    <w:abstractNumId w:val="26"/>
  </w:num>
  <w:num w:numId="31">
    <w:abstractNumId w:val="34"/>
  </w:num>
  <w:num w:numId="32">
    <w:abstractNumId w:val="28"/>
  </w:num>
  <w:num w:numId="33">
    <w:abstractNumId w:val="25"/>
  </w:num>
  <w:num w:numId="34">
    <w:abstractNumId w:val="38"/>
  </w:num>
  <w:num w:numId="35">
    <w:abstractNumId w:val="24"/>
  </w:num>
  <w:num w:numId="36">
    <w:abstractNumId w:val="13"/>
  </w:num>
  <w:num w:numId="37">
    <w:abstractNumId w:val="27"/>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6D8E"/>
    <w:rsid w:val="000179EC"/>
    <w:rsid w:val="00023CCE"/>
    <w:rsid w:val="002057DD"/>
    <w:rsid w:val="00215923"/>
    <w:rsid w:val="00266D8E"/>
    <w:rsid w:val="00352C51"/>
    <w:rsid w:val="003A7546"/>
    <w:rsid w:val="003C1FB4"/>
    <w:rsid w:val="004910A9"/>
    <w:rsid w:val="004F6819"/>
    <w:rsid w:val="005052ED"/>
    <w:rsid w:val="005F538F"/>
    <w:rsid w:val="006E7F01"/>
    <w:rsid w:val="007326D8"/>
    <w:rsid w:val="00766D16"/>
    <w:rsid w:val="008A761F"/>
    <w:rsid w:val="008D36C7"/>
    <w:rsid w:val="00963DF4"/>
    <w:rsid w:val="00976B35"/>
    <w:rsid w:val="009C4491"/>
    <w:rsid w:val="00BF5CFF"/>
    <w:rsid w:val="00C64727"/>
    <w:rsid w:val="00CF71E3"/>
    <w:rsid w:val="00D70E31"/>
    <w:rsid w:val="00DB6895"/>
    <w:rsid w:val="00F74104"/>
    <w:rsid w:val="00F9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66D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D8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66D8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66D8E"/>
    <w:pPr>
      <w:keepNext/>
      <w:spacing w:before="240" w:after="60"/>
      <w:outlineLvl w:val="2"/>
    </w:pPr>
    <w:rPr>
      <w:rFonts w:ascii="Cambria" w:hAnsi="Cambria"/>
      <w:b/>
      <w:bCs/>
      <w:sz w:val="26"/>
      <w:szCs w:val="26"/>
    </w:rPr>
  </w:style>
  <w:style w:type="paragraph" w:styleId="4">
    <w:name w:val="heading 4"/>
    <w:basedOn w:val="a0"/>
    <w:next w:val="a0"/>
    <w:link w:val="40"/>
    <w:qFormat/>
    <w:rsid w:val="00266D8E"/>
    <w:pPr>
      <w:keepNext/>
      <w:spacing w:before="240" w:after="60"/>
      <w:outlineLvl w:val="3"/>
    </w:pPr>
    <w:rPr>
      <w:rFonts w:ascii="Calibri" w:hAnsi="Calibri"/>
      <w:b/>
      <w:bCs/>
      <w:sz w:val="28"/>
      <w:szCs w:val="28"/>
    </w:rPr>
  </w:style>
  <w:style w:type="paragraph" w:styleId="5">
    <w:name w:val="heading 5"/>
    <w:basedOn w:val="a0"/>
    <w:next w:val="a0"/>
    <w:link w:val="50"/>
    <w:qFormat/>
    <w:rsid w:val="00266D8E"/>
    <w:pPr>
      <w:spacing w:before="240" w:after="60"/>
      <w:outlineLvl w:val="4"/>
    </w:pPr>
    <w:rPr>
      <w:rFonts w:ascii="Calibri" w:hAnsi="Calibri"/>
      <w:b/>
      <w:bCs/>
      <w:i/>
      <w:iCs/>
      <w:sz w:val="26"/>
      <w:szCs w:val="26"/>
    </w:rPr>
  </w:style>
  <w:style w:type="paragraph" w:styleId="6">
    <w:name w:val="heading 6"/>
    <w:basedOn w:val="a0"/>
    <w:next w:val="a0"/>
    <w:link w:val="60"/>
    <w:qFormat/>
    <w:rsid w:val="00266D8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6D8E"/>
    <w:rPr>
      <w:rFonts w:ascii="Arial" w:eastAsia="Times New Roman" w:hAnsi="Arial" w:cs="Arial"/>
      <w:b/>
      <w:bCs/>
      <w:kern w:val="32"/>
      <w:sz w:val="32"/>
      <w:szCs w:val="32"/>
      <w:lang w:eastAsia="ru-RU"/>
    </w:rPr>
  </w:style>
  <w:style w:type="character" w:customStyle="1" w:styleId="20">
    <w:name w:val="Заголовок 2 Знак"/>
    <w:basedOn w:val="a1"/>
    <w:link w:val="2"/>
    <w:rsid w:val="00266D8E"/>
    <w:rPr>
      <w:rFonts w:ascii="Arial" w:eastAsia="Times New Roman" w:hAnsi="Arial" w:cs="Arial"/>
      <w:b/>
      <w:bCs/>
      <w:i/>
      <w:iCs/>
      <w:sz w:val="28"/>
      <w:szCs w:val="28"/>
      <w:lang w:eastAsia="ru-RU"/>
    </w:rPr>
  </w:style>
  <w:style w:type="character" w:customStyle="1" w:styleId="30">
    <w:name w:val="Заголовок 3 Знак"/>
    <w:basedOn w:val="a1"/>
    <w:link w:val="3"/>
    <w:rsid w:val="00266D8E"/>
    <w:rPr>
      <w:rFonts w:ascii="Cambria" w:eastAsia="Times New Roman" w:hAnsi="Cambria" w:cs="Times New Roman"/>
      <w:b/>
      <w:bCs/>
      <w:sz w:val="26"/>
      <w:szCs w:val="26"/>
      <w:lang w:eastAsia="ru-RU"/>
    </w:rPr>
  </w:style>
  <w:style w:type="character" w:customStyle="1" w:styleId="40">
    <w:name w:val="Заголовок 4 Знак"/>
    <w:basedOn w:val="a1"/>
    <w:link w:val="4"/>
    <w:rsid w:val="00266D8E"/>
    <w:rPr>
      <w:rFonts w:ascii="Calibri" w:eastAsia="Times New Roman" w:hAnsi="Calibri" w:cs="Times New Roman"/>
      <w:b/>
      <w:bCs/>
      <w:sz w:val="28"/>
      <w:szCs w:val="28"/>
      <w:lang w:eastAsia="ru-RU"/>
    </w:rPr>
  </w:style>
  <w:style w:type="character" w:customStyle="1" w:styleId="50">
    <w:name w:val="Заголовок 5 Знак"/>
    <w:basedOn w:val="a1"/>
    <w:link w:val="5"/>
    <w:rsid w:val="00266D8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266D8E"/>
    <w:rPr>
      <w:rFonts w:ascii="Times New Roman" w:eastAsia="Times New Roman" w:hAnsi="Times New Roman" w:cs="Times New Roman"/>
      <w:b/>
      <w:bCs/>
      <w:lang w:eastAsia="ru-RU"/>
    </w:rPr>
  </w:style>
  <w:style w:type="character" w:customStyle="1" w:styleId="S">
    <w:name w:val="S_Обычный Знак"/>
    <w:link w:val="S0"/>
    <w:locked/>
    <w:rsid w:val="00BF5CFF"/>
    <w:rPr>
      <w:rFonts w:ascii="Times New Roman" w:hAnsi="Times New Roman" w:cs="Times New Roman"/>
      <w:sz w:val="24"/>
      <w:szCs w:val="24"/>
    </w:rPr>
  </w:style>
  <w:style w:type="paragraph" w:customStyle="1" w:styleId="S0">
    <w:name w:val="S_Обычный"/>
    <w:basedOn w:val="a0"/>
    <w:link w:val="S"/>
    <w:autoRedefine/>
    <w:rsid w:val="00BF5CFF"/>
    <w:pPr>
      <w:spacing w:line="276" w:lineRule="auto"/>
      <w:ind w:firstLine="709"/>
      <w:jc w:val="both"/>
    </w:pPr>
    <w:rPr>
      <w:rFonts w:eastAsiaTheme="minorHAnsi"/>
      <w:lang w:eastAsia="en-US"/>
    </w:rPr>
  </w:style>
  <w:style w:type="paragraph" w:customStyle="1" w:styleId="a4">
    <w:name w:val="глава МНГП"/>
    <w:basedOn w:val="2"/>
    <w:autoRedefine/>
    <w:qFormat/>
    <w:rsid w:val="00266D8E"/>
    <w:pPr>
      <w:keepLines/>
      <w:spacing w:before="0" w:after="0" w:line="276" w:lineRule="auto"/>
      <w:jc w:val="both"/>
    </w:pPr>
    <w:rPr>
      <w:rFonts w:ascii="Times New Roman" w:hAnsi="Times New Roman" w:cs="Times New Roman"/>
      <w:i w:val="0"/>
      <w:iCs w:val="0"/>
      <w:sz w:val="26"/>
      <w:szCs w:val="26"/>
      <w:u w:val="single"/>
      <w:lang w:eastAsia="en-US"/>
    </w:rPr>
  </w:style>
  <w:style w:type="paragraph" w:styleId="a5">
    <w:name w:val="List Paragraph"/>
    <w:basedOn w:val="a0"/>
    <w:qFormat/>
    <w:rsid w:val="00266D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66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6D8E"/>
    <w:rPr>
      <w:rFonts w:ascii="Arial" w:eastAsia="Times New Roman" w:hAnsi="Arial" w:cs="Arial"/>
      <w:sz w:val="20"/>
      <w:szCs w:val="20"/>
      <w:lang w:eastAsia="ru-RU"/>
    </w:rPr>
  </w:style>
  <w:style w:type="paragraph" w:customStyle="1" w:styleId="S1">
    <w:name w:val="S1_Маркированный"/>
    <w:basedOn w:val="a0"/>
    <w:autoRedefine/>
    <w:rsid w:val="00266D8E"/>
    <w:pPr>
      <w:tabs>
        <w:tab w:val="left" w:pos="0"/>
      </w:tabs>
      <w:spacing w:line="360" w:lineRule="auto"/>
      <w:ind w:firstLine="680"/>
      <w:jc w:val="both"/>
    </w:pPr>
  </w:style>
  <w:style w:type="paragraph" w:styleId="a6">
    <w:name w:val="Body Text"/>
    <w:aliases w:val="bt,Основной текст1,Основной текст отчета,Body Text Char"/>
    <w:basedOn w:val="a0"/>
    <w:link w:val="11"/>
    <w:rsid w:val="00266D8E"/>
    <w:pPr>
      <w:widowControl w:val="0"/>
      <w:suppressAutoHyphens/>
      <w:autoSpaceDE w:val="0"/>
      <w:spacing w:after="120"/>
    </w:pPr>
    <w:rPr>
      <w:sz w:val="20"/>
      <w:szCs w:val="20"/>
    </w:rPr>
  </w:style>
  <w:style w:type="character" w:customStyle="1" w:styleId="a7">
    <w:name w:val="Основной текст Знак"/>
    <w:basedOn w:val="a1"/>
    <w:uiPriority w:val="99"/>
    <w:semiHidden/>
    <w:rsid w:val="00266D8E"/>
    <w:rPr>
      <w:rFonts w:ascii="Times New Roman" w:eastAsia="Times New Roman" w:hAnsi="Times New Roman" w:cs="Times New Roman"/>
      <w:sz w:val="24"/>
      <w:szCs w:val="24"/>
      <w:lang w:eastAsia="ru-RU"/>
    </w:rPr>
  </w:style>
  <w:style w:type="paragraph" w:styleId="a8">
    <w:name w:val="header"/>
    <w:aliases w:val="ВерхКолонтитул, Знак1"/>
    <w:basedOn w:val="a0"/>
    <w:link w:val="a9"/>
    <w:rsid w:val="00266D8E"/>
    <w:pPr>
      <w:tabs>
        <w:tab w:val="center" w:pos="4677"/>
        <w:tab w:val="right" w:pos="9355"/>
      </w:tabs>
    </w:pPr>
  </w:style>
  <w:style w:type="character" w:customStyle="1" w:styleId="a9">
    <w:name w:val="Верхний колонтитул Знак"/>
    <w:aliases w:val="ВерхКолонтитул Знак, Знак1 Знак"/>
    <w:basedOn w:val="a1"/>
    <w:link w:val="a8"/>
    <w:rsid w:val="00266D8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266D8E"/>
    <w:pPr>
      <w:spacing w:after="120" w:line="480" w:lineRule="auto"/>
      <w:ind w:left="283"/>
    </w:pPr>
    <w:rPr>
      <w:rFonts w:ascii="Calibri" w:hAnsi="Calibri"/>
      <w:sz w:val="22"/>
      <w:szCs w:val="22"/>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1"/>
    <w:rsid w:val="00266D8E"/>
    <w:rPr>
      <w:rFonts w:ascii="Calibri" w:eastAsia="Times New Roman" w:hAnsi="Calibri" w:cs="Times New Roman"/>
      <w:lang w:eastAsia="ru-RU"/>
    </w:rPr>
  </w:style>
  <w:style w:type="paragraph" w:customStyle="1" w:styleId="12">
    <w:name w:val="Основной текст с отступом.Основной текст 1.Нумерованный список !!.Надин стиль"/>
    <w:basedOn w:val="a0"/>
    <w:rsid w:val="00266D8E"/>
    <w:pPr>
      <w:spacing w:after="120"/>
      <w:ind w:firstLine="709"/>
      <w:jc w:val="both"/>
    </w:pPr>
    <w:rPr>
      <w:rFonts w:ascii="Arial" w:hAnsi="Arial"/>
      <w:sz w:val="26"/>
      <w:szCs w:val="20"/>
    </w:rPr>
  </w:style>
  <w:style w:type="paragraph" w:customStyle="1" w:styleId="110">
    <w:name w:val="Стиль1заголовок1"/>
    <w:basedOn w:val="23"/>
    <w:rsid w:val="00266D8E"/>
    <w:pPr>
      <w:spacing w:line="240" w:lineRule="auto"/>
      <w:jc w:val="both"/>
    </w:pPr>
    <w:rPr>
      <w:rFonts w:ascii="Arial" w:hAnsi="Arial" w:cs="Arial"/>
      <w:b/>
      <w:bCs/>
      <w:sz w:val="26"/>
      <w:szCs w:val="26"/>
    </w:rPr>
  </w:style>
  <w:style w:type="paragraph" w:styleId="31">
    <w:name w:val="Body Text Indent 3"/>
    <w:basedOn w:val="a0"/>
    <w:link w:val="32"/>
    <w:rsid w:val="00266D8E"/>
    <w:pPr>
      <w:spacing w:after="120"/>
      <w:ind w:left="283"/>
    </w:pPr>
    <w:rPr>
      <w:sz w:val="16"/>
      <w:szCs w:val="16"/>
    </w:rPr>
  </w:style>
  <w:style w:type="character" w:customStyle="1" w:styleId="32">
    <w:name w:val="Основной текст с отступом 3 Знак"/>
    <w:basedOn w:val="a1"/>
    <w:link w:val="31"/>
    <w:rsid w:val="00266D8E"/>
    <w:rPr>
      <w:rFonts w:ascii="Times New Roman" w:eastAsia="Times New Roman" w:hAnsi="Times New Roman" w:cs="Times New Roman"/>
      <w:sz w:val="16"/>
      <w:szCs w:val="16"/>
      <w:lang w:eastAsia="ru-RU"/>
    </w:rPr>
  </w:style>
  <w:style w:type="paragraph" w:customStyle="1" w:styleId="210">
    <w:name w:val="Основной текст 21"/>
    <w:basedOn w:val="a0"/>
    <w:rsid w:val="00266D8E"/>
    <w:pPr>
      <w:suppressAutoHyphens/>
      <w:jc w:val="both"/>
    </w:pPr>
    <w:rPr>
      <w:rFonts w:ascii="Arial" w:hAnsi="Arial" w:cs="Arial"/>
      <w:i/>
      <w:iCs/>
      <w:lang w:eastAsia="ar-SA"/>
    </w:rPr>
  </w:style>
  <w:style w:type="paragraph" w:styleId="aa">
    <w:name w:val="Body Text Indent"/>
    <w:aliases w:val="Основной текст 1,Нумерованный список !!,Надин стиль"/>
    <w:basedOn w:val="a0"/>
    <w:link w:val="ab"/>
    <w:rsid w:val="00266D8E"/>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
    <w:basedOn w:val="a1"/>
    <w:link w:val="aa"/>
    <w:rsid w:val="00266D8E"/>
    <w:rPr>
      <w:rFonts w:ascii="Times New Roman" w:eastAsia="Times New Roman" w:hAnsi="Times New Roman" w:cs="Times New Roman"/>
      <w:sz w:val="24"/>
      <w:szCs w:val="24"/>
      <w:lang w:eastAsia="ru-RU"/>
    </w:rPr>
  </w:style>
  <w:style w:type="paragraph" w:customStyle="1" w:styleId="220">
    <w:name w:val="Основной текст 22"/>
    <w:basedOn w:val="a0"/>
    <w:rsid w:val="00266D8E"/>
    <w:pPr>
      <w:suppressAutoHyphens/>
    </w:pPr>
    <w:rPr>
      <w:b/>
      <w:bCs/>
      <w:sz w:val="28"/>
      <w:szCs w:val="28"/>
      <w:lang w:eastAsia="ar-SA"/>
    </w:rPr>
  </w:style>
  <w:style w:type="paragraph" w:styleId="ac">
    <w:name w:val="footer"/>
    <w:basedOn w:val="a0"/>
    <w:link w:val="ad"/>
    <w:rsid w:val="00266D8E"/>
    <w:pPr>
      <w:tabs>
        <w:tab w:val="center" w:pos="4677"/>
        <w:tab w:val="right" w:pos="9355"/>
      </w:tabs>
    </w:pPr>
  </w:style>
  <w:style w:type="character" w:customStyle="1" w:styleId="ad">
    <w:name w:val="Нижний колонтитул Знак"/>
    <w:basedOn w:val="a1"/>
    <w:link w:val="ac"/>
    <w:rsid w:val="00266D8E"/>
    <w:rPr>
      <w:rFonts w:ascii="Times New Roman" w:eastAsia="Times New Roman" w:hAnsi="Times New Roman" w:cs="Times New Roman"/>
      <w:sz w:val="24"/>
      <w:szCs w:val="24"/>
      <w:lang w:eastAsia="ru-RU"/>
    </w:rPr>
  </w:style>
  <w:style w:type="character" w:styleId="ae">
    <w:name w:val="page number"/>
    <w:basedOn w:val="a1"/>
    <w:rsid w:val="00266D8E"/>
  </w:style>
  <w:style w:type="paragraph" w:styleId="af">
    <w:name w:val="footnote text"/>
    <w:basedOn w:val="a0"/>
    <w:link w:val="af0"/>
    <w:semiHidden/>
    <w:rsid w:val="00266D8E"/>
    <w:rPr>
      <w:sz w:val="20"/>
      <w:szCs w:val="20"/>
    </w:rPr>
  </w:style>
  <w:style w:type="character" w:customStyle="1" w:styleId="af0">
    <w:name w:val="Текст сноски Знак"/>
    <w:basedOn w:val="a1"/>
    <w:link w:val="af"/>
    <w:semiHidden/>
    <w:rsid w:val="00266D8E"/>
    <w:rPr>
      <w:rFonts w:ascii="Times New Roman" w:eastAsia="Times New Roman" w:hAnsi="Times New Roman" w:cs="Times New Roman"/>
      <w:sz w:val="20"/>
      <w:szCs w:val="20"/>
      <w:lang w:eastAsia="ru-RU"/>
    </w:rPr>
  </w:style>
  <w:style w:type="character" w:styleId="af1">
    <w:name w:val="footnote reference"/>
    <w:semiHidden/>
    <w:rsid w:val="00266D8E"/>
    <w:rPr>
      <w:vertAlign w:val="superscript"/>
    </w:rPr>
  </w:style>
  <w:style w:type="paragraph" w:customStyle="1" w:styleId="320">
    <w:name w:val="Основной текст 32"/>
    <w:basedOn w:val="a0"/>
    <w:rsid w:val="00266D8E"/>
    <w:pPr>
      <w:suppressAutoHyphens/>
      <w:jc w:val="both"/>
    </w:pPr>
    <w:rPr>
      <w:rFonts w:ascii="Arial" w:hAnsi="Arial" w:cs="Arial"/>
      <w:sz w:val="26"/>
      <w:lang w:eastAsia="ar-SA"/>
    </w:rPr>
  </w:style>
  <w:style w:type="paragraph" w:styleId="23">
    <w:name w:val="Body Text 2"/>
    <w:basedOn w:val="a0"/>
    <w:link w:val="24"/>
    <w:rsid w:val="00266D8E"/>
    <w:pPr>
      <w:spacing w:after="120" w:line="480" w:lineRule="auto"/>
    </w:pPr>
  </w:style>
  <w:style w:type="character" w:customStyle="1" w:styleId="24">
    <w:name w:val="Основной текст 2 Знак"/>
    <w:basedOn w:val="a1"/>
    <w:link w:val="23"/>
    <w:rsid w:val="00266D8E"/>
    <w:rPr>
      <w:rFonts w:ascii="Times New Roman" w:eastAsia="Times New Roman" w:hAnsi="Times New Roman" w:cs="Times New Roman"/>
      <w:sz w:val="24"/>
      <w:szCs w:val="24"/>
      <w:lang w:eastAsia="ru-RU"/>
    </w:rPr>
  </w:style>
  <w:style w:type="paragraph" w:customStyle="1" w:styleId="af2">
    <w:name w:val="Знак Знак Знак Знак"/>
    <w:basedOn w:val="a0"/>
    <w:rsid w:val="00266D8E"/>
    <w:pPr>
      <w:spacing w:before="100" w:beforeAutospacing="1" w:after="100" w:afterAutospacing="1"/>
      <w:jc w:val="both"/>
    </w:pPr>
    <w:rPr>
      <w:rFonts w:ascii="Tahoma" w:hAnsi="Tahoma"/>
      <w:sz w:val="20"/>
      <w:szCs w:val="20"/>
      <w:lang w:val="en-US" w:eastAsia="en-US"/>
    </w:rPr>
  </w:style>
  <w:style w:type="paragraph" w:customStyle="1" w:styleId="240">
    <w:name w:val="Основной текст с отступом 24"/>
    <w:basedOn w:val="a0"/>
    <w:rsid w:val="00266D8E"/>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266D8E"/>
    <w:rPr>
      <w:sz w:val="24"/>
      <w:szCs w:val="24"/>
      <w:lang w:val="ru-RU" w:eastAsia="ru-RU" w:bidi="ar-SA"/>
    </w:rPr>
  </w:style>
  <w:style w:type="paragraph" w:customStyle="1" w:styleId="310">
    <w:name w:val="Основной текст 31"/>
    <w:basedOn w:val="a0"/>
    <w:rsid w:val="00266D8E"/>
    <w:pPr>
      <w:suppressAutoHyphens/>
      <w:spacing w:after="120"/>
    </w:pPr>
    <w:rPr>
      <w:sz w:val="16"/>
      <w:szCs w:val="16"/>
      <w:lang w:eastAsia="ar-SA"/>
    </w:rPr>
  </w:style>
  <w:style w:type="paragraph" w:styleId="af3">
    <w:name w:val="Title"/>
    <w:basedOn w:val="a0"/>
    <w:next w:val="af4"/>
    <w:link w:val="af5"/>
    <w:qFormat/>
    <w:rsid w:val="00266D8E"/>
    <w:pPr>
      <w:suppressAutoHyphens/>
      <w:jc w:val="center"/>
    </w:pPr>
    <w:rPr>
      <w:rFonts w:ascii="Arial" w:hAnsi="Arial"/>
      <w:b/>
      <w:bCs/>
      <w:sz w:val="26"/>
      <w:lang w:eastAsia="ar-SA"/>
    </w:rPr>
  </w:style>
  <w:style w:type="character" w:customStyle="1" w:styleId="af5">
    <w:name w:val="Название Знак"/>
    <w:basedOn w:val="a1"/>
    <w:link w:val="af3"/>
    <w:rsid w:val="00266D8E"/>
    <w:rPr>
      <w:rFonts w:ascii="Arial" w:eastAsia="Times New Roman" w:hAnsi="Arial" w:cs="Times New Roman"/>
      <w:b/>
      <w:bCs/>
      <w:sz w:val="26"/>
      <w:szCs w:val="24"/>
      <w:lang w:eastAsia="ar-SA"/>
    </w:rPr>
  </w:style>
  <w:style w:type="character" w:customStyle="1" w:styleId="af6">
    <w:name w:val="Гипертекстовая ссылка"/>
    <w:rsid w:val="00266D8E"/>
    <w:rPr>
      <w:color w:val="008000"/>
    </w:rPr>
  </w:style>
  <w:style w:type="paragraph" w:styleId="af4">
    <w:name w:val="Subtitle"/>
    <w:basedOn w:val="a0"/>
    <w:link w:val="af7"/>
    <w:qFormat/>
    <w:rsid w:val="00266D8E"/>
    <w:pPr>
      <w:spacing w:after="60"/>
      <w:jc w:val="center"/>
      <w:outlineLvl w:val="1"/>
    </w:pPr>
    <w:rPr>
      <w:rFonts w:ascii="Arial" w:hAnsi="Arial" w:cs="Arial"/>
    </w:rPr>
  </w:style>
  <w:style w:type="character" w:customStyle="1" w:styleId="af7">
    <w:name w:val="Подзаголовок Знак"/>
    <w:basedOn w:val="a1"/>
    <w:link w:val="af4"/>
    <w:rsid w:val="00266D8E"/>
    <w:rPr>
      <w:rFonts w:ascii="Arial" w:eastAsia="Times New Roman" w:hAnsi="Arial" w:cs="Arial"/>
      <w:sz w:val="24"/>
      <w:szCs w:val="24"/>
      <w:lang w:eastAsia="ru-RU"/>
    </w:rPr>
  </w:style>
  <w:style w:type="paragraph" w:customStyle="1" w:styleId="14">
    <w:name w:val="Список маркированный 1"/>
    <w:basedOn w:val="a0"/>
    <w:qFormat/>
    <w:rsid w:val="00266D8E"/>
    <w:pPr>
      <w:tabs>
        <w:tab w:val="left" w:pos="357"/>
      </w:tabs>
      <w:suppressAutoHyphens/>
      <w:spacing w:line="312" w:lineRule="auto"/>
      <w:ind w:left="720" w:hanging="360"/>
      <w:jc w:val="both"/>
    </w:pPr>
  </w:style>
  <w:style w:type="paragraph" w:styleId="af8">
    <w:name w:val="caption"/>
    <w:basedOn w:val="a0"/>
    <w:next w:val="a0"/>
    <w:qFormat/>
    <w:rsid w:val="00266D8E"/>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266D8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266D8E"/>
    <w:rPr>
      <w:rFonts w:ascii="Times New Roman" w:eastAsia="Times New Roman" w:hAnsi="Times New Roman" w:cs="Times New Roman"/>
      <w:b/>
      <w:bCs/>
      <w:sz w:val="28"/>
      <w:szCs w:val="28"/>
      <w:lang w:eastAsia="ru-RU"/>
    </w:rPr>
  </w:style>
  <w:style w:type="character" w:customStyle="1" w:styleId="11">
    <w:name w:val="Основной текст Знак1"/>
    <w:aliases w:val="bt Знак,Основной текст1 Знак,Основной текст отчета Знак,Body Text Char Знак"/>
    <w:link w:val="a6"/>
    <w:locked/>
    <w:rsid w:val="00266D8E"/>
    <w:rPr>
      <w:rFonts w:ascii="Times New Roman" w:eastAsia="Times New Roman" w:hAnsi="Times New Roman" w:cs="Times New Roman"/>
      <w:sz w:val="20"/>
      <w:szCs w:val="20"/>
      <w:lang w:eastAsia="ru-RU"/>
    </w:rPr>
  </w:style>
  <w:style w:type="paragraph" w:customStyle="1" w:styleId="Style26">
    <w:name w:val="Style26"/>
    <w:basedOn w:val="a0"/>
    <w:rsid w:val="00266D8E"/>
    <w:pPr>
      <w:widowControl w:val="0"/>
      <w:autoSpaceDE w:val="0"/>
      <w:autoSpaceDN w:val="0"/>
      <w:adjustRightInd w:val="0"/>
      <w:spacing w:line="323" w:lineRule="exact"/>
      <w:ind w:firstLine="705"/>
      <w:jc w:val="both"/>
    </w:pPr>
  </w:style>
  <w:style w:type="paragraph" w:customStyle="1" w:styleId="af9">
    <w:name w:val="Содержимое таблицы"/>
    <w:basedOn w:val="a0"/>
    <w:rsid w:val="00266D8E"/>
    <w:pPr>
      <w:suppressLineNumbers/>
      <w:suppressAutoHyphens/>
    </w:pPr>
    <w:rPr>
      <w:rFonts w:ascii="Arial" w:hAnsi="Arial" w:cs="Arial"/>
      <w:sz w:val="26"/>
      <w:szCs w:val="26"/>
      <w:lang w:eastAsia="ar-SA"/>
    </w:rPr>
  </w:style>
  <w:style w:type="paragraph" w:customStyle="1" w:styleId="Style32">
    <w:name w:val="Style32"/>
    <w:basedOn w:val="a0"/>
    <w:rsid w:val="00266D8E"/>
    <w:pPr>
      <w:widowControl w:val="0"/>
      <w:autoSpaceDE w:val="0"/>
      <w:autoSpaceDN w:val="0"/>
      <w:adjustRightInd w:val="0"/>
      <w:spacing w:line="321" w:lineRule="exact"/>
      <w:ind w:firstLine="709"/>
      <w:jc w:val="both"/>
    </w:pPr>
  </w:style>
  <w:style w:type="character" w:customStyle="1" w:styleId="FontStyle47">
    <w:name w:val="Font Style47"/>
    <w:rsid w:val="00266D8E"/>
    <w:rPr>
      <w:rFonts w:ascii="Times New Roman" w:hAnsi="Times New Roman" w:cs="Times New Roman"/>
      <w:sz w:val="26"/>
      <w:szCs w:val="26"/>
    </w:rPr>
  </w:style>
  <w:style w:type="paragraph" w:customStyle="1" w:styleId="15">
    <w:name w:val="Обычный1"/>
    <w:link w:val="Normal"/>
    <w:rsid w:val="00266D8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266D8E"/>
    <w:pPr>
      <w:ind w:left="-113" w:right="-113"/>
      <w:jc w:val="center"/>
    </w:pPr>
    <w:rPr>
      <w:b/>
      <w:bCs/>
      <w:sz w:val="20"/>
      <w:szCs w:val="20"/>
    </w:rPr>
  </w:style>
  <w:style w:type="character" w:customStyle="1" w:styleId="Normal">
    <w:name w:val="Normal Знак"/>
    <w:link w:val="15"/>
    <w:rsid w:val="00266D8E"/>
    <w:rPr>
      <w:rFonts w:ascii="Times New Roman" w:eastAsia="Times New Roman" w:hAnsi="Times New Roman" w:cs="Times New Roman"/>
      <w:szCs w:val="20"/>
      <w:lang w:eastAsia="ru-RU"/>
    </w:rPr>
  </w:style>
  <w:style w:type="paragraph" w:styleId="a">
    <w:name w:val="List Bullet"/>
    <w:basedOn w:val="a0"/>
    <w:rsid w:val="00266D8E"/>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customStyle="1" w:styleId="211">
    <w:name w:val="Основной текст с отступом 21"/>
    <w:basedOn w:val="a0"/>
    <w:rsid w:val="00266D8E"/>
    <w:pPr>
      <w:suppressAutoHyphens/>
      <w:ind w:firstLine="709"/>
      <w:jc w:val="both"/>
    </w:pPr>
    <w:rPr>
      <w:rFonts w:ascii="Bookman Old Style" w:hAnsi="Bookman Old Style" w:cs="Arial"/>
      <w:sz w:val="26"/>
      <w:lang w:eastAsia="ar-SA"/>
    </w:rPr>
  </w:style>
  <w:style w:type="paragraph" w:styleId="33">
    <w:name w:val="Body Text 3"/>
    <w:basedOn w:val="a0"/>
    <w:link w:val="34"/>
    <w:rsid w:val="00266D8E"/>
    <w:pPr>
      <w:spacing w:after="120"/>
    </w:pPr>
    <w:rPr>
      <w:sz w:val="16"/>
      <w:szCs w:val="16"/>
    </w:rPr>
  </w:style>
  <w:style w:type="character" w:customStyle="1" w:styleId="34">
    <w:name w:val="Основной текст 3 Знак"/>
    <w:basedOn w:val="a1"/>
    <w:link w:val="33"/>
    <w:rsid w:val="00266D8E"/>
    <w:rPr>
      <w:rFonts w:ascii="Times New Roman" w:eastAsia="Times New Roman" w:hAnsi="Times New Roman" w:cs="Times New Roman"/>
      <w:sz w:val="16"/>
      <w:szCs w:val="16"/>
      <w:lang w:eastAsia="ru-RU"/>
    </w:rPr>
  </w:style>
  <w:style w:type="paragraph" w:styleId="afa">
    <w:name w:val="No Spacing"/>
    <w:link w:val="afb"/>
    <w:qFormat/>
    <w:rsid w:val="00266D8E"/>
    <w:pPr>
      <w:spacing w:after="0" w:line="240" w:lineRule="auto"/>
    </w:pPr>
    <w:rPr>
      <w:rFonts w:ascii="Calibri" w:eastAsia="Calibri" w:hAnsi="Calibri" w:cs="Times New Roman"/>
    </w:rPr>
  </w:style>
  <w:style w:type="paragraph" w:styleId="afc">
    <w:name w:val="Document Map"/>
    <w:basedOn w:val="a0"/>
    <w:link w:val="afd"/>
    <w:rsid w:val="00266D8E"/>
    <w:rPr>
      <w:rFonts w:ascii="Tahoma" w:hAnsi="Tahoma" w:cs="Tahoma"/>
      <w:sz w:val="16"/>
      <w:szCs w:val="16"/>
    </w:rPr>
  </w:style>
  <w:style w:type="character" w:customStyle="1" w:styleId="afd">
    <w:name w:val="Схема документа Знак"/>
    <w:basedOn w:val="a1"/>
    <w:link w:val="afc"/>
    <w:rsid w:val="00266D8E"/>
    <w:rPr>
      <w:rFonts w:ascii="Tahoma" w:eastAsia="Times New Roman" w:hAnsi="Tahoma" w:cs="Tahoma"/>
      <w:sz w:val="16"/>
      <w:szCs w:val="16"/>
      <w:lang w:eastAsia="ru-RU"/>
    </w:rPr>
  </w:style>
  <w:style w:type="paragraph" w:styleId="afe">
    <w:name w:val="TOC Heading"/>
    <w:basedOn w:val="1"/>
    <w:next w:val="a0"/>
    <w:qFormat/>
    <w:rsid w:val="00266D8E"/>
    <w:pPr>
      <w:keepLines/>
      <w:spacing w:before="480" w:after="0" w:line="276" w:lineRule="auto"/>
      <w:outlineLvl w:val="9"/>
    </w:pPr>
    <w:rPr>
      <w:rFonts w:ascii="Cambria" w:hAnsi="Cambria" w:cs="Times New Roman"/>
      <w:color w:val="365F91"/>
      <w:kern w:val="0"/>
      <w:sz w:val="28"/>
      <w:szCs w:val="28"/>
      <w:lang w:eastAsia="en-US"/>
    </w:rPr>
  </w:style>
  <w:style w:type="paragraph" w:styleId="16">
    <w:name w:val="toc 1"/>
    <w:basedOn w:val="a0"/>
    <w:next w:val="a0"/>
    <w:autoRedefine/>
    <w:rsid w:val="00266D8E"/>
  </w:style>
  <w:style w:type="paragraph" w:styleId="25">
    <w:name w:val="toc 2"/>
    <w:basedOn w:val="a0"/>
    <w:next w:val="a0"/>
    <w:autoRedefine/>
    <w:rsid w:val="00266D8E"/>
    <w:pPr>
      <w:ind w:left="240"/>
    </w:pPr>
  </w:style>
  <w:style w:type="character" w:styleId="aff">
    <w:name w:val="Hyperlink"/>
    <w:unhideWhenUsed/>
    <w:rsid w:val="00266D8E"/>
    <w:rPr>
      <w:color w:val="0000FF"/>
      <w:u w:val="single"/>
    </w:rPr>
  </w:style>
  <w:style w:type="character" w:customStyle="1" w:styleId="FontStyle16">
    <w:name w:val="Font Style16"/>
    <w:rsid w:val="00266D8E"/>
    <w:rPr>
      <w:rFonts w:ascii="Arial" w:hAnsi="Arial" w:cs="Arial"/>
      <w:sz w:val="18"/>
      <w:szCs w:val="18"/>
    </w:rPr>
  </w:style>
  <w:style w:type="character" w:customStyle="1" w:styleId="FontStyle12">
    <w:name w:val="Font Style12"/>
    <w:rsid w:val="00266D8E"/>
    <w:rPr>
      <w:rFonts w:ascii="Times New Roman" w:hAnsi="Times New Roman" w:cs="Times New Roman"/>
      <w:sz w:val="24"/>
      <w:szCs w:val="24"/>
    </w:rPr>
  </w:style>
  <w:style w:type="paragraph" w:customStyle="1" w:styleId="Style7">
    <w:name w:val="Style7"/>
    <w:basedOn w:val="a0"/>
    <w:rsid w:val="00266D8E"/>
    <w:pPr>
      <w:widowControl w:val="0"/>
      <w:autoSpaceDE w:val="0"/>
      <w:autoSpaceDN w:val="0"/>
      <w:adjustRightInd w:val="0"/>
    </w:pPr>
    <w:rPr>
      <w:rFonts w:ascii="Arial" w:hAnsi="Arial" w:cs="Arial"/>
    </w:rPr>
  </w:style>
  <w:style w:type="paragraph" w:customStyle="1" w:styleId="aff0">
    <w:name w:val="отчет"/>
    <w:basedOn w:val="a0"/>
    <w:link w:val="aff1"/>
    <w:qFormat/>
    <w:rsid w:val="00266D8E"/>
    <w:pPr>
      <w:spacing w:line="276" w:lineRule="auto"/>
      <w:ind w:firstLine="709"/>
      <w:jc w:val="both"/>
    </w:pPr>
    <w:rPr>
      <w:sz w:val="28"/>
      <w:szCs w:val="22"/>
    </w:rPr>
  </w:style>
  <w:style w:type="character" w:customStyle="1" w:styleId="aff1">
    <w:name w:val="отчет Знак"/>
    <w:link w:val="aff0"/>
    <w:rsid w:val="00266D8E"/>
    <w:rPr>
      <w:rFonts w:ascii="Times New Roman" w:eastAsia="Times New Roman" w:hAnsi="Times New Roman" w:cs="Times New Roman"/>
      <w:sz w:val="28"/>
      <w:lang w:eastAsia="ru-RU"/>
    </w:rPr>
  </w:style>
  <w:style w:type="paragraph" w:customStyle="1" w:styleId="Main">
    <w:name w:val="Main"/>
    <w:link w:val="Main0"/>
    <w:rsid w:val="00266D8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266D8E"/>
    <w:rPr>
      <w:rFonts w:ascii="Times New Roman" w:eastAsia="Times New Roman" w:hAnsi="Times New Roman" w:cs="Tahoma"/>
      <w:sz w:val="24"/>
      <w:szCs w:val="16"/>
      <w:lang w:eastAsia="ru-RU"/>
    </w:rPr>
  </w:style>
  <w:style w:type="table" w:styleId="aff2">
    <w:name w:val="Table Grid"/>
    <w:basedOn w:val="a2"/>
    <w:rsid w:val="0026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Табличный"/>
    <w:basedOn w:val="a0"/>
    <w:link w:val="aff4"/>
    <w:rsid w:val="00266D8E"/>
    <w:pPr>
      <w:jc w:val="center"/>
    </w:pPr>
  </w:style>
  <w:style w:type="character" w:customStyle="1" w:styleId="aff4">
    <w:name w:val="Табличный Знак"/>
    <w:link w:val="aff3"/>
    <w:rsid w:val="00266D8E"/>
    <w:rPr>
      <w:rFonts w:ascii="Times New Roman" w:eastAsia="Times New Roman" w:hAnsi="Times New Roman" w:cs="Times New Roman"/>
      <w:sz w:val="24"/>
      <w:szCs w:val="24"/>
      <w:lang w:eastAsia="ru-RU"/>
    </w:rPr>
  </w:style>
  <w:style w:type="paragraph" w:customStyle="1" w:styleId="26">
    <w:name w:val="Знак2"/>
    <w:basedOn w:val="a0"/>
    <w:rsid w:val="00266D8E"/>
    <w:pPr>
      <w:spacing w:after="160" w:line="240" w:lineRule="exact"/>
      <w:jc w:val="both"/>
    </w:pPr>
    <w:rPr>
      <w:rFonts w:ascii="Verdana" w:hAnsi="Verdana"/>
      <w:lang w:val="en-US" w:eastAsia="en-US"/>
    </w:rPr>
  </w:style>
  <w:style w:type="paragraph" w:styleId="aff5">
    <w:name w:val="Normal (Web)"/>
    <w:basedOn w:val="a0"/>
    <w:rsid w:val="00266D8E"/>
  </w:style>
  <w:style w:type="character" w:styleId="aff6">
    <w:name w:val="Strong"/>
    <w:qFormat/>
    <w:rsid w:val="00266D8E"/>
    <w:rPr>
      <w:b/>
      <w:bCs/>
    </w:rPr>
  </w:style>
  <w:style w:type="paragraph" w:styleId="HTML">
    <w:name w:val="HTML Preformatted"/>
    <w:basedOn w:val="a0"/>
    <w:link w:val="HTML0"/>
    <w:rsid w:val="0026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66D8E"/>
    <w:rPr>
      <w:rFonts w:ascii="Courier New" w:eastAsia="Times New Roman" w:hAnsi="Courier New" w:cs="Courier New"/>
      <w:sz w:val="20"/>
      <w:szCs w:val="20"/>
      <w:lang w:eastAsia="ru-RU"/>
    </w:rPr>
  </w:style>
  <w:style w:type="paragraph" w:customStyle="1" w:styleId="aff7">
    <w:name w:val="Таблица"/>
    <w:basedOn w:val="a0"/>
    <w:rsid w:val="00266D8E"/>
    <w:rPr>
      <w:sz w:val="28"/>
      <w:szCs w:val="28"/>
    </w:rPr>
  </w:style>
  <w:style w:type="character" w:styleId="aff8">
    <w:name w:val="Emphasis"/>
    <w:qFormat/>
    <w:rsid w:val="00266D8E"/>
    <w:rPr>
      <w:i/>
      <w:iCs/>
    </w:rPr>
  </w:style>
  <w:style w:type="character" w:customStyle="1" w:styleId="17">
    <w:name w:val="Название Знак1"/>
    <w:rsid w:val="00266D8E"/>
    <w:rPr>
      <w:b/>
      <w:bCs/>
      <w:sz w:val="24"/>
      <w:szCs w:val="24"/>
      <w:lang w:val="ru-RU" w:eastAsia="ru-RU" w:bidi="ar-SA"/>
    </w:rPr>
  </w:style>
  <w:style w:type="paragraph" w:customStyle="1" w:styleId="18">
    <w:name w:val="Обычный1"/>
    <w:rsid w:val="00266D8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locked/>
    <w:rsid w:val="00266D8E"/>
    <w:rPr>
      <w:rFonts w:ascii="Calibri" w:eastAsia="Calibri" w:hAnsi="Calibri" w:cs="Times New Roman"/>
    </w:rPr>
  </w:style>
  <w:style w:type="character" w:styleId="aff9">
    <w:name w:val="FollowedHyperlink"/>
    <w:rsid w:val="00266D8E"/>
    <w:rPr>
      <w:color w:val="800080"/>
      <w:u w:val="single"/>
    </w:rPr>
  </w:style>
  <w:style w:type="paragraph" w:customStyle="1" w:styleId="19">
    <w:name w:val="Знак1 Знак Знак Знак"/>
    <w:basedOn w:val="a0"/>
    <w:rsid w:val="00266D8E"/>
    <w:pPr>
      <w:spacing w:after="60"/>
      <w:ind w:firstLine="709"/>
      <w:jc w:val="both"/>
    </w:pPr>
    <w:rPr>
      <w:rFonts w:ascii="Arial" w:hAnsi="Arial" w:cs="Arial"/>
      <w:bCs/>
    </w:rPr>
  </w:style>
  <w:style w:type="character" w:customStyle="1" w:styleId="apple-style-span">
    <w:name w:val="apple-style-span"/>
    <w:basedOn w:val="a1"/>
    <w:rsid w:val="00266D8E"/>
  </w:style>
  <w:style w:type="character" w:customStyle="1" w:styleId="apple-converted-space">
    <w:name w:val="apple-converted-space"/>
    <w:rsid w:val="00266D8E"/>
  </w:style>
  <w:style w:type="paragraph" w:customStyle="1" w:styleId="ConsPlusCell">
    <w:name w:val="ConsPlusCell"/>
    <w:rsid w:val="00266D8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Normal0">
    <w:name w:val="Normal Знак Знак"/>
    <w:rsid w:val="00266D8E"/>
    <w:pPr>
      <w:spacing w:before="100" w:after="10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266D8E"/>
    <w:pPr>
      <w:overflowPunct w:val="0"/>
      <w:autoSpaceDE w:val="0"/>
      <w:autoSpaceDN w:val="0"/>
      <w:adjustRightInd w:val="0"/>
      <w:spacing w:after="120"/>
      <w:ind w:left="283"/>
      <w:textAlignment w:val="baseline"/>
    </w:pPr>
    <w:rPr>
      <w:sz w:val="20"/>
      <w:szCs w:val="20"/>
    </w:rPr>
  </w:style>
  <w:style w:type="paragraph" w:customStyle="1" w:styleId="ConsPlusNonformat">
    <w:name w:val="ConsPlusNonformat"/>
    <w:rsid w:val="00266D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6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Balloon Text"/>
    <w:basedOn w:val="a0"/>
    <w:link w:val="affb"/>
    <w:rsid w:val="00266D8E"/>
    <w:rPr>
      <w:rFonts w:ascii="Tahoma" w:hAnsi="Tahoma" w:cs="Tahoma"/>
      <w:sz w:val="16"/>
      <w:szCs w:val="16"/>
    </w:rPr>
  </w:style>
  <w:style w:type="character" w:customStyle="1" w:styleId="affb">
    <w:name w:val="Текст выноски Знак"/>
    <w:basedOn w:val="a1"/>
    <w:link w:val="affa"/>
    <w:rsid w:val="00266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50042-789E-41E7-B685-020B4614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45</Pages>
  <Words>16100</Words>
  <Characters>91771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Рузманова</dc:creator>
  <cp:keywords/>
  <dc:description/>
  <cp:lastModifiedBy>Татьяна</cp:lastModifiedBy>
  <cp:revision>13</cp:revision>
  <cp:lastPrinted>2017-07-18T12:40:00Z</cp:lastPrinted>
  <dcterms:created xsi:type="dcterms:W3CDTF">2017-05-02T08:12:00Z</dcterms:created>
  <dcterms:modified xsi:type="dcterms:W3CDTF">2017-10-27T08:10:00Z</dcterms:modified>
</cp:coreProperties>
</file>