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B5" w:rsidRDefault="00CE2EB5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29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10.07.2023 г.     </w:t>
      </w:r>
    </w:p>
    <w:p w:rsidR="00CE2EB5" w:rsidRPr="0089411A" w:rsidRDefault="00CE2EB5" w:rsidP="00FD0806">
      <w:pPr>
        <w:pStyle w:val="a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РЕСПУБЛИКА МОРДОВИЯ</w:t>
      </w:r>
    </w:p>
    <w:p w:rsidR="00CE2EB5" w:rsidRPr="0089411A" w:rsidRDefault="00CE2EB5" w:rsidP="00FD0806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НОВОМАМАНГИНСКОГО</w:t>
      </w:r>
      <w:r w:rsidRPr="008941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E2EB5" w:rsidRPr="00A8741A" w:rsidRDefault="00CE2EB5" w:rsidP="00FD0806">
      <w:pPr>
        <w:pStyle w:val="a0"/>
        <w:jc w:val="center"/>
        <w:rPr>
          <w:rFonts w:ascii="Lucida Sans Unicode" w:hAnsi="Lucida Sans Unicode" w:cs="Lucida Sans Unicode"/>
          <w:sz w:val="16"/>
          <w:szCs w:val="16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CE2EB5" w:rsidRDefault="00CE2EB5" w:rsidP="00FD0806">
      <w:pPr>
        <w:pBdr>
          <w:bottom w:val="thinThickSmallGap" w:sz="24" w:space="0" w:color="auto"/>
        </w:pBdr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A8741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</w:t>
      </w:r>
    </w:p>
    <w:p w:rsidR="00CE2EB5" w:rsidRDefault="00CE2EB5" w:rsidP="00FD0806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CE2EB5" w:rsidRDefault="00CE2EB5" w:rsidP="00FD0806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10     » июля      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19</w:t>
      </w:r>
    </w:p>
    <w:p w:rsidR="00CE2EB5" w:rsidRDefault="00CE2EB5" w:rsidP="00FD0806">
      <w:pPr>
        <w:rPr>
          <w:b/>
        </w:rPr>
      </w:pPr>
    </w:p>
    <w:p w:rsidR="00CE2EB5" w:rsidRDefault="00CE2EB5" w:rsidP="00FD0806">
      <w:pPr>
        <w:rPr>
          <w:b/>
        </w:rPr>
      </w:pPr>
    </w:p>
    <w:p w:rsidR="00CE2EB5" w:rsidRPr="00F50624" w:rsidRDefault="00CE2EB5" w:rsidP="00FD0806">
      <w:pPr>
        <w:jc w:val="center"/>
      </w:pPr>
      <w:r w:rsidRPr="00F50624">
        <w:rPr>
          <w:b/>
        </w:rPr>
        <w:t>Об утверждении муниципальной программы «</w:t>
      </w:r>
      <w:r>
        <w:rPr>
          <w:b/>
        </w:rPr>
        <w:t>Военно-патриотическое воспитание  молодежи в Новомамангинском сельском поселении Ковылкинского муниципального района Республики Мордовия на 2023-2026 годы»</w:t>
      </w:r>
    </w:p>
    <w:p w:rsidR="00CE2EB5" w:rsidRPr="00F50624" w:rsidRDefault="00CE2EB5" w:rsidP="00FD0806">
      <w:pPr>
        <w:jc w:val="center"/>
      </w:pPr>
    </w:p>
    <w:p w:rsidR="00CE2EB5" w:rsidRPr="003D63CB" w:rsidRDefault="00CE2EB5" w:rsidP="00FD0806">
      <w:pPr>
        <w:ind w:firstLine="708"/>
        <w:contextualSpacing/>
        <w:jc w:val="both"/>
      </w:pPr>
      <w:r w:rsidRPr="00F50624">
        <w:rPr>
          <w:lang w:eastAsia="ar-SA"/>
        </w:rPr>
        <w:t xml:space="preserve">В </w:t>
      </w:r>
      <w:r w:rsidRPr="00F50624">
        <w:t xml:space="preserve"> соответствии с Федеральными законами  от </w:t>
      </w:r>
      <w:r>
        <w:t>0</w:t>
      </w:r>
      <w:r w:rsidRPr="00F50624">
        <w:t>6</w:t>
      </w:r>
      <w:r>
        <w:t>.10.</w:t>
      </w:r>
      <w:r w:rsidRPr="00F50624">
        <w:t>2003г</w:t>
      </w:r>
      <w:r>
        <w:t>.</w:t>
      </w:r>
      <w:r w:rsidRPr="00F50624">
        <w:t xml:space="preserve"> № 131-ФЗ «Об общих принципах организации местного самоуправления в Российской Федерации»</w:t>
      </w:r>
      <w:r>
        <w:t>, ФЗ-489-ФЗ от 30.12.2020 «О молодежной политике в Российской Федерации»,</w:t>
      </w:r>
      <w:r w:rsidRPr="00F50624">
        <w:t xml:space="preserve"> </w:t>
      </w:r>
      <w:r w:rsidRPr="00121052">
        <w:t>от 28.03.1998</w:t>
      </w:r>
      <w:r>
        <w:t>г.</w:t>
      </w:r>
      <w:r w:rsidRPr="00121052">
        <w:t xml:space="preserve"> № 53-ФЗ «О воинской обязанности и военной службе»,</w:t>
      </w:r>
      <w:r>
        <w:t xml:space="preserve"> Указом Президента РФ от 15.05.1996 №727 «О мерах государственной поддержки общественных объединений, ведущих работу по военно-патриотическому воспитанию молодежи»,</w:t>
      </w:r>
      <w:r w:rsidRPr="006F7F1C">
        <w:t xml:space="preserve"> </w:t>
      </w:r>
      <w:r w:rsidRPr="00195944">
        <w:t xml:space="preserve">администрация </w:t>
      </w:r>
      <w:r>
        <w:t xml:space="preserve">Новомамангинского </w:t>
      </w:r>
      <w:r w:rsidRPr="00195944">
        <w:t>сельского поселения Ковылкинского муниципального района Республики Мордовия</w:t>
      </w:r>
      <w:r w:rsidRPr="00121052">
        <w:t xml:space="preserve"> </w:t>
      </w:r>
      <w:r>
        <w:t xml:space="preserve"> </w:t>
      </w:r>
      <w:r>
        <w:rPr>
          <w:b/>
        </w:rPr>
        <w:t>постановляет:</w:t>
      </w:r>
    </w:p>
    <w:p w:rsidR="00CE2EB5" w:rsidRPr="00F50624" w:rsidRDefault="00CE2EB5" w:rsidP="00FD0806">
      <w:pPr>
        <w:ind w:firstLine="851"/>
        <w:contextualSpacing/>
        <w:jc w:val="both"/>
      </w:pPr>
      <w:r>
        <w:t xml:space="preserve">1.Утвердить муниципальную программу «Военно-патриотическое воспитание  молодежи в Новомамангинском сельском поселении ковылкинского муниципального района Республики Мордовия на 2023-2026 годы» </w:t>
      </w:r>
      <w:r w:rsidRPr="00F50624">
        <w:t>(прилагается)</w:t>
      </w:r>
      <w:r>
        <w:t>.</w:t>
      </w:r>
    </w:p>
    <w:p w:rsidR="00CE2EB5" w:rsidRDefault="00CE2EB5" w:rsidP="00FD0806">
      <w:pPr>
        <w:ind w:firstLine="708"/>
        <w:jc w:val="both"/>
      </w:pPr>
      <w:r>
        <w:t>2.</w:t>
      </w:r>
      <w:r w:rsidRPr="00D711BE">
        <w:t xml:space="preserve"> </w:t>
      </w:r>
      <w:r w:rsidRPr="003D63CB">
        <w:t xml:space="preserve">Постановление </w:t>
      </w:r>
      <w:r>
        <w:t xml:space="preserve">администрации </w:t>
      </w:r>
      <w:r w:rsidRPr="003D63CB">
        <w:t xml:space="preserve">подлежит размещению на </w:t>
      </w:r>
      <w:r>
        <w:t xml:space="preserve">официальном сайте Ковылкинского района </w:t>
      </w:r>
      <w:hyperlink r:id="rId4" w:history="1">
        <w:r>
          <w:rPr>
            <w:rStyle w:val="Hyperlink"/>
          </w:rPr>
          <w:t xml:space="preserve">http://kovilkino13.ru/ </w:t>
        </w:r>
        <w:r>
          <w:rPr>
            <w:rStyle w:val="Hyperlink"/>
            <w:lang w:val="en-US"/>
          </w:rPr>
          <w:t>izosimovskoe</w:t>
        </w:r>
        <w:r>
          <w:rPr>
            <w:rStyle w:val="Hyperlink"/>
          </w:rPr>
          <w:t>-selskoe-poselenie.html</w:t>
        </w:r>
      </w:hyperlink>
      <w:r>
        <w:t xml:space="preserve">и обнародованию на информационном стенде в здании </w:t>
      </w:r>
      <w:r w:rsidRPr="003D63CB">
        <w:t xml:space="preserve"> сельского поселения.</w:t>
      </w:r>
      <w:r>
        <w:t xml:space="preserve"> </w:t>
      </w:r>
    </w:p>
    <w:p w:rsidR="00CE2EB5" w:rsidRDefault="00CE2EB5" w:rsidP="00FD0806">
      <w:pPr>
        <w:ind w:firstLine="708"/>
        <w:jc w:val="both"/>
      </w:pPr>
      <w:r>
        <w:t xml:space="preserve">3. </w:t>
      </w:r>
      <w:r w:rsidRPr="003D63CB">
        <w:t xml:space="preserve">Постановление вступает в силу с </w:t>
      </w:r>
      <w:r>
        <w:t>01 июля 2023 года.</w:t>
      </w:r>
    </w:p>
    <w:p w:rsidR="00CE2EB5" w:rsidRDefault="00CE2EB5" w:rsidP="00FD0806">
      <w:pPr>
        <w:jc w:val="both"/>
      </w:pPr>
      <w:r>
        <w:t xml:space="preserve">  </w:t>
      </w:r>
      <w:r>
        <w:tab/>
        <w:t>4</w:t>
      </w:r>
      <w:r w:rsidRPr="00F50624">
        <w:t xml:space="preserve">. </w:t>
      </w:r>
      <w:r>
        <w:t xml:space="preserve">Контроль за выполнением настоящего постановления оставляю за собой.   </w:t>
      </w:r>
    </w:p>
    <w:p w:rsidR="00CE2EB5" w:rsidRDefault="00CE2EB5" w:rsidP="00FD0806">
      <w:pPr>
        <w:jc w:val="both"/>
        <w:rPr>
          <w:rFonts w:ascii="Cambria" w:hAnsi="Cambria"/>
          <w:sz w:val="26"/>
          <w:szCs w:val="26"/>
        </w:rPr>
      </w:pPr>
    </w:p>
    <w:p w:rsidR="00CE2EB5" w:rsidRDefault="00CE2EB5" w:rsidP="00FD0806">
      <w:pPr>
        <w:jc w:val="both"/>
        <w:rPr>
          <w:rFonts w:ascii="Cambria" w:hAnsi="Cambria"/>
          <w:sz w:val="26"/>
          <w:szCs w:val="26"/>
        </w:rPr>
      </w:pPr>
    </w:p>
    <w:p w:rsidR="00CE2EB5" w:rsidRDefault="00CE2EB5" w:rsidP="00FD0806">
      <w:pPr>
        <w:jc w:val="both"/>
      </w:pPr>
    </w:p>
    <w:p w:rsidR="00CE2EB5" w:rsidRDefault="00CE2EB5" w:rsidP="00FD0806">
      <w:pPr>
        <w:jc w:val="both"/>
      </w:pPr>
    </w:p>
    <w:p w:rsidR="00CE2EB5" w:rsidRPr="0076062A" w:rsidRDefault="00CE2EB5" w:rsidP="00FD0806">
      <w:pPr>
        <w:outlineLvl w:val="0"/>
        <w:rPr>
          <w:szCs w:val="32"/>
        </w:rPr>
      </w:pPr>
      <w:r>
        <w:rPr>
          <w:szCs w:val="32"/>
        </w:rPr>
        <w:t>Глава</w:t>
      </w:r>
      <w:r w:rsidRPr="0076062A">
        <w:rPr>
          <w:szCs w:val="32"/>
        </w:rPr>
        <w:t xml:space="preserve"> </w:t>
      </w:r>
      <w:r>
        <w:rPr>
          <w:szCs w:val="32"/>
        </w:rPr>
        <w:t>Новомамангинского</w:t>
      </w:r>
    </w:p>
    <w:p w:rsidR="00CE2EB5" w:rsidRDefault="00CE2EB5" w:rsidP="00FD0806">
      <w:r w:rsidRPr="0076062A">
        <w:rPr>
          <w:szCs w:val="32"/>
        </w:rPr>
        <w:t xml:space="preserve">сельского поселения:                                  </w:t>
      </w:r>
      <w:r>
        <w:rPr>
          <w:szCs w:val="32"/>
        </w:rPr>
        <w:t xml:space="preserve">                     В.Н.Рузаева</w:t>
      </w:r>
    </w:p>
    <w:p w:rsidR="00CE2EB5" w:rsidRDefault="00CE2EB5" w:rsidP="00FD0806">
      <w:pPr>
        <w:jc w:val="right"/>
      </w:pPr>
    </w:p>
    <w:p w:rsidR="00CE2EB5" w:rsidRDefault="00CE2EB5" w:rsidP="00FD0806"/>
    <w:p w:rsidR="00CE2EB5" w:rsidRDefault="00CE2EB5" w:rsidP="00FD0806"/>
    <w:p w:rsidR="00CE2EB5" w:rsidRDefault="00CE2EB5" w:rsidP="00FD0806">
      <w:pPr>
        <w:jc w:val="right"/>
      </w:pPr>
    </w:p>
    <w:p w:rsidR="00CE2EB5" w:rsidRPr="00B47C9F" w:rsidRDefault="00CE2EB5" w:rsidP="00FD0806">
      <w:pPr>
        <w:jc w:val="center"/>
        <w:outlineLvl w:val="0"/>
      </w:pPr>
      <w:r>
        <w:br w:type="page"/>
        <w:t xml:space="preserve">                                                                           </w:t>
      </w:r>
      <w:r w:rsidRPr="00B47C9F">
        <w:t>Приложение</w:t>
      </w:r>
    </w:p>
    <w:p w:rsidR="00CE2EB5" w:rsidRDefault="00CE2EB5" w:rsidP="00FD0806">
      <w:pPr>
        <w:jc w:val="right"/>
      </w:pPr>
      <w:r w:rsidRPr="00B47C9F">
        <w:t xml:space="preserve">к постановлению </w:t>
      </w:r>
      <w:r>
        <w:t xml:space="preserve">администрации </w:t>
      </w:r>
    </w:p>
    <w:p w:rsidR="00CE2EB5" w:rsidRDefault="00CE2EB5" w:rsidP="00FD0806">
      <w:pPr>
        <w:jc w:val="right"/>
      </w:pPr>
      <w:r>
        <w:t>Новомамангинского сельского поселения</w:t>
      </w:r>
    </w:p>
    <w:p w:rsidR="00CE2EB5" w:rsidRDefault="00CE2EB5" w:rsidP="00FD0806">
      <w:pPr>
        <w:jc w:val="right"/>
      </w:pPr>
      <w:r>
        <w:t xml:space="preserve">Ковылкинского муниципального района </w:t>
      </w:r>
    </w:p>
    <w:p w:rsidR="00CE2EB5" w:rsidRDefault="00CE2EB5" w:rsidP="00FD0806">
      <w:pPr>
        <w:jc w:val="right"/>
      </w:pPr>
      <w:r>
        <w:t xml:space="preserve">Республики Мордовия </w:t>
      </w:r>
    </w:p>
    <w:p w:rsidR="00CE2EB5" w:rsidRPr="00B47C9F" w:rsidRDefault="00CE2EB5" w:rsidP="00FD0806">
      <w:pPr>
        <w:jc w:val="right"/>
      </w:pPr>
      <w:r w:rsidRPr="00B47C9F">
        <w:t>№</w:t>
      </w:r>
      <w:r>
        <w:t>19</w:t>
      </w:r>
      <w:r w:rsidRPr="00B47C9F">
        <w:t xml:space="preserve">  </w:t>
      </w:r>
      <w:r>
        <w:t xml:space="preserve"> </w:t>
      </w:r>
      <w:r w:rsidRPr="00B47C9F">
        <w:t xml:space="preserve"> от</w:t>
      </w:r>
      <w:r>
        <w:t>10.07.2023</w:t>
      </w:r>
      <w:r w:rsidRPr="00B47C9F">
        <w:t xml:space="preserve"> г.</w:t>
      </w:r>
    </w:p>
    <w:p w:rsidR="00CE2EB5" w:rsidRPr="00B47C9F" w:rsidRDefault="00CE2EB5" w:rsidP="00FD0806">
      <w:pPr>
        <w:jc w:val="center"/>
      </w:pPr>
    </w:p>
    <w:p w:rsidR="00CE2EB5" w:rsidRPr="00B47C9F" w:rsidRDefault="00CE2EB5" w:rsidP="00FD0806">
      <w:pPr>
        <w:jc w:val="center"/>
      </w:pPr>
    </w:p>
    <w:p w:rsidR="00CE2EB5" w:rsidRPr="00B47C9F" w:rsidRDefault="00CE2EB5" w:rsidP="00FD0806">
      <w:pPr>
        <w:jc w:val="center"/>
        <w:rPr>
          <w:b/>
        </w:rPr>
      </w:pPr>
    </w:p>
    <w:p w:rsidR="00CE2EB5" w:rsidRPr="00B47C9F" w:rsidRDefault="00CE2EB5" w:rsidP="00FD0806">
      <w:pPr>
        <w:jc w:val="center"/>
        <w:rPr>
          <w:b/>
        </w:rPr>
      </w:pPr>
    </w:p>
    <w:p w:rsidR="00CE2EB5" w:rsidRPr="00B47C9F" w:rsidRDefault="00CE2EB5" w:rsidP="00FD0806">
      <w:pPr>
        <w:jc w:val="center"/>
        <w:outlineLvl w:val="0"/>
        <w:rPr>
          <w:b/>
        </w:rPr>
      </w:pPr>
      <w:r w:rsidRPr="00B47C9F">
        <w:rPr>
          <w:b/>
        </w:rPr>
        <w:t>МУНИЦИПАЛЬНАЯ ПРОГРАММА</w:t>
      </w:r>
    </w:p>
    <w:p w:rsidR="00CE2EB5" w:rsidRDefault="00CE2EB5" w:rsidP="00FD0806">
      <w:pPr>
        <w:jc w:val="center"/>
        <w:rPr>
          <w:b/>
        </w:rPr>
      </w:pPr>
      <w:r w:rsidRPr="00B47C9F">
        <w:rPr>
          <w:b/>
        </w:rPr>
        <w:t>«ВОЕННО-ПАТРИОТИЧЕСКОЕ</w:t>
      </w:r>
      <w:r>
        <w:rPr>
          <w:b/>
        </w:rPr>
        <w:t xml:space="preserve"> ВОСПИТАНИЕ </w:t>
      </w:r>
      <w:r w:rsidRPr="00B47C9F">
        <w:rPr>
          <w:b/>
        </w:rPr>
        <w:t xml:space="preserve"> МОЛОДЕЖИ  </w:t>
      </w:r>
      <w:r>
        <w:rPr>
          <w:b/>
        </w:rPr>
        <w:t xml:space="preserve">НОВОМАМАНГИНСКОГО </w:t>
      </w:r>
      <w:r w:rsidRPr="00B47C9F">
        <w:rPr>
          <w:b/>
        </w:rPr>
        <w:t>СЕЛЬСКОГО ПОСЕЛЕНИЯ</w:t>
      </w:r>
    </w:p>
    <w:p w:rsidR="00CE2EB5" w:rsidRPr="00B47C9F" w:rsidRDefault="00CE2EB5" w:rsidP="00FD0806">
      <w:pPr>
        <w:jc w:val="center"/>
        <w:outlineLvl w:val="0"/>
        <w:rPr>
          <w:b/>
        </w:rPr>
      </w:pPr>
      <w:r>
        <w:rPr>
          <w:b/>
        </w:rPr>
        <w:t xml:space="preserve"> КОВЫЛКИНСКОГО  муниципального района Республики Мордовия </w:t>
      </w:r>
    </w:p>
    <w:p w:rsidR="00CE2EB5" w:rsidRPr="00B47C9F" w:rsidRDefault="00CE2EB5" w:rsidP="00FD0806">
      <w:pPr>
        <w:jc w:val="center"/>
        <w:rPr>
          <w:b/>
        </w:rPr>
      </w:pPr>
      <w:r>
        <w:rPr>
          <w:b/>
        </w:rPr>
        <w:t>на</w:t>
      </w:r>
      <w:r w:rsidRPr="00B47C9F">
        <w:rPr>
          <w:b/>
        </w:rPr>
        <w:t xml:space="preserve"> 20</w:t>
      </w:r>
      <w:r>
        <w:rPr>
          <w:b/>
        </w:rPr>
        <w:t>23</w:t>
      </w:r>
      <w:r w:rsidRPr="00B47C9F">
        <w:rPr>
          <w:b/>
        </w:rPr>
        <w:t xml:space="preserve"> – 20</w:t>
      </w:r>
      <w:r>
        <w:rPr>
          <w:b/>
        </w:rPr>
        <w:t xml:space="preserve">26  годы </w:t>
      </w:r>
      <w:r w:rsidRPr="00B47C9F">
        <w:rPr>
          <w:b/>
        </w:rPr>
        <w:t>»</w:t>
      </w:r>
    </w:p>
    <w:p w:rsidR="00CE2EB5" w:rsidRPr="00B47C9F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rPr>
          <w:b/>
        </w:rPr>
      </w:pPr>
    </w:p>
    <w:p w:rsidR="00CE2EB5" w:rsidRPr="00291D89" w:rsidRDefault="00CE2EB5" w:rsidP="00FD0806">
      <w:pPr>
        <w:jc w:val="center"/>
        <w:outlineLvl w:val="0"/>
        <w:rPr>
          <w:b/>
        </w:rPr>
      </w:pPr>
      <w:r w:rsidRPr="00291D89">
        <w:rPr>
          <w:b/>
        </w:rPr>
        <w:t>ПАСПОРТ</w:t>
      </w:r>
    </w:p>
    <w:p w:rsidR="00CE2EB5" w:rsidRPr="00291D89" w:rsidRDefault="00CE2EB5" w:rsidP="00FD0806">
      <w:pPr>
        <w:jc w:val="center"/>
        <w:rPr>
          <w:b/>
        </w:rPr>
      </w:pPr>
      <w:r w:rsidRPr="00291D89">
        <w:rPr>
          <w:b/>
        </w:rPr>
        <w:t xml:space="preserve">муниципальной Программы «Военно-патриотическое </w:t>
      </w:r>
      <w:r>
        <w:rPr>
          <w:b/>
        </w:rPr>
        <w:t xml:space="preserve">воспитание </w:t>
      </w:r>
      <w:r w:rsidRPr="00291D89">
        <w:rPr>
          <w:b/>
        </w:rPr>
        <w:t xml:space="preserve">молодежи   </w:t>
      </w:r>
      <w:r>
        <w:rPr>
          <w:b/>
        </w:rPr>
        <w:t xml:space="preserve">Новомамангинского </w:t>
      </w:r>
      <w:r w:rsidRPr="00291D89">
        <w:rPr>
          <w:b/>
        </w:rPr>
        <w:t>сельского поселения</w:t>
      </w:r>
      <w:r>
        <w:rPr>
          <w:b/>
        </w:rPr>
        <w:t xml:space="preserve"> Ковылкинского муниципального района Республики Мордовии</w:t>
      </w:r>
    </w:p>
    <w:p w:rsidR="00CE2EB5" w:rsidRPr="00291D89" w:rsidRDefault="00CE2EB5" w:rsidP="00FD0806">
      <w:pPr>
        <w:jc w:val="center"/>
        <w:rPr>
          <w:b/>
        </w:rPr>
      </w:pPr>
      <w:r w:rsidRPr="00291D89">
        <w:rPr>
          <w:b/>
        </w:rPr>
        <w:t>на 20</w:t>
      </w:r>
      <w:r>
        <w:rPr>
          <w:b/>
        </w:rPr>
        <w:t>23</w:t>
      </w:r>
      <w:r w:rsidRPr="00291D89">
        <w:rPr>
          <w:b/>
        </w:rPr>
        <w:t xml:space="preserve"> – 20</w:t>
      </w:r>
      <w:r>
        <w:rPr>
          <w:b/>
        </w:rPr>
        <w:t>26</w:t>
      </w:r>
      <w:r w:rsidRPr="00291D89">
        <w:rPr>
          <w:b/>
        </w:rPr>
        <w:t xml:space="preserve"> годы»</w:t>
      </w:r>
    </w:p>
    <w:tbl>
      <w:tblPr>
        <w:tblpPr w:leftFromText="180" w:rightFromText="180" w:vertAnchor="text" w:horzAnchor="margin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CE2EB5" w:rsidTr="00812D05">
        <w:trPr>
          <w:trHeight w:val="1692"/>
        </w:trPr>
        <w:tc>
          <w:tcPr>
            <w:tcW w:w="2660" w:type="dxa"/>
          </w:tcPr>
          <w:p w:rsidR="00CE2EB5" w:rsidRPr="006D0E3C" w:rsidRDefault="00CE2EB5" w:rsidP="00812D05">
            <w:pPr>
              <w:pStyle w:val="NormalWeb"/>
              <w:rPr>
                <w:rFonts w:eastAsia="Times New Roman"/>
                <w:color w:val="000000"/>
                <w:sz w:val="27"/>
                <w:szCs w:val="27"/>
              </w:rPr>
            </w:pPr>
            <w:r w:rsidRPr="006D0E3C">
              <w:rPr>
                <w:rFonts w:eastAsia="Times New Roman"/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pStyle w:val="NormalWeb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Муниципальная программа «Военно-патриотическое воспитание молодежи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Новомамангинского</w:t>
            </w: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Мордовия» на 2023- 2026 годы»</w:t>
            </w:r>
          </w:p>
        </w:tc>
      </w:tr>
      <w:tr w:rsidR="00CE2EB5" w:rsidTr="00812D05">
        <w:trPr>
          <w:trHeight w:val="1692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E2EB5" w:rsidRPr="006D0E3C" w:rsidRDefault="00CE2EB5" w:rsidP="00812D05">
            <w:pPr>
              <w:pStyle w:val="NormalWeb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D0E3C">
              <w:rPr>
                <w:rFonts w:eastAsia="Times New Roman"/>
                <w:sz w:val="28"/>
                <w:szCs w:val="28"/>
              </w:rPr>
              <w:t xml:space="preserve">Конституция Российской Федерации, Федеральные законы от 30.12.2020 года № 489-ФЗ «О молодежной политике в Российской Федерации», от 06.10.2003 года  № 131-ФЗ «Об общих принципах организации местного самоуправления в Российской Федерации», от 28.03.1998 года № 53-ФЗ </w:t>
            </w:r>
            <w:r w:rsidRPr="006D0E3C">
              <w:rPr>
                <w:rFonts w:eastAsia="Times New Roman"/>
                <w:color w:val="000000"/>
                <w:sz w:val="28"/>
                <w:szCs w:val="28"/>
              </w:rPr>
              <w:t>«О воинской обязанности и военной службе»</w:t>
            </w:r>
            <w:r w:rsidRPr="006D0E3C">
              <w:rPr>
                <w:rFonts w:eastAsia="Times New Roman"/>
                <w:sz w:val="28"/>
                <w:szCs w:val="28"/>
              </w:rPr>
              <w:t>, Федеральный проект «Патриотическое воспитание граждан Российской Федерации на 2023-2026 годы», Региональный проект «Патриотическое воспитание граждан Российской Федерации на 2023-2026 годы»</w:t>
            </w:r>
            <w:r w:rsidRPr="006D0E3C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CE2EB5" w:rsidTr="00812D05">
        <w:trPr>
          <w:trHeight w:val="1105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pStyle w:val="NormalWeb"/>
              <w:jc w:val="both"/>
              <w:rPr>
                <w:rFonts w:eastAsia="Times New Roman"/>
                <w:sz w:val="28"/>
                <w:szCs w:val="28"/>
              </w:rPr>
            </w:pPr>
            <w:r w:rsidRPr="006D0E3C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Новомамангинского</w:t>
            </w: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CE2EB5" w:rsidTr="00812D05">
        <w:trPr>
          <w:trHeight w:val="1105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ind w:right="-6"/>
              <w:jc w:val="both"/>
            </w:pPr>
            <w:r w:rsidRPr="006D0E3C">
              <w:t xml:space="preserve">Администрация   </w:t>
            </w:r>
            <w:r>
              <w:t>Новомамангинского</w:t>
            </w:r>
            <w:r w:rsidRPr="006D0E3C">
              <w:t xml:space="preserve"> сельского поселения Ковылкинского муниципального района Республики Мордовия ; Военный комиссариат РМ по Ковылкинскому району (по согласованию),  отдел культуры, спорта и молодежной политики Администрации КР Ковылкинского района РМ(по согласованию), и другие общественные организации (по согласованию)</w:t>
            </w:r>
          </w:p>
        </w:tc>
      </w:tr>
      <w:tr w:rsidR="00CE2EB5" w:rsidTr="00812D05">
        <w:trPr>
          <w:trHeight w:val="1105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ind w:right="-6"/>
              <w:jc w:val="both"/>
            </w:pPr>
            <w:r w:rsidRPr="006D0E3C">
              <w:t>2023-2026 годы</w:t>
            </w:r>
          </w:p>
        </w:tc>
      </w:tr>
      <w:tr w:rsidR="00CE2EB5" w:rsidTr="00812D05">
        <w:trPr>
          <w:trHeight w:val="1692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jc w:val="both"/>
            </w:pPr>
            <w:r w:rsidRPr="006D0E3C">
              <w:t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</w:p>
        </w:tc>
      </w:tr>
      <w:tr w:rsidR="00CE2EB5" w:rsidTr="00812D05">
        <w:trPr>
          <w:trHeight w:val="1692"/>
        </w:trPr>
        <w:tc>
          <w:tcPr>
            <w:tcW w:w="2660" w:type="dxa"/>
          </w:tcPr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jc w:val="both"/>
            </w:pPr>
            <w:r w:rsidRPr="006D0E3C"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CE2EB5" w:rsidRPr="006D0E3C" w:rsidRDefault="00CE2EB5" w:rsidP="00812D05">
            <w:pPr>
              <w:jc w:val="both"/>
            </w:pPr>
            <w:r w:rsidRPr="006D0E3C"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      </w:r>
          </w:p>
          <w:p w:rsidR="00CE2EB5" w:rsidRPr="006D0E3C" w:rsidRDefault="00CE2EB5" w:rsidP="00812D05">
            <w:pPr>
              <w:jc w:val="both"/>
            </w:pPr>
            <w:r w:rsidRPr="006D0E3C">
              <w:t>- создание условий для развития волонтерского движения, являющегося эффективным инструментом гражданско-патриотического воспитания.</w:t>
            </w:r>
          </w:p>
        </w:tc>
      </w:tr>
      <w:tr w:rsidR="00CE2EB5" w:rsidTr="00812D05">
        <w:trPr>
          <w:trHeight w:val="1476"/>
        </w:trPr>
        <w:tc>
          <w:tcPr>
            <w:tcW w:w="2660" w:type="dxa"/>
          </w:tcPr>
          <w:p w:rsidR="00CE2EB5" w:rsidRPr="006D0E3C" w:rsidRDefault="00CE2EB5" w:rsidP="00812D05">
            <w:pPr>
              <w:pStyle w:val="Title"/>
              <w:jc w:val="both"/>
              <w:rPr>
                <w:rFonts w:eastAsia="Times New Roman"/>
                <w:szCs w:val="28"/>
              </w:rPr>
            </w:pPr>
            <w:r w:rsidRPr="006D0E3C">
              <w:rPr>
                <w:rFonts w:eastAsia="Times New Roman"/>
                <w:szCs w:val="28"/>
              </w:rPr>
              <w:t xml:space="preserve">Объемы </w:t>
            </w:r>
          </w:p>
          <w:p w:rsidR="00CE2EB5" w:rsidRPr="006D0E3C" w:rsidRDefault="00CE2EB5" w:rsidP="00812D05">
            <w:pPr>
              <w:pStyle w:val="Title"/>
              <w:jc w:val="both"/>
              <w:rPr>
                <w:rFonts w:eastAsia="Times New Roman"/>
                <w:szCs w:val="28"/>
              </w:rPr>
            </w:pPr>
            <w:r w:rsidRPr="006D0E3C">
              <w:rPr>
                <w:rFonts w:eastAsia="Times New Roman"/>
                <w:szCs w:val="28"/>
              </w:rPr>
              <w:t>и источники</w:t>
            </w:r>
          </w:p>
          <w:p w:rsidR="00CE2EB5" w:rsidRPr="006D0E3C" w:rsidRDefault="00CE2EB5" w:rsidP="00812D05">
            <w:pPr>
              <w:pStyle w:val="a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0E3C">
              <w:rPr>
                <w:rFonts w:ascii="Times New Roman" w:eastAsia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jc w:val="both"/>
            </w:pPr>
            <w:r w:rsidRPr="006D0E3C">
              <w:t xml:space="preserve">Реализация программных мероприятий будет осуществляться за счет утвержденных смет его исполнителей на соответствующий финансовый год и за счет средств внебюджетных источников </w:t>
            </w:r>
          </w:p>
        </w:tc>
      </w:tr>
      <w:tr w:rsidR="00CE2EB5" w:rsidTr="00812D05">
        <w:trPr>
          <w:trHeight w:val="1115"/>
        </w:trPr>
        <w:tc>
          <w:tcPr>
            <w:tcW w:w="2660" w:type="dxa"/>
          </w:tcPr>
          <w:p w:rsidR="00CE2EB5" w:rsidRPr="006D0E3C" w:rsidRDefault="00CE2EB5" w:rsidP="00812D05">
            <w:pPr>
              <w:pStyle w:val="Title"/>
              <w:jc w:val="both"/>
              <w:rPr>
                <w:rFonts w:eastAsia="Times New Roman"/>
                <w:szCs w:val="28"/>
              </w:rPr>
            </w:pPr>
            <w:r w:rsidRPr="006D0E3C">
              <w:rPr>
                <w:rFonts w:eastAsia="Times New Roman"/>
                <w:szCs w:val="28"/>
              </w:rPr>
              <w:t xml:space="preserve">Контроль </w:t>
            </w:r>
          </w:p>
          <w:p w:rsidR="00CE2EB5" w:rsidRPr="006D0E3C" w:rsidRDefault="00CE2EB5" w:rsidP="00812D05">
            <w:pPr>
              <w:pStyle w:val="Title"/>
              <w:jc w:val="left"/>
              <w:rPr>
                <w:rFonts w:eastAsia="Times New Roman"/>
                <w:szCs w:val="28"/>
              </w:rPr>
            </w:pPr>
            <w:r w:rsidRPr="006D0E3C">
              <w:rPr>
                <w:rFonts w:eastAsia="Times New Roman"/>
                <w:szCs w:val="28"/>
              </w:rPr>
              <w:t xml:space="preserve">За исполнением Программы 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pStyle w:val="NormalWeb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Новомамангинского</w:t>
            </w:r>
            <w:r w:rsidRPr="006D0E3C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Ковылкинского муниципального района Республики Мордовия</w:t>
            </w:r>
          </w:p>
        </w:tc>
      </w:tr>
      <w:tr w:rsidR="00CE2EB5" w:rsidTr="00812D05">
        <w:trPr>
          <w:trHeight w:val="1115"/>
        </w:trPr>
        <w:tc>
          <w:tcPr>
            <w:tcW w:w="2660" w:type="dxa"/>
          </w:tcPr>
          <w:p w:rsidR="00CE2EB5" w:rsidRPr="006D0E3C" w:rsidRDefault="00CE2EB5" w:rsidP="00812D05">
            <w:pPr>
              <w:pStyle w:val="Title"/>
              <w:jc w:val="both"/>
              <w:rPr>
                <w:rFonts w:eastAsia="Times New Roman"/>
                <w:szCs w:val="28"/>
              </w:rPr>
            </w:pPr>
            <w:r w:rsidRPr="006D0E3C">
              <w:rPr>
                <w:rFonts w:eastAsia="Times New Roman"/>
                <w:szCs w:val="28"/>
              </w:rPr>
              <w:t>Ожидаемые результаты</w:t>
            </w:r>
          </w:p>
        </w:tc>
        <w:tc>
          <w:tcPr>
            <w:tcW w:w="6911" w:type="dxa"/>
          </w:tcPr>
          <w:p w:rsidR="00CE2EB5" w:rsidRPr="006D0E3C" w:rsidRDefault="00CE2EB5" w:rsidP="00812D05">
            <w:pPr>
              <w:pStyle w:val="NormalWeb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0E3C">
              <w:rPr>
                <w:rFonts w:eastAsia="Times New Roman"/>
                <w:color w:val="000000"/>
                <w:sz w:val="28"/>
                <w:szCs w:val="28"/>
              </w:rPr>
              <w:t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</w:tbl>
    <w:p w:rsidR="00CE2EB5" w:rsidRDefault="00CE2EB5" w:rsidP="00FD0806">
      <w:pPr>
        <w:jc w:val="center"/>
        <w:rPr>
          <w:b/>
        </w:rPr>
      </w:pPr>
    </w:p>
    <w:p w:rsidR="00CE2EB5" w:rsidRDefault="00CE2EB5" w:rsidP="00FD0806">
      <w:pPr>
        <w:jc w:val="center"/>
        <w:outlineLvl w:val="0"/>
        <w:rPr>
          <w:b/>
        </w:rPr>
      </w:pPr>
      <w:r w:rsidRPr="00503260">
        <w:rPr>
          <w:b/>
        </w:rPr>
        <w:t>Введение</w:t>
      </w:r>
    </w:p>
    <w:p w:rsidR="00CE2EB5" w:rsidRPr="00503260" w:rsidRDefault="00CE2EB5" w:rsidP="00FD0806">
      <w:pPr>
        <w:jc w:val="center"/>
        <w:rPr>
          <w:b/>
        </w:rPr>
      </w:pPr>
    </w:p>
    <w:p w:rsidR="00CE2EB5" w:rsidRPr="00503260" w:rsidRDefault="00CE2EB5" w:rsidP="00FD0806">
      <w:pPr>
        <w:ind w:firstLine="709"/>
        <w:jc w:val="both"/>
      </w:pPr>
      <w:r w:rsidRPr="00503260"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p w:rsidR="00CE2EB5" w:rsidRPr="00503260" w:rsidRDefault="00CE2EB5" w:rsidP="00FD0806">
      <w:pPr>
        <w:ind w:firstLine="709"/>
        <w:jc w:val="both"/>
      </w:pPr>
      <w:r w:rsidRPr="00503260">
        <w:t>Неотъемлемой частью патриотического воспитания является военно-патриотическое воспитание подрастающего поколения, направленное на подготовку молодежи к службе в рядах Вооруженных Сил.</w:t>
      </w:r>
    </w:p>
    <w:p w:rsidR="00CE2EB5" w:rsidRDefault="00CE2EB5" w:rsidP="00FD0806">
      <w:pPr>
        <w:ind w:firstLine="709"/>
        <w:jc w:val="both"/>
      </w:pPr>
      <w:r>
        <w:t xml:space="preserve">Муниципальная </w:t>
      </w:r>
      <w:r w:rsidRPr="00503260">
        <w:t xml:space="preserve">программа «Военно-патриотическое воспитание </w:t>
      </w:r>
      <w:r w:rsidRPr="00251884">
        <w:t xml:space="preserve">молодежи </w:t>
      </w:r>
      <w:r w:rsidRPr="00450B3B">
        <w:t xml:space="preserve">Администрация </w:t>
      </w:r>
      <w:r>
        <w:t xml:space="preserve"> Новомамангинского </w:t>
      </w:r>
      <w:r w:rsidRPr="00450B3B">
        <w:t xml:space="preserve">сельского поселения </w:t>
      </w:r>
      <w:r>
        <w:t>Ковылкинского</w:t>
      </w:r>
      <w:r w:rsidRPr="00450B3B">
        <w:t xml:space="preserve"> муниципального района Республики </w:t>
      </w:r>
      <w:r>
        <w:t>Мордовия</w:t>
      </w:r>
      <w:r w:rsidRPr="00251884">
        <w:t xml:space="preserve"> на 202</w:t>
      </w:r>
      <w:r>
        <w:t>3</w:t>
      </w:r>
      <w:r w:rsidRPr="00251884">
        <w:t>-202</w:t>
      </w:r>
      <w:r>
        <w:t>6</w:t>
      </w:r>
      <w:r w:rsidRPr="00251884">
        <w:t xml:space="preserve"> годы</w:t>
      </w:r>
      <w:r>
        <w:t>»</w:t>
      </w:r>
      <w:r w:rsidRPr="00503260">
        <w:t xml:space="preserve"> (далее – Программа) является продолжением программы «Военно-патриотическое воспитание </w:t>
      </w:r>
      <w:r>
        <w:t>граждан</w:t>
      </w:r>
      <w:r w:rsidRPr="00251884">
        <w:t xml:space="preserve"> </w:t>
      </w:r>
      <w:r w:rsidRPr="00450B3B">
        <w:t>Администраци</w:t>
      </w:r>
      <w:r>
        <w:t>и</w:t>
      </w:r>
      <w:r w:rsidRPr="00450B3B">
        <w:t xml:space="preserve"> </w:t>
      </w:r>
      <w:r>
        <w:t xml:space="preserve"> Новомамангинского </w:t>
      </w:r>
      <w:r w:rsidRPr="00450B3B">
        <w:t xml:space="preserve">сельского поселения </w:t>
      </w:r>
      <w:r>
        <w:t>Ковылкинского</w:t>
      </w:r>
      <w:r w:rsidRPr="00450B3B">
        <w:t xml:space="preserve"> муниципального района Республики </w:t>
      </w:r>
      <w:r>
        <w:t>Мордовия</w:t>
      </w:r>
      <w:r w:rsidRPr="00503260">
        <w:t>» на 20</w:t>
      </w:r>
      <w:r>
        <w:t>23</w:t>
      </w:r>
      <w:r w:rsidRPr="00503260">
        <w:t>-202</w:t>
      </w:r>
      <w:r>
        <w:t>6</w:t>
      </w:r>
      <w:r w:rsidRPr="00503260">
        <w:t xml:space="preserve"> годы, сохраняет непрерывность процесса по дальнейшему формированию патриотического сознания подрастающего поколения.</w:t>
      </w:r>
      <w:r>
        <w:t xml:space="preserve"> </w:t>
      </w:r>
      <w:r w:rsidRPr="00F776DF">
        <w:t>При</w:t>
      </w:r>
      <w:r>
        <w:t xml:space="preserve"> этом </w:t>
      </w:r>
      <w:r w:rsidRPr="00F776DF">
        <w:t>учитываются опыт и достижения</w:t>
      </w:r>
      <w:r>
        <w:t xml:space="preserve"> прошлого, современные реалии и </w:t>
      </w:r>
      <w:r w:rsidRPr="00F776DF">
        <w:t>проблемы, тенд</w:t>
      </w:r>
      <w:r>
        <w:t>енции развития нашего общества.</w:t>
      </w:r>
    </w:p>
    <w:p w:rsidR="00CE2EB5" w:rsidRPr="00F776DF" w:rsidRDefault="00CE2EB5" w:rsidP="00FD0806">
      <w:pPr>
        <w:ind w:firstLine="709"/>
        <w:jc w:val="both"/>
      </w:pPr>
      <w:r w:rsidRPr="00F776DF">
        <w:t>Проводимая работа позволила добиться определенных результатов в</w:t>
      </w:r>
      <w:r w:rsidRPr="00F776DF">
        <w:br/>
        <w:t>данном направлении.</w:t>
      </w:r>
      <w:r>
        <w:t xml:space="preserve"> </w:t>
      </w:r>
      <w:r w:rsidRPr="00F776DF">
        <w:t>В патриотическом воспитании</w:t>
      </w:r>
      <w:r w:rsidRPr="00F776DF">
        <w:br/>
        <w:t>полнее учитывается фактор многонационального состава</w:t>
      </w:r>
      <w:r>
        <w:t xml:space="preserve"> сельского поселения</w:t>
      </w:r>
      <w:r w:rsidRPr="00F776DF">
        <w:t>.</w:t>
      </w:r>
    </w:p>
    <w:p w:rsidR="00CE2EB5" w:rsidRPr="00291D89" w:rsidRDefault="00CE2EB5" w:rsidP="00FD0806">
      <w:pPr>
        <w:ind w:firstLine="708"/>
        <w:jc w:val="both"/>
      </w:pPr>
      <w:r w:rsidRPr="00F776DF">
        <w:t xml:space="preserve">       </w:t>
      </w:r>
      <w:r>
        <w:t xml:space="preserve">В </w:t>
      </w:r>
      <w:r w:rsidRPr="00291D89">
        <w:t xml:space="preserve"> </w:t>
      </w:r>
      <w:r>
        <w:t xml:space="preserve">Новомамангинском </w:t>
      </w:r>
      <w:r w:rsidRPr="00450B3B">
        <w:t>сельско</w:t>
      </w:r>
      <w:r>
        <w:t>м</w:t>
      </w:r>
      <w:r w:rsidRPr="00450B3B">
        <w:t xml:space="preserve"> поселени</w:t>
      </w:r>
      <w:r>
        <w:t>и</w:t>
      </w:r>
      <w:r w:rsidRPr="00450B3B">
        <w:t xml:space="preserve"> </w:t>
      </w:r>
      <w:r>
        <w:t>Ковылкинского</w:t>
      </w:r>
      <w:r w:rsidRPr="00450B3B">
        <w:t xml:space="preserve"> муниципального района Республики </w:t>
      </w:r>
      <w:r>
        <w:t>Мордовия</w:t>
      </w:r>
      <w:r w:rsidRPr="00291D89">
        <w:t xml:space="preserve">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</w:t>
      </w:r>
      <w:r>
        <w:t>Нами  проводятся</w:t>
      </w:r>
      <w:r w:rsidRPr="00291D89">
        <w:t xml:space="preserve"> мероприятия по патриотической тематике</w:t>
      </w:r>
      <w:r>
        <w:t>:</w:t>
      </w:r>
      <w:r w:rsidRPr="00291D89">
        <w:t xml:space="preserve"> встречи ветеранов ВОВ, участников боевых действий и локальных конфликтов и </w:t>
      </w:r>
      <w:r>
        <w:t xml:space="preserve">ветеранов </w:t>
      </w:r>
      <w:r w:rsidRPr="00291D89">
        <w:t>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</w:t>
      </w:r>
      <w:r>
        <w:t xml:space="preserve">,семьям участников СВО </w:t>
      </w:r>
      <w:r w:rsidRPr="00291D89">
        <w:t xml:space="preserve"> по хозяйству. Кроме того, администр</w:t>
      </w:r>
      <w:r>
        <w:t>ация совместно с учреждениями культуры, библиотеками</w:t>
      </w:r>
      <w:r w:rsidRPr="00291D89">
        <w:t xml:space="preserve"> проводит мероприятия, посвященные истории России, книжные выставки патриотической тематики. </w:t>
      </w:r>
    </w:p>
    <w:p w:rsidR="00CE2EB5" w:rsidRPr="00F776DF" w:rsidRDefault="00CE2EB5" w:rsidP="00FD0806">
      <w:pPr>
        <w:jc w:val="both"/>
      </w:pPr>
      <w:r w:rsidRPr="00F776DF">
        <w:t xml:space="preserve">      </w:t>
      </w:r>
      <w:r>
        <w:tab/>
      </w:r>
      <w:r w:rsidRPr="00F776DF">
        <w:t xml:space="preserve">        </w:t>
      </w:r>
      <w:r>
        <w:tab/>
      </w:r>
      <w:r w:rsidRPr="00F776DF">
        <w:t>В районе сложилась своя система торжественных проводов в</w:t>
      </w:r>
      <w:r w:rsidRPr="00F776DF">
        <w:br/>
        <w:t>армию.  Активно участвуем на Дне призывников, которое проводится дважды в год, в весенний и осенний призывы.</w:t>
      </w:r>
    </w:p>
    <w:p w:rsidR="00CE2EB5" w:rsidRDefault="00CE2EB5" w:rsidP="00FD0806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776DF">
        <w:rPr>
          <w:rFonts w:ascii="Times New Roman" w:hAnsi="Times New Roman"/>
          <w:sz w:val="28"/>
          <w:szCs w:val="28"/>
        </w:rPr>
        <w:t>Ежегодно проводится месячник оборонно-массовой и спортивной</w:t>
      </w:r>
      <w:r w:rsidRPr="00F776DF">
        <w:rPr>
          <w:rFonts w:ascii="Times New Roman" w:hAnsi="Times New Roman"/>
          <w:sz w:val="28"/>
          <w:szCs w:val="28"/>
        </w:rPr>
        <w:br/>
        <w:t>работы, в рамках которого проходят Уроки мужества, встречи с участниками локальных войн, с ветеранами Вооруженных сил, спортивные конкурсы. Стали традиционными День памяти воинов-интернационалистов, погибших в Афганистане и Чечне – 15 февраля, День снятия блокады Ленинграда – 27 января, День разгрома немецко-фашистских войск под Сталинградом – 2 февраля, День военно-морского флота – первое воскресенье июля.</w:t>
      </w:r>
      <w:r w:rsidRPr="00F776DF">
        <w:rPr>
          <w:rFonts w:ascii="Times New Roman" w:hAnsi="Times New Roman"/>
          <w:sz w:val="28"/>
          <w:szCs w:val="28"/>
        </w:rPr>
        <w:br/>
        <w:t xml:space="preserve">            Местные средства массовой информации совместно с администрацией сельского поселения ведут системную и целенаправленную деятельность по</w:t>
      </w:r>
      <w:r w:rsidRPr="00F776DF">
        <w:rPr>
          <w:rFonts w:ascii="Times New Roman" w:hAnsi="Times New Roman"/>
          <w:sz w:val="28"/>
          <w:szCs w:val="28"/>
        </w:rPr>
        <w:br/>
        <w:t>формированию у молодёжи патриотического сознания, чувства верности</w:t>
      </w:r>
      <w:r w:rsidRPr="00F776DF">
        <w:rPr>
          <w:rFonts w:ascii="Times New Roman" w:hAnsi="Times New Roman"/>
          <w:sz w:val="28"/>
          <w:szCs w:val="28"/>
        </w:rPr>
        <w:br/>
        <w:t>к своему Отечеству, готовности к выполнению гражданского долга по</w:t>
      </w:r>
      <w:r w:rsidRPr="00F776DF">
        <w:rPr>
          <w:rFonts w:ascii="Times New Roman" w:hAnsi="Times New Roman"/>
          <w:sz w:val="28"/>
          <w:szCs w:val="28"/>
        </w:rPr>
        <w:br/>
        <w:t xml:space="preserve">защите интересов Родины. В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F776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Голос Примокшанья</w:t>
      </w:r>
      <w:r w:rsidRPr="00F776DF">
        <w:rPr>
          <w:rFonts w:ascii="Times New Roman" w:hAnsi="Times New Roman"/>
          <w:sz w:val="28"/>
          <w:szCs w:val="28"/>
        </w:rPr>
        <w:t>» освещаются все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проводимые в районе и в сельских поселениях.</w:t>
      </w:r>
    </w:p>
    <w:p w:rsidR="00CE2EB5" w:rsidRPr="00F776DF" w:rsidRDefault="00CE2EB5" w:rsidP="00FD0806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F776DF">
        <w:rPr>
          <w:rFonts w:ascii="Times New Roman" w:hAnsi="Times New Roman"/>
          <w:sz w:val="28"/>
          <w:szCs w:val="28"/>
        </w:rPr>
        <w:t xml:space="preserve">     Есть ребята, которым безразличны такие понятия, как воинский долг, честь, патриотизм и отсюда нежелание некоторой части молодежи служить в армии.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Некоторая  часть молодых людей употребляют алкоголь, сигареты. Отчетливо прослеживается тенденция к ухудшению состояния здоровья молодежи. Для дальнейшего развития системы </w:t>
      </w:r>
      <w:r>
        <w:rPr>
          <w:rFonts w:ascii="Times New Roman" w:hAnsi="Times New Roman"/>
          <w:sz w:val="28"/>
          <w:szCs w:val="28"/>
        </w:rPr>
        <w:t>военно-</w:t>
      </w:r>
      <w:r w:rsidRPr="00F776DF">
        <w:rPr>
          <w:rFonts w:ascii="Times New Roman" w:hAnsi="Times New Roman"/>
          <w:sz w:val="28"/>
          <w:szCs w:val="28"/>
        </w:rPr>
        <w:t>патриотического воспитания граждан  сельского поселения необходимы совершенствование материально-технической базы в этой области, повышение уровня организационно-методического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6DF">
        <w:rPr>
          <w:rFonts w:ascii="Times New Roman" w:hAnsi="Times New Roman"/>
          <w:sz w:val="28"/>
          <w:szCs w:val="28"/>
        </w:rPr>
        <w:t>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«Интернет» для решения задач патриотического воспитания.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CE2EB5" w:rsidRDefault="00CE2EB5" w:rsidP="00FD0806">
      <w:pPr>
        <w:ind w:firstLine="709"/>
        <w:jc w:val="both"/>
      </w:pPr>
      <w:r>
        <w:t>Муниципальная</w:t>
      </w:r>
      <w:r w:rsidRPr="00503260">
        <w:t xml:space="preserve"> программа направлена на развитие системы </w:t>
      </w:r>
      <w:r>
        <w:t>военно-</w:t>
      </w:r>
      <w:r w:rsidRPr="00503260">
        <w:t>патриотического воспитания подростков и молодежи. Программа учитывает необходимость нравственного, духовного обновления общества, формирования у молодежи любви к Отечеству, патриотических чувств и сознания ответственности перед Родиной.</w:t>
      </w:r>
    </w:p>
    <w:p w:rsidR="00CE2EB5" w:rsidRPr="00B6402C" w:rsidRDefault="00CE2EB5" w:rsidP="00FD0806">
      <w:pPr>
        <w:ind w:firstLine="708"/>
        <w:jc w:val="both"/>
      </w:pPr>
      <w:r w:rsidRPr="00B6402C">
        <w:t xml:space="preserve">Новизна Программы заключается в том,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патриотизма в обеспечении будущего России, укрепления её позиций на международной арене и обеспечении национальной безопасности, а так же придания процессу патриотического воспитания динамики, соответствующей инновационным процессам развития российского общества. </w:t>
      </w:r>
    </w:p>
    <w:p w:rsidR="00CE2EB5" w:rsidRPr="00B6402C" w:rsidRDefault="00CE2EB5" w:rsidP="00FD0806">
      <w:pPr>
        <w:ind w:firstLine="708"/>
        <w:jc w:val="both"/>
      </w:pPr>
      <w:r w:rsidRPr="00B6402C">
        <w:t xml:space="preserve">Программа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 </w:t>
      </w:r>
    </w:p>
    <w:p w:rsidR="00CE2EB5" w:rsidRPr="00154674" w:rsidRDefault="00CE2EB5" w:rsidP="00FD0806">
      <w:pPr>
        <w:ind w:firstLine="708"/>
        <w:jc w:val="both"/>
      </w:pPr>
      <w:r w:rsidRPr="00B6402C">
        <w:t>Программа опирается на конституционные принципы российского государства и гражданского общества, предполагает участие в её реализации всех органов государственной власти и местного самоуправления, общественных организаций (объединений), научных и образовательных организаций, творческих союзов, религиозных конфессий, организаций и учреждений всех форм собственности.</w:t>
      </w:r>
    </w:p>
    <w:p w:rsidR="00CE2EB5" w:rsidRPr="00503260" w:rsidRDefault="00CE2EB5" w:rsidP="00FD0806">
      <w:pPr>
        <w:jc w:val="center"/>
        <w:outlineLvl w:val="0"/>
        <w:rPr>
          <w:b/>
        </w:rPr>
      </w:pPr>
      <w:r w:rsidRPr="00503260">
        <w:rPr>
          <w:b/>
        </w:rPr>
        <w:t>Цель и задачи Программы</w:t>
      </w:r>
    </w:p>
    <w:p w:rsidR="00CE2EB5" w:rsidRPr="00503260" w:rsidRDefault="00CE2EB5" w:rsidP="00FD0806">
      <w:pPr>
        <w:jc w:val="both"/>
      </w:pPr>
    </w:p>
    <w:p w:rsidR="00CE2EB5" w:rsidRPr="00503260" w:rsidRDefault="00CE2EB5" w:rsidP="00FD0806">
      <w:pPr>
        <w:ind w:firstLine="708"/>
        <w:jc w:val="both"/>
      </w:pPr>
      <w:r w:rsidRPr="00503260">
        <w:t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CE2EB5" w:rsidRPr="00503260" w:rsidRDefault="00CE2EB5" w:rsidP="00FD0806">
      <w:pPr>
        <w:ind w:firstLine="708"/>
        <w:jc w:val="both"/>
      </w:pPr>
      <w:r w:rsidRPr="00503260">
        <w:t>Задачами Программы являются:</w:t>
      </w:r>
    </w:p>
    <w:p w:rsidR="00CE2EB5" w:rsidRPr="00503260" w:rsidRDefault="00CE2EB5" w:rsidP="00FD0806">
      <w:pPr>
        <w:ind w:firstLine="708"/>
        <w:jc w:val="both"/>
      </w:pPr>
      <w:r w:rsidRPr="00503260"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CE2EB5" w:rsidRPr="00503260" w:rsidRDefault="00CE2EB5" w:rsidP="00FD0806">
      <w:pPr>
        <w:ind w:firstLine="708"/>
        <w:jc w:val="both"/>
      </w:pPr>
      <w:r w:rsidRPr="00503260"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</w:r>
    </w:p>
    <w:p w:rsidR="00CE2EB5" w:rsidRPr="00503260" w:rsidRDefault="00CE2EB5" w:rsidP="00FD0806">
      <w:pPr>
        <w:ind w:firstLine="708"/>
        <w:jc w:val="both"/>
      </w:pPr>
      <w:r w:rsidRPr="00503260">
        <w:t>- 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CE2EB5" w:rsidRPr="00503260" w:rsidRDefault="00CE2EB5" w:rsidP="00FD0806">
      <w:pPr>
        <w:jc w:val="both"/>
      </w:pPr>
      <w:r w:rsidRPr="00503260">
        <w:t> </w:t>
      </w:r>
    </w:p>
    <w:p w:rsidR="00CE2EB5" w:rsidRDefault="00CE2EB5" w:rsidP="00FD0806">
      <w:pPr>
        <w:jc w:val="center"/>
        <w:outlineLvl w:val="0"/>
        <w:rPr>
          <w:b/>
        </w:rPr>
      </w:pPr>
      <w:r w:rsidRPr="00503260">
        <w:rPr>
          <w:b/>
        </w:rPr>
        <w:t>Механизм реализации Программы</w:t>
      </w:r>
    </w:p>
    <w:p w:rsidR="00CE2EB5" w:rsidRPr="00503260" w:rsidRDefault="00CE2EB5" w:rsidP="00FD0806">
      <w:pPr>
        <w:jc w:val="center"/>
        <w:rPr>
          <w:b/>
        </w:rPr>
      </w:pP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Координатором Программы выступает </w:t>
      </w:r>
      <w:r w:rsidRPr="00450B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Новомамангинского </w:t>
      </w:r>
      <w:r w:rsidRPr="00450B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Ковылкинского</w:t>
      </w:r>
      <w:r w:rsidRPr="00450B3B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Мордовия.</w:t>
      </w:r>
      <w:r w:rsidRPr="00503260">
        <w:rPr>
          <w:sz w:val="28"/>
          <w:szCs w:val="28"/>
        </w:rPr>
        <w:t xml:space="preserve">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Координатор Программы осуществляет следующие функции: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проводит мониторинг качества и эффективности реализации Программы;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запрашивает у соисполнителей и участников Программы информацию, необходимую для подготовки отчета о реализации Программы;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разрабатывает совместно с </w:t>
      </w:r>
      <w:r>
        <w:rPr>
          <w:sz w:val="28"/>
          <w:szCs w:val="28"/>
        </w:rPr>
        <w:t>со</w:t>
      </w:r>
      <w:r w:rsidRPr="00503260">
        <w:rPr>
          <w:sz w:val="28"/>
          <w:szCs w:val="28"/>
        </w:rPr>
        <w:t xml:space="preserve">исполнителями предложения о совершенствовании Программы. </w:t>
      </w:r>
    </w:p>
    <w:p w:rsidR="00CE2EB5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>Основными исполнителями Программы являются</w:t>
      </w:r>
      <w:r w:rsidRPr="00470525">
        <w:rPr>
          <w:sz w:val="28"/>
          <w:szCs w:val="28"/>
        </w:rPr>
        <w:t xml:space="preserve"> </w:t>
      </w:r>
      <w:r w:rsidRPr="00450B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Новомамангинского </w:t>
      </w:r>
      <w:r w:rsidRPr="00450B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Ковылкинского</w:t>
      </w:r>
      <w:r w:rsidRPr="00450B3B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Мордовия; Военный</w:t>
      </w:r>
      <w:r w:rsidRPr="001E3740">
        <w:rPr>
          <w:sz w:val="28"/>
          <w:szCs w:val="28"/>
        </w:rPr>
        <w:t xml:space="preserve"> ком</w:t>
      </w:r>
      <w:r>
        <w:rPr>
          <w:sz w:val="28"/>
          <w:szCs w:val="28"/>
        </w:rPr>
        <w:t>иссариат</w:t>
      </w:r>
      <w:r w:rsidRPr="001E3740">
        <w:rPr>
          <w:sz w:val="28"/>
          <w:szCs w:val="28"/>
        </w:rPr>
        <w:t xml:space="preserve"> </w:t>
      </w:r>
      <w:bookmarkStart w:id="0" w:name="_Hlk137154672"/>
      <w:r w:rsidRPr="005113B8">
        <w:rPr>
          <w:rStyle w:val="a1"/>
          <w:sz w:val="28"/>
          <w:szCs w:val="28"/>
        </w:rPr>
        <w:t>Ковылкинского, Инсарского и Кадошкинского районов Республики Мордовия</w:t>
      </w:r>
      <w:r w:rsidRPr="001E3740">
        <w:rPr>
          <w:sz w:val="28"/>
          <w:szCs w:val="28"/>
        </w:rPr>
        <w:t xml:space="preserve"> (по согласованию</w:t>
      </w:r>
      <w:bookmarkEnd w:id="0"/>
      <w:r w:rsidRPr="001E3740">
        <w:rPr>
          <w:sz w:val="28"/>
          <w:szCs w:val="28"/>
        </w:rPr>
        <w:t xml:space="preserve">), отдел культуры, </w:t>
      </w:r>
      <w:r>
        <w:rPr>
          <w:sz w:val="28"/>
          <w:szCs w:val="28"/>
        </w:rPr>
        <w:t>спорта и молодежной политики</w:t>
      </w:r>
      <w:r w:rsidRPr="001E3740">
        <w:rPr>
          <w:sz w:val="28"/>
          <w:szCs w:val="28"/>
        </w:rPr>
        <w:t xml:space="preserve"> </w:t>
      </w:r>
      <w:r w:rsidRPr="00450B3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5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Ковылкинского</w:t>
      </w:r>
      <w:r w:rsidRPr="00450B3B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Мордовия</w:t>
      </w:r>
      <w:r w:rsidRPr="001E3740">
        <w:rPr>
          <w:sz w:val="28"/>
          <w:szCs w:val="28"/>
        </w:rPr>
        <w:t xml:space="preserve"> и другие общ</w:t>
      </w:r>
      <w:r>
        <w:rPr>
          <w:sz w:val="28"/>
          <w:szCs w:val="28"/>
        </w:rPr>
        <w:t>ественные организации (по согласованию).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Основные исполнители осуществляют следующие функции: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разрабатывают ведомственные программы (планы) с указанием </w:t>
      </w:r>
      <w:r>
        <w:rPr>
          <w:sz w:val="28"/>
          <w:szCs w:val="28"/>
        </w:rPr>
        <w:t>конкретных работ по выполнению П</w:t>
      </w:r>
      <w:r w:rsidRPr="00503260">
        <w:rPr>
          <w:sz w:val="28"/>
          <w:szCs w:val="28"/>
        </w:rPr>
        <w:t xml:space="preserve">рограммы, необходимых затрат по каждому мероприятию и источников их финансирования;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 </w:t>
      </w:r>
    </w:p>
    <w:p w:rsidR="00CE2EB5" w:rsidRPr="00503260" w:rsidRDefault="00CE2EB5" w:rsidP="00FD0806">
      <w:pPr>
        <w:pStyle w:val="Default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- 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 </w:t>
      </w:r>
    </w:p>
    <w:p w:rsidR="00CE2EB5" w:rsidRPr="00503260" w:rsidRDefault="00CE2EB5" w:rsidP="00FD08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3260">
        <w:rPr>
          <w:color w:val="auto"/>
          <w:sz w:val="28"/>
          <w:szCs w:val="28"/>
        </w:rPr>
        <w:t xml:space="preserve">- организуют работу по патриотическому воспитанию граждан на основе тесного межведомственного взаимодействия. </w:t>
      </w:r>
    </w:p>
    <w:p w:rsidR="00CE2EB5" w:rsidRPr="00503260" w:rsidRDefault="00CE2EB5" w:rsidP="00FD08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03260">
        <w:rPr>
          <w:color w:val="auto"/>
          <w:sz w:val="28"/>
          <w:szCs w:val="28"/>
        </w:rPr>
        <w:t xml:space="preserve">Достижение показателей зависит от объемов финансового обеспечения Программы из местного бюджета. На реализацию мероприятий Программы, могут привлекаться внебюджетные средства. </w:t>
      </w:r>
    </w:p>
    <w:p w:rsidR="00CE2EB5" w:rsidRPr="00503260" w:rsidRDefault="00CE2EB5" w:rsidP="00FD0806">
      <w:pPr>
        <w:ind w:firstLine="708"/>
        <w:jc w:val="both"/>
        <w:rPr>
          <w:b/>
        </w:rPr>
      </w:pPr>
    </w:p>
    <w:p w:rsidR="00CE2EB5" w:rsidRPr="00503260" w:rsidRDefault="00CE2EB5" w:rsidP="00FD0806">
      <w:pPr>
        <w:jc w:val="center"/>
        <w:outlineLvl w:val="0"/>
        <w:rPr>
          <w:b/>
        </w:rPr>
      </w:pPr>
      <w:r w:rsidRPr="00503260">
        <w:rPr>
          <w:b/>
        </w:rPr>
        <w:t>Ожидаемые результаты реализации Программы</w:t>
      </w:r>
    </w:p>
    <w:p w:rsidR="00CE2EB5" w:rsidRPr="00503260" w:rsidRDefault="00CE2EB5" w:rsidP="00FD0806">
      <w:pPr>
        <w:jc w:val="both"/>
        <w:rPr>
          <w:b/>
        </w:rPr>
      </w:pPr>
    </w:p>
    <w:p w:rsidR="00CE2EB5" w:rsidRPr="00503260" w:rsidRDefault="00CE2EB5" w:rsidP="00FD0806">
      <w:pPr>
        <w:ind w:firstLine="708"/>
        <w:jc w:val="both"/>
      </w:pPr>
      <w:r w:rsidRPr="00503260">
        <w:t>При условии достижения основных целей и задач предполагается получение следующих результатов работы:</w:t>
      </w:r>
    </w:p>
    <w:p w:rsidR="00CE2EB5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7DE4">
        <w:rPr>
          <w:color w:val="000000"/>
          <w:sz w:val="28"/>
          <w:szCs w:val="28"/>
        </w:rPr>
        <w:t>положительная динамика роста п</w:t>
      </w:r>
      <w:r>
        <w:rPr>
          <w:color w:val="000000"/>
          <w:sz w:val="28"/>
          <w:szCs w:val="28"/>
        </w:rPr>
        <w:t>атриотизма в сельском поселении</w:t>
      </w:r>
      <w:r w:rsidRPr="00FA7DE4">
        <w:rPr>
          <w:color w:val="000000"/>
          <w:sz w:val="28"/>
          <w:szCs w:val="28"/>
        </w:rPr>
        <w:t>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</w:t>
      </w:r>
      <w:r>
        <w:rPr>
          <w:color w:val="000000"/>
          <w:sz w:val="28"/>
          <w:szCs w:val="28"/>
        </w:rPr>
        <w:t>ление национальной безопасности;</w:t>
      </w:r>
    </w:p>
    <w:p w:rsidR="00CE2EB5" w:rsidRPr="00503260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 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 </w:t>
      </w:r>
      <w:r>
        <w:rPr>
          <w:sz w:val="28"/>
          <w:szCs w:val="28"/>
        </w:rPr>
        <w:t>развитие</w:t>
      </w:r>
      <w:r w:rsidRPr="00503260">
        <w:rPr>
          <w:sz w:val="28"/>
          <w:szCs w:val="28"/>
        </w:rPr>
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 </w:t>
      </w:r>
      <w:r>
        <w:rPr>
          <w:sz w:val="28"/>
          <w:szCs w:val="28"/>
        </w:rPr>
        <w:t>увеличение</w:t>
      </w:r>
      <w:r w:rsidRPr="00503260">
        <w:rPr>
          <w:sz w:val="28"/>
          <w:szCs w:val="28"/>
        </w:rPr>
        <w:t xml:space="preserve"> числа граждан, имеющих углубленные знания о событиях, ставших основой гос</w:t>
      </w:r>
      <w:r>
        <w:rPr>
          <w:sz w:val="28"/>
          <w:szCs w:val="28"/>
        </w:rPr>
        <w:t>ударственных праздников России;</w:t>
      </w:r>
    </w:p>
    <w:p w:rsidR="00CE2EB5" w:rsidRPr="00503260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</w:p>
    <w:p w:rsidR="00CE2EB5" w:rsidRPr="00503260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Предполагаемый результат включает в себя: </w:t>
      </w:r>
    </w:p>
    <w:p w:rsidR="00CE2EB5" w:rsidRPr="00503260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формирование системы непрерывного военно-патриотического воспитания детей и молодежи;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 (ГТО); </w:t>
      </w:r>
    </w:p>
    <w:p w:rsidR="00CE2EB5" w:rsidRPr="00503260" w:rsidRDefault="00CE2EB5" w:rsidP="00FD080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260">
        <w:rPr>
          <w:sz w:val="28"/>
          <w:szCs w:val="28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 </w:t>
      </w:r>
      <w:r w:rsidRPr="00503260">
        <w:rPr>
          <w:sz w:val="28"/>
          <w:szCs w:val="28"/>
        </w:rPr>
        <w:tab/>
        <w:t>изучение и внедрение передового опыта в практику военно-патриотического воспитания молодежи, формирование позитивного отношения к во</w:t>
      </w:r>
      <w:r>
        <w:rPr>
          <w:sz w:val="28"/>
          <w:szCs w:val="28"/>
        </w:rPr>
        <w:t>енной и государственной службе.</w:t>
      </w: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Default="00CE2EB5" w:rsidP="00FD0806">
      <w:pPr>
        <w:tabs>
          <w:tab w:val="left" w:pos="675"/>
        </w:tabs>
      </w:pPr>
    </w:p>
    <w:p w:rsidR="00CE2EB5" w:rsidRPr="00B6402C" w:rsidRDefault="00CE2EB5" w:rsidP="00FD0806">
      <w:pPr>
        <w:jc w:val="right"/>
        <w:outlineLvl w:val="0"/>
        <w:rPr>
          <w:sz w:val="22"/>
          <w:szCs w:val="22"/>
        </w:rPr>
      </w:pPr>
      <w:r>
        <w:t xml:space="preserve">  </w:t>
      </w:r>
      <w:r w:rsidRPr="00B6402C">
        <w:rPr>
          <w:sz w:val="22"/>
          <w:szCs w:val="22"/>
        </w:rPr>
        <w:t>Приложение</w:t>
      </w:r>
    </w:p>
    <w:p w:rsidR="00CE2EB5" w:rsidRPr="00B6402C" w:rsidRDefault="00CE2EB5" w:rsidP="00FD0806">
      <w:pPr>
        <w:jc w:val="right"/>
        <w:rPr>
          <w:sz w:val="22"/>
          <w:szCs w:val="22"/>
        </w:rPr>
      </w:pPr>
      <w:r w:rsidRPr="00B6402C">
        <w:rPr>
          <w:sz w:val="22"/>
          <w:szCs w:val="22"/>
        </w:rPr>
        <w:t xml:space="preserve">к постановлению администрации </w:t>
      </w:r>
    </w:p>
    <w:p w:rsidR="00CE2EB5" w:rsidRPr="00B6402C" w:rsidRDefault="00CE2EB5" w:rsidP="00FD0806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Новомамангинском</w:t>
      </w:r>
      <w:r w:rsidRPr="00B6402C">
        <w:rPr>
          <w:sz w:val="22"/>
          <w:szCs w:val="22"/>
        </w:rPr>
        <w:t xml:space="preserve"> сельском поселении </w:t>
      </w:r>
    </w:p>
    <w:p w:rsidR="00CE2EB5" w:rsidRPr="00B6402C" w:rsidRDefault="00CE2EB5" w:rsidP="00FD0806">
      <w:pPr>
        <w:jc w:val="right"/>
        <w:rPr>
          <w:sz w:val="22"/>
          <w:szCs w:val="22"/>
        </w:rPr>
      </w:pPr>
      <w:r w:rsidRPr="00B6402C">
        <w:rPr>
          <w:sz w:val="22"/>
          <w:szCs w:val="22"/>
        </w:rPr>
        <w:t xml:space="preserve">Ковылкинского муниципального района </w:t>
      </w:r>
    </w:p>
    <w:p w:rsidR="00CE2EB5" w:rsidRPr="00B6402C" w:rsidRDefault="00CE2EB5" w:rsidP="00FD0806">
      <w:pPr>
        <w:jc w:val="right"/>
        <w:rPr>
          <w:sz w:val="22"/>
          <w:szCs w:val="22"/>
        </w:rPr>
      </w:pPr>
      <w:r w:rsidRPr="00B6402C">
        <w:rPr>
          <w:sz w:val="22"/>
          <w:szCs w:val="22"/>
        </w:rPr>
        <w:t xml:space="preserve">Республики Мордовия </w:t>
      </w:r>
    </w:p>
    <w:p w:rsidR="00CE2EB5" w:rsidRPr="00B6402C" w:rsidRDefault="00CE2EB5" w:rsidP="00FD0806">
      <w:pPr>
        <w:jc w:val="right"/>
        <w:rPr>
          <w:sz w:val="22"/>
          <w:szCs w:val="22"/>
        </w:rPr>
      </w:pPr>
      <w:r w:rsidRPr="00B6402C">
        <w:rPr>
          <w:sz w:val="22"/>
          <w:szCs w:val="22"/>
        </w:rPr>
        <w:t>№    от       .2023 г.</w:t>
      </w:r>
    </w:p>
    <w:p w:rsidR="00CE2EB5" w:rsidRDefault="00CE2EB5" w:rsidP="00FD0806">
      <w:pPr>
        <w:ind w:left="6272" w:firstLine="100"/>
        <w:jc w:val="right"/>
      </w:pPr>
      <w:r>
        <w:t xml:space="preserve"> </w:t>
      </w:r>
    </w:p>
    <w:p w:rsidR="00CE2EB5" w:rsidRPr="00003650" w:rsidRDefault="00CE2EB5" w:rsidP="00FD0806">
      <w:pPr>
        <w:jc w:val="center"/>
        <w:outlineLvl w:val="0"/>
      </w:pPr>
      <w:r w:rsidRPr="00003650">
        <w:t>ПЛАН</w:t>
      </w:r>
    </w:p>
    <w:p w:rsidR="00CE2EB5" w:rsidRPr="00003650" w:rsidRDefault="00CE2EB5" w:rsidP="00FD0806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003650">
        <w:rPr>
          <w:rFonts w:ascii="Times New Roman" w:hAnsi="Times New Roman"/>
          <w:sz w:val="28"/>
          <w:szCs w:val="28"/>
        </w:rPr>
        <w:t xml:space="preserve">мероприятий по  реализации муниципальной программы </w:t>
      </w:r>
    </w:p>
    <w:p w:rsidR="00CE2EB5" w:rsidRPr="00003650" w:rsidRDefault="00CE2EB5" w:rsidP="00FD0806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003650">
        <w:rPr>
          <w:rFonts w:ascii="Times New Roman" w:hAnsi="Times New Roman"/>
          <w:sz w:val="28"/>
          <w:szCs w:val="28"/>
        </w:rPr>
        <w:t xml:space="preserve">«Военно-патриотическое воспитание молодежи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00365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003650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Мордовия</w:t>
      </w:r>
      <w:r w:rsidRPr="0000365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00365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003650">
        <w:rPr>
          <w:rFonts w:ascii="Times New Roman" w:hAnsi="Times New Roman"/>
          <w:sz w:val="28"/>
          <w:szCs w:val="28"/>
        </w:rPr>
        <w:t xml:space="preserve"> годы»</w:t>
      </w:r>
    </w:p>
    <w:p w:rsidR="00CE2EB5" w:rsidRDefault="00CE2EB5" w:rsidP="00FD0806">
      <w:pPr>
        <w:jc w:val="center"/>
        <w:rPr>
          <w:b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27"/>
        <w:gridCol w:w="2277"/>
        <w:gridCol w:w="2977"/>
      </w:tblGrid>
      <w:tr w:rsidR="00CE2EB5" w:rsidRPr="00C81D59" w:rsidTr="00812D05">
        <w:trPr>
          <w:trHeight w:val="322"/>
        </w:trPr>
        <w:tc>
          <w:tcPr>
            <w:tcW w:w="567" w:type="dxa"/>
            <w:vMerge w:val="restart"/>
          </w:tcPr>
          <w:p w:rsidR="00CE2EB5" w:rsidRPr="00C81D59" w:rsidRDefault="00CE2EB5" w:rsidP="00812D05">
            <w:pPr>
              <w:jc w:val="center"/>
            </w:pPr>
            <w:r w:rsidRPr="00C81D59">
              <w:t>№ п/п</w:t>
            </w:r>
          </w:p>
        </w:tc>
        <w:tc>
          <w:tcPr>
            <w:tcW w:w="4527" w:type="dxa"/>
            <w:vMerge w:val="restart"/>
          </w:tcPr>
          <w:p w:rsidR="00CE2EB5" w:rsidRPr="00C81D59" w:rsidRDefault="00CE2EB5" w:rsidP="00812D05">
            <w:pPr>
              <w:jc w:val="center"/>
            </w:pPr>
            <w:r w:rsidRPr="00C81D59">
              <w:t>Наименование мероприятий</w:t>
            </w:r>
          </w:p>
        </w:tc>
        <w:tc>
          <w:tcPr>
            <w:tcW w:w="2277" w:type="dxa"/>
            <w:vMerge w:val="restart"/>
          </w:tcPr>
          <w:p w:rsidR="00CE2EB5" w:rsidRPr="00C81D59" w:rsidRDefault="00CE2EB5" w:rsidP="00812D05">
            <w:pPr>
              <w:jc w:val="center"/>
            </w:pPr>
            <w:r w:rsidRPr="00C81D59">
              <w:t>Срок исполнения</w:t>
            </w:r>
          </w:p>
        </w:tc>
        <w:tc>
          <w:tcPr>
            <w:tcW w:w="2977" w:type="dxa"/>
            <w:vMerge w:val="restart"/>
          </w:tcPr>
          <w:p w:rsidR="00CE2EB5" w:rsidRPr="00C81D59" w:rsidRDefault="00CE2EB5" w:rsidP="00812D05">
            <w:pPr>
              <w:jc w:val="center"/>
            </w:pPr>
            <w:r w:rsidRPr="00C81D59">
              <w:t>Исполнитель</w:t>
            </w:r>
          </w:p>
        </w:tc>
      </w:tr>
      <w:tr w:rsidR="00CE2EB5" w:rsidRPr="00C81D59" w:rsidTr="00812D05">
        <w:trPr>
          <w:trHeight w:val="347"/>
        </w:trPr>
        <w:tc>
          <w:tcPr>
            <w:tcW w:w="567" w:type="dxa"/>
            <w:vMerge/>
          </w:tcPr>
          <w:p w:rsidR="00CE2EB5" w:rsidRPr="00C81D59" w:rsidRDefault="00CE2EB5" w:rsidP="00812D05">
            <w:pPr>
              <w:jc w:val="center"/>
            </w:pPr>
          </w:p>
        </w:tc>
        <w:tc>
          <w:tcPr>
            <w:tcW w:w="4527" w:type="dxa"/>
            <w:vMerge/>
          </w:tcPr>
          <w:p w:rsidR="00CE2EB5" w:rsidRPr="00C81D59" w:rsidRDefault="00CE2EB5" w:rsidP="00812D05">
            <w:pPr>
              <w:jc w:val="center"/>
            </w:pPr>
          </w:p>
        </w:tc>
        <w:tc>
          <w:tcPr>
            <w:tcW w:w="2277" w:type="dxa"/>
            <w:vMerge/>
          </w:tcPr>
          <w:p w:rsidR="00CE2EB5" w:rsidRPr="00C81D59" w:rsidRDefault="00CE2EB5" w:rsidP="00812D05">
            <w:pPr>
              <w:jc w:val="center"/>
            </w:pPr>
          </w:p>
        </w:tc>
        <w:tc>
          <w:tcPr>
            <w:tcW w:w="2977" w:type="dxa"/>
            <w:vMerge/>
          </w:tcPr>
          <w:p w:rsidR="00CE2EB5" w:rsidRPr="00C81D59" w:rsidRDefault="00CE2EB5" w:rsidP="00812D05">
            <w:pPr>
              <w:jc w:val="center"/>
            </w:pP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В памятные дни и праздники </w:t>
            </w:r>
          </w:p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Весной и осенью, во аремя проведения призыва 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«Защитники России!» - праздник, посвященный Дню защитников Отечества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ежегодно февраль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Новомамангинский сельский клуб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Благоустройство территории  у обелисков погибшим в годы ВОВ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Постоянно в течении года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памятным датам истории России:</w:t>
            </w:r>
          </w:p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День Победы – 9 мая</w:t>
            </w:r>
          </w:p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День памяти и скорби - 22 июня</w:t>
            </w:r>
          </w:p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День согласия и примирения – 4 ноября</w:t>
            </w:r>
          </w:p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День неизвестного солдата – 1 декабря</w:t>
            </w:r>
          </w:p>
        </w:tc>
        <w:tc>
          <w:tcPr>
            <w:tcW w:w="2277" w:type="dxa"/>
          </w:tcPr>
          <w:p w:rsidR="00CE2EB5" w:rsidRPr="00626505" w:rsidRDefault="00CE2EB5" w:rsidP="00812D05">
            <w:r w:rsidRPr="00626505">
              <w:t>По  плану работы сельских клубов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поселения, 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2277" w:type="dxa"/>
          </w:tcPr>
          <w:p w:rsidR="00CE2EB5" w:rsidRPr="00626505" w:rsidRDefault="00CE2EB5" w:rsidP="00812D05">
            <w:r w:rsidRPr="00626505">
              <w:t>По  плану работы сельских библиотек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Новомамангинского сельского поселения</w:t>
            </w:r>
            <w:r w:rsidRPr="00626505">
              <w:rPr>
                <w:rFonts w:ascii="Times New Roman" w:hAnsi="Times New Roman"/>
                <w:sz w:val="28"/>
                <w:szCs w:val="28"/>
              </w:rPr>
              <w:t>, сельск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26505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проведении встреч молодежи с участниками боевых действий , локальных конфликтов и участников СВО </w:t>
            </w:r>
          </w:p>
        </w:tc>
        <w:tc>
          <w:tcPr>
            <w:tcW w:w="2277" w:type="dxa"/>
          </w:tcPr>
          <w:p w:rsidR="00CE2EB5" w:rsidRPr="00626505" w:rsidRDefault="00CE2EB5" w:rsidP="00812D05">
            <w:r w:rsidRPr="00626505">
              <w:t xml:space="preserve">По  плану работы администрации муниципального района 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6265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jc w:val="center"/>
            </w:pPr>
            <w:r w:rsidRPr="00626505">
              <w:t>9.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jc w:val="center"/>
            </w:pPr>
            <w:r w:rsidRPr="00626505"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jc w:val="center"/>
            </w:pPr>
            <w:r w:rsidRPr="00626505">
              <w:t>По  плану работы администрации района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Администрация </w:t>
            </w:r>
            <w:r>
              <w:t>Новомамангинского сельского поселения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jc w:val="center"/>
            </w:pPr>
            <w:r w:rsidRPr="00626505">
              <w:t>10.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jc w:val="center"/>
            </w:pPr>
            <w:r w:rsidRPr="00626505">
              <w:t>Проведение спортивного мероприятия «</w:t>
            </w:r>
            <w:r>
              <w:t>Л</w:t>
            </w:r>
            <w:r w:rsidRPr="00626505">
              <w:t xml:space="preserve">ыжня </w:t>
            </w:r>
            <w:r>
              <w:t>Росии»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jc w:val="center"/>
            </w:pPr>
            <w:r w:rsidRPr="00626505">
              <w:t>Ежегодно февраль-март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Администрация </w:t>
            </w:r>
            <w:r>
              <w:t>Новомамангинского сельского поселения</w:t>
            </w:r>
            <w:r w:rsidRPr="00626505">
              <w:t xml:space="preserve">, население </w:t>
            </w:r>
            <w:r>
              <w:t>сельского поселения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jc w:val="center"/>
            </w:pPr>
            <w:r w:rsidRPr="00626505">
              <w:t>11.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jc w:val="center"/>
            </w:pPr>
            <w:r w:rsidRPr="00626505">
              <w:t>Участие в проводимых Акциях: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«Дари добро» (оказание помощи ветеранам войны, труженикам тыла, семьям участников СВО);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«Обелиск» (уход за памятниками и обелисками);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«Бессмертный полк» - участие в праздничном шествии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«Окна Победы» - украшение окон клубов  ко Дню Победы</w:t>
            </w:r>
          </w:p>
          <w:p w:rsidR="00CE2EB5" w:rsidRPr="00626505" w:rsidRDefault="00CE2EB5" w:rsidP="00812D05">
            <w:pPr>
              <w:jc w:val="center"/>
            </w:pPr>
            <w:r w:rsidRPr="00626505">
              <w:t>- Символы России – герб, флаг, гимн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jc w:val="center"/>
            </w:pPr>
            <w:r w:rsidRPr="00626505">
              <w:t>Ежегодно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Администрация </w:t>
            </w:r>
            <w:r>
              <w:t>Новомамангинского сельского поселения</w:t>
            </w:r>
            <w:r w:rsidRPr="00626505">
              <w:t xml:space="preserve">, </w:t>
            </w:r>
            <w:r>
              <w:t xml:space="preserve">сельские клубы и сельские библиотеки 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jc w:val="center"/>
            </w:pPr>
            <w:r w:rsidRPr="00626505">
              <w:t>1</w:t>
            </w:r>
            <w:r>
              <w:t>2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jc w:val="center"/>
            </w:pPr>
            <w:r w:rsidRPr="00626505">
              <w:t>Организация  пропаганды по военно-патриотической тематике (изготовление буклетов, памяток, листовок, плакатов, баннеров)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jc w:val="center"/>
            </w:pPr>
            <w:r w:rsidRPr="00626505">
              <w:t>По отдельному плану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Администрация сельского поселения, </w:t>
            </w:r>
          </w:p>
        </w:tc>
      </w:tr>
      <w:tr w:rsidR="00CE2EB5" w:rsidRPr="00626505" w:rsidTr="00812D05">
        <w:tc>
          <w:tcPr>
            <w:tcW w:w="567" w:type="dxa"/>
          </w:tcPr>
          <w:p w:rsidR="00CE2EB5" w:rsidRPr="00626505" w:rsidRDefault="00CE2EB5" w:rsidP="00812D05">
            <w:pPr>
              <w:jc w:val="center"/>
            </w:pPr>
            <w:r>
              <w:t>13</w:t>
            </w:r>
          </w:p>
        </w:tc>
        <w:tc>
          <w:tcPr>
            <w:tcW w:w="452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2277" w:type="dxa"/>
          </w:tcPr>
          <w:p w:rsidR="00CE2EB5" w:rsidRPr="00626505" w:rsidRDefault="00CE2EB5" w:rsidP="00812D05">
            <w:pPr>
              <w:jc w:val="center"/>
            </w:pPr>
            <w:r w:rsidRPr="00626505">
              <w:t xml:space="preserve">Своевременно </w:t>
            </w:r>
          </w:p>
        </w:tc>
        <w:tc>
          <w:tcPr>
            <w:tcW w:w="2977" w:type="dxa"/>
          </w:tcPr>
          <w:p w:rsidR="00CE2EB5" w:rsidRPr="00626505" w:rsidRDefault="00CE2EB5" w:rsidP="00812D05">
            <w:pPr>
              <w:jc w:val="center"/>
            </w:pPr>
            <w:r w:rsidRPr="00626505">
              <w:t>Администрация сельского поселения</w:t>
            </w:r>
          </w:p>
        </w:tc>
      </w:tr>
    </w:tbl>
    <w:p w:rsidR="00CE2EB5" w:rsidRDefault="00CE2EB5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E2EB5" w:rsidRDefault="00CE2EB5" w:rsidP="00F93264"/>
    <w:p w:rsidR="00CE2EB5" w:rsidRPr="00F93264" w:rsidRDefault="00CE2EB5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29 от «10» 07. 2023г.</w:t>
      </w:r>
    </w:p>
    <w:p w:rsidR="00CE2EB5" w:rsidRDefault="00CE2EB5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CE2EB5" w:rsidRPr="00BB54C2" w:rsidRDefault="00CE2EB5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p w:rsidR="00CE2EB5" w:rsidRPr="007A6A4F" w:rsidRDefault="00CE2EB5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CE2EB5" w:rsidRPr="007A6A4F" w:rsidRDefault="00CE2EB5" w:rsidP="007A6A4F">
      <w:pPr>
        <w:jc w:val="center"/>
        <w:rPr>
          <w:b/>
          <w:sz w:val="40"/>
          <w:szCs w:val="40"/>
        </w:rPr>
      </w:pPr>
    </w:p>
    <w:sectPr w:rsidR="00CE2EB5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3650"/>
    <w:rsid w:val="0002422E"/>
    <w:rsid w:val="00040DDF"/>
    <w:rsid w:val="00043C93"/>
    <w:rsid w:val="00056328"/>
    <w:rsid w:val="00057324"/>
    <w:rsid w:val="00060301"/>
    <w:rsid w:val="00074FBA"/>
    <w:rsid w:val="000B03D5"/>
    <w:rsid w:val="000D5441"/>
    <w:rsid w:val="000F15F6"/>
    <w:rsid w:val="001007AC"/>
    <w:rsid w:val="00104C25"/>
    <w:rsid w:val="0012105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C2DB5"/>
    <w:rsid w:val="001E3740"/>
    <w:rsid w:val="001E6B78"/>
    <w:rsid w:val="001F6137"/>
    <w:rsid w:val="00204612"/>
    <w:rsid w:val="00206439"/>
    <w:rsid w:val="00212B0B"/>
    <w:rsid w:val="00212D67"/>
    <w:rsid w:val="00251884"/>
    <w:rsid w:val="00274FDE"/>
    <w:rsid w:val="00280A1B"/>
    <w:rsid w:val="00291D89"/>
    <w:rsid w:val="00295D30"/>
    <w:rsid w:val="002B7FC2"/>
    <w:rsid w:val="002C7DB2"/>
    <w:rsid w:val="002D69AA"/>
    <w:rsid w:val="0030658F"/>
    <w:rsid w:val="0033732B"/>
    <w:rsid w:val="00337F02"/>
    <w:rsid w:val="0034457F"/>
    <w:rsid w:val="00362CD6"/>
    <w:rsid w:val="00373B2F"/>
    <w:rsid w:val="003D249E"/>
    <w:rsid w:val="003D63CB"/>
    <w:rsid w:val="003E7103"/>
    <w:rsid w:val="003F670A"/>
    <w:rsid w:val="003F6C8D"/>
    <w:rsid w:val="00405E31"/>
    <w:rsid w:val="00410D25"/>
    <w:rsid w:val="00441FCD"/>
    <w:rsid w:val="0045005C"/>
    <w:rsid w:val="00450B3B"/>
    <w:rsid w:val="004515C2"/>
    <w:rsid w:val="0046623E"/>
    <w:rsid w:val="00470525"/>
    <w:rsid w:val="00491EAE"/>
    <w:rsid w:val="004B34A1"/>
    <w:rsid w:val="00503260"/>
    <w:rsid w:val="00506032"/>
    <w:rsid w:val="005113B8"/>
    <w:rsid w:val="005307CA"/>
    <w:rsid w:val="00531964"/>
    <w:rsid w:val="00536087"/>
    <w:rsid w:val="00536166"/>
    <w:rsid w:val="00540E99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5F40E0"/>
    <w:rsid w:val="00600CB7"/>
    <w:rsid w:val="00624A9C"/>
    <w:rsid w:val="00626505"/>
    <w:rsid w:val="00646542"/>
    <w:rsid w:val="00651FBF"/>
    <w:rsid w:val="00657F67"/>
    <w:rsid w:val="006663AF"/>
    <w:rsid w:val="00666D0F"/>
    <w:rsid w:val="00694B6F"/>
    <w:rsid w:val="00696360"/>
    <w:rsid w:val="006C6535"/>
    <w:rsid w:val="006D0E3C"/>
    <w:rsid w:val="006D0FA8"/>
    <w:rsid w:val="006E12D9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D04D1"/>
    <w:rsid w:val="00811F6B"/>
    <w:rsid w:val="00812D05"/>
    <w:rsid w:val="00870F0C"/>
    <w:rsid w:val="00883CCE"/>
    <w:rsid w:val="0089411A"/>
    <w:rsid w:val="008951E5"/>
    <w:rsid w:val="008A154A"/>
    <w:rsid w:val="008A6784"/>
    <w:rsid w:val="008B75FD"/>
    <w:rsid w:val="008D7C09"/>
    <w:rsid w:val="009066BF"/>
    <w:rsid w:val="00923CFD"/>
    <w:rsid w:val="009439D3"/>
    <w:rsid w:val="0099384A"/>
    <w:rsid w:val="009B134C"/>
    <w:rsid w:val="009B70B9"/>
    <w:rsid w:val="009D23F7"/>
    <w:rsid w:val="009D609C"/>
    <w:rsid w:val="009E4536"/>
    <w:rsid w:val="00A34E98"/>
    <w:rsid w:val="00A6162E"/>
    <w:rsid w:val="00A8741A"/>
    <w:rsid w:val="00A97FB3"/>
    <w:rsid w:val="00AD686C"/>
    <w:rsid w:val="00B1499B"/>
    <w:rsid w:val="00B21E87"/>
    <w:rsid w:val="00B431EF"/>
    <w:rsid w:val="00B44537"/>
    <w:rsid w:val="00B47C9F"/>
    <w:rsid w:val="00B6402C"/>
    <w:rsid w:val="00B72AAA"/>
    <w:rsid w:val="00B774DD"/>
    <w:rsid w:val="00B94E53"/>
    <w:rsid w:val="00BB54C2"/>
    <w:rsid w:val="00BD3A2C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1D59"/>
    <w:rsid w:val="00C82974"/>
    <w:rsid w:val="00CB5009"/>
    <w:rsid w:val="00CE2EB5"/>
    <w:rsid w:val="00CF1227"/>
    <w:rsid w:val="00CF742A"/>
    <w:rsid w:val="00D16273"/>
    <w:rsid w:val="00D21A52"/>
    <w:rsid w:val="00D3598D"/>
    <w:rsid w:val="00D42546"/>
    <w:rsid w:val="00D437B3"/>
    <w:rsid w:val="00D70567"/>
    <w:rsid w:val="00D711BE"/>
    <w:rsid w:val="00DA0FA3"/>
    <w:rsid w:val="00DA7174"/>
    <w:rsid w:val="00DB22A1"/>
    <w:rsid w:val="00DB2B7C"/>
    <w:rsid w:val="00DD124E"/>
    <w:rsid w:val="00DD4FDA"/>
    <w:rsid w:val="00DE26A8"/>
    <w:rsid w:val="00DE4222"/>
    <w:rsid w:val="00DF68CB"/>
    <w:rsid w:val="00E0258E"/>
    <w:rsid w:val="00E444D1"/>
    <w:rsid w:val="00E8318C"/>
    <w:rsid w:val="00EA02B2"/>
    <w:rsid w:val="00EA2CA7"/>
    <w:rsid w:val="00ED429B"/>
    <w:rsid w:val="00EE1717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rFonts w:ascii="Calibri" w:hAnsi="Calibri"/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eastAsia="Calibri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47E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/bolsheazys-selskoe-posel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3205</Words>
  <Characters>18273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2023-09-25T09:55:00Z</dcterms:created>
  <dcterms:modified xsi:type="dcterms:W3CDTF">2023-09-25T09:55:00Z</dcterms:modified>
</cp:coreProperties>
</file>