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4E" w:rsidRPr="00616DA9" w:rsidRDefault="0078594E" w:rsidP="00CD56D1">
      <w:pPr>
        <w:jc w:val="center"/>
        <w:outlineLvl w:val="0"/>
        <w:rPr>
          <w:rFonts w:ascii="Times New Roman" w:hAnsi="Times New Roman" w:cs="Times New Roman"/>
          <w:sz w:val="28"/>
          <w:szCs w:val="28"/>
        </w:rPr>
      </w:pPr>
      <w:r w:rsidRPr="00616DA9">
        <w:rPr>
          <w:rFonts w:ascii="Times New Roman" w:hAnsi="Times New Roman" w:cs="Times New Roman"/>
          <w:sz w:val="28"/>
          <w:szCs w:val="28"/>
        </w:rPr>
        <w:t>ОДЕРЖАНИЕ</w:t>
      </w:r>
    </w:p>
    <w:p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1. Паспорт программы………………………………………………………..…</w:t>
      </w:r>
      <w:r>
        <w:rPr>
          <w:rFonts w:ascii="Times New Roman" w:hAnsi="Times New Roman" w:cs="Times New Roman"/>
          <w:sz w:val="28"/>
          <w:szCs w:val="28"/>
        </w:rPr>
        <w:t>..</w:t>
      </w:r>
      <w:r w:rsidRPr="00616DA9">
        <w:rPr>
          <w:rFonts w:ascii="Times New Roman" w:hAnsi="Times New Roman" w:cs="Times New Roman"/>
          <w:sz w:val="28"/>
          <w:szCs w:val="28"/>
        </w:rPr>
        <w:t>.4</w:t>
      </w:r>
    </w:p>
    <w:p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2.Характеристика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r>
        <w:rPr>
          <w:rFonts w:ascii="Times New Roman" w:hAnsi="Times New Roman" w:cs="Times New Roman"/>
          <w:sz w:val="28"/>
          <w:szCs w:val="28"/>
        </w:rPr>
        <w:t>....</w:t>
      </w:r>
      <w:r w:rsidRPr="00616DA9">
        <w:rPr>
          <w:rFonts w:ascii="Times New Roman" w:hAnsi="Times New Roman" w:cs="Times New Roman"/>
          <w:sz w:val="28"/>
          <w:szCs w:val="28"/>
        </w:rPr>
        <w:t>….</w:t>
      </w:r>
      <w:r>
        <w:rPr>
          <w:rFonts w:ascii="Times New Roman" w:hAnsi="Times New Roman" w:cs="Times New Roman"/>
          <w:sz w:val="28"/>
          <w:szCs w:val="28"/>
        </w:rPr>
        <w:t>22</w:t>
      </w:r>
    </w:p>
    <w:p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2.1.Существующая система водоснабжения……………………</w:t>
      </w:r>
      <w:r>
        <w:rPr>
          <w:rFonts w:ascii="Times New Roman" w:hAnsi="Times New Roman" w:cs="Times New Roman"/>
          <w:sz w:val="28"/>
          <w:szCs w:val="28"/>
        </w:rPr>
        <w:t>..............….…22</w:t>
      </w:r>
    </w:p>
    <w:p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2.2 Электроснабжение …………………………………………</w:t>
      </w:r>
      <w:r>
        <w:rPr>
          <w:rFonts w:ascii="Times New Roman" w:hAnsi="Times New Roman" w:cs="Times New Roman"/>
          <w:sz w:val="28"/>
          <w:szCs w:val="28"/>
        </w:rPr>
        <w:t>.................….…22</w:t>
      </w:r>
    </w:p>
    <w:p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2.3 Существующая система  сбора и утилизации ТБО Изосимовского сельского поселения и перспектива ее развития………………………</w:t>
      </w:r>
      <w:r>
        <w:rPr>
          <w:rFonts w:ascii="Times New Roman" w:hAnsi="Times New Roman" w:cs="Times New Roman"/>
          <w:sz w:val="28"/>
          <w:szCs w:val="28"/>
        </w:rPr>
        <w:t>...….…23</w:t>
      </w:r>
    </w:p>
    <w:p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3. Перспективы развития систем коммунальной инфраструктуры и прогноз спроса на коммунальные ресурсы……………………………………</w:t>
      </w:r>
      <w:r>
        <w:rPr>
          <w:rFonts w:ascii="Times New Roman" w:hAnsi="Times New Roman" w:cs="Times New Roman"/>
          <w:sz w:val="28"/>
          <w:szCs w:val="28"/>
        </w:rPr>
        <w:t>..……….24</w:t>
      </w:r>
    </w:p>
    <w:p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3.1 Перспективная схема водоснабжения……………</w:t>
      </w:r>
      <w:r>
        <w:rPr>
          <w:rFonts w:ascii="Times New Roman" w:hAnsi="Times New Roman" w:cs="Times New Roman"/>
          <w:sz w:val="28"/>
          <w:szCs w:val="28"/>
        </w:rPr>
        <w:t>.............……………..…24</w:t>
      </w:r>
    </w:p>
    <w:p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3.2 Перспективная схема электроснабжения ……………………</w:t>
      </w:r>
      <w:r>
        <w:rPr>
          <w:rFonts w:ascii="Times New Roman" w:hAnsi="Times New Roman" w:cs="Times New Roman"/>
          <w:sz w:val="28"/>
          <w:szCs w:val="28"/>
        </w:rPr>
        <w:t>............…….24</w:t>
      </w:r>
    </w:p>
    <w:p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3.3 Перспективная схема  развития системы утилизации твердых бытовых отходов………………………………………………………</w:t>
      </w:r>
      <w:r>
        <w:rPr>
          <w:rFonts w:ascii="Times New Roman" w:hAnsi="Times New Roman" w:cs="Times New Roman"/>
          <w:sz w:val="28"/>
          <w:szCs w:val="28"/>
        </w:rPr>
        <w:t>................</w:t>
      </w:r>
      <w:r w:rsidRPr="00616DA9">
        <w:rPr>
          <w:rFonts w:ascii="Times New Roman" w:hAnsi="Times New Roman" w:cs="Times New Roman"/>
          <w:sz w:val="28"/>
          <w:szCs w:val="28"/>
        </w:rPr>
        <w:t>….……..</w:t>
      </w:r>
      <w:r>
        <w:rPr>
          <w:rFonts w:ascii="Times New Roman" w:hAnsi="Times New Roman" w:cs="Times New Roman"/>
          <w:sz w:val="28"/>
          <w:szCs w:val="28"/>
        </w:rPr>
        <w:t>24</w:t>
      </w:r>
    </w:p>
    <w:p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3.4Перспективная схема  газоснабжения…………………………….…</w:t>
      </w:r>
      <w:r>
        <w:rPr>
          <w:rFonts w:ascii="Times New Roman" w:hAnsi="Times New Roman" w:cs="Times New Roman"/>
          <w:sz w:val="28"/>
          <w:szCs w:val="28"/>
        </w:rPr>
        <w:t>.....</w:t>
      </w:r>
      <w:r w:rsidRPr="00616DA9">
        <w:rPr>
          <w:rFonts w:ascii="Times New Roman" w:hAnsi="Times New Roman" w:cs="Times New Roman"/>
          <w:sz w:val="28"/>
          <w:szCs w:val="28"/>
        </w:rPr>
        <w:t>…..</w:t>
      </w:r>
      <w:r>
        <w:rPr>
          <w:rFonts w:ascii="Times New Roman" w:hAnsi="Times New Roman" w:cs="Times New Roman"/>
          <w:sz w:val="28"/>
          <w:szCs w:val="28"/>
        </w:rPr>
        <w:t>25</w:t>
      </w:r>
    </w:p>
    <w:p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4. Целевые показатели развития коммунальной инфраструктуры</w:t>
      </w:r>
      <w:r w:rsidRPr="00616DA9">
        <w:rPr>
          <w:rFonts w:ascii="Times New Roman" w:hAnsi="Times New Roman" w:cs="Times New Roman"/>
          <w:sz w:val="28"/>
          <w:szCs w:val="28"/>
        </w:rPr>
        <w:tab/>
        <w:t>…………</w:t>
      </w:r>
      <w:r>
        <w:rPr>
          <w:rFonts w:ascii="Times New Roman" w:hAnsi="Times New Roman" w:cs="Times New Roman"/>
          <w:sz w:val="28"/>
          <w:szCs w:val="28"/>
        </w:rPr>
        <w:t>..26</w:t>
      </w:r>
    </w:p>
    <w:p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4.1 Показатели качества поставляемого коммунального ресурса</w:t>
      </w:r>
      <w:r>
        <w:rPr>
          <w:rFonts w:ascii="Times New Roman" w:hAnsi="Times New Roman" w:cs="Times New Roman"/>
          <w:sz w:val="28"/>
          <w:szCs w:val="28"/>
        </w:rPr>
        <w:t>..........……..26</w:t>
      </w:r>
    </w:p>
    <w:p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4.2. Показатели надежности систем ресурсоснабжения…………</w:t>
      </w:r>
      <w:r>
        <w:rPr>
          <w:rFonts w:ascii="Times New Roman" w:hAnsi="Times New Roman" w:cs="Times New Roman"/>
          <w:sz w:val="28"/>
          <w:szCs w:val="28"/>
        </w:rPr>
        <w:t>..........…..…26</w:t>
      </w:r>
    </w:p>
    <w:p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5. Программа инвестиционных проектов, обеспечивающих достижение целевых показателей………………………………………………</w:t>
      </w:r>
      <w:r>
        <w:rPr>
          <w:rFonts w:ascii="Times New Roman" w:hAnsi="Times New Roman" w:cs="Times New Roman"/>
          <w:sz w:val="28"/>
          <w:szCs w:val="28"/>
        </w:rPr>
        <w:t>...…………..28</w:t>
      </w:r>
    </w:p>
    <w:p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5.1 Программа инвестиционных проектов развития системы электроснабжения Изосимовского поселен</w:t>
      </w:r>
      <w:r>
        <w:rPr>
          <w:rFonts w:ascii="Times New Roman" w:hAnsi="Times New Roman" w:cs="Times New Roman"/>
          <w:sz w:val="28"/>
          <w:szCs w:val="28"/>
        </w:rPr>
        <w:t>ия 2017-2027 годы                            (в ценах 2016).........................................................................................................28</w:t>
      </w:r>
    </w:p>
    <w:p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5.2 Программа инвестиционных проектов развития системы сбора и вызова бытовых отходов Изосим</w:t>
      </w:r>
      <w:r>
        <w:rPr>
          <w:rFonts w:ascii="Times New Roman" w:hAnsi="Times New Roman" w:cs="Times New Roman"/>
          <w:sz w:val="28"/>
          <w:szCs w:val="28"/>
        </w:rPr>
        <w:t>овского сельского поселения 2017-2027</w:t>
      </w:r>
      <w:r w:rsidRPr="00616DA9">
        <w:rPr>
          <w:rFonts w:ascii="Times New Roman" w:hAnsi="Times New Roman" w:cs="Times New Roman"/>
          <w:sz w:val="28"/>
          <w:szCs w:val="28"/>
        </w:rPr>
        <w:t xml:space="preserve"> годы (в ценах 2016)</w:t>
      </w:r>
      <w:r>
        <w:rPr>
          <w:rFonts w:ascii="Times New Roman" w:hAnsi="Times New Roman" w:cs="Times New Roman"/>
          <w:sz w:val="28"/>
          <w:szCs w:val="28"/>
        </w:rPr>
        <w:t>.............................................................................................................29</w:t>
      </w:r>
    </w:p>
    <w:p w:rsidR="0078594E" w:rsidRPr="00616DA9" w:rsidRDefault="0078594E" w:rsidP="00AC7997">
      <w:pPr>
        <w:rPr>
          <w:rFonts w:ascii="Times New Roman" w:hAnsi="Times New Roman" w:cs="Times New Roman"/>
          <w:b/>
          <w:bCs/>
          <w:sz w:val="28"/>
          <w:szCs w:val="28"/>
        </w:rPr>
      </w:pPr>
      <w:r w:rsidRPr="005D4B5F">
        <w:rPr>
          <w:rFonts w:ascii="Times New Roman" w:hAnsi="Times New Roman" w:cs="Times New Roman"/>
          <w:sz w:val="28"/>
          <w:szCs w:val="28"/>
        </w:rPr>
        <w:t>5.3 Программа инвестиционных проектов реконструкции водоснабжения с.С. Саз</w:t>
      </w:r>
      <w:r>
        <w:rPr>
          <w:rFonts w:ascii="Times New Roman" w:hAnsi="Times New Roman" w:cs="Times New Roman"/>
          <w:sz w:val="28"/>
          <w:szCs w:val="28"/>
        </w:rPr>
        <w:t>о</w:t>
      </w:r>
      <w:r w:rsidRPr="005D4B5F">
        <w:rPr>
          <w:rFonts w:ascii="Times New Roman" w:hAnsi="Times New Roman" w:cs="Times New Roman"/>
          <w:sz w:val="28"/>
          <w:szCs w:val="28"/>
        </w:rPr>
        <w:t>новка (3 км) Изосим</w:t>
      </w:r>
      <w:r>
        <w:rPr>
          <w:rFonts w:ascii="Times New Roman" w:hAnsi="Times New Roman" w:cs="Times New Roman"/>
          <w:sz w:val="28"/>
          <w:szCs w:val="28"/>
        </w:rPr>
        <w:t>овского сельского поселения 2017-2027</w:t>
      </w:r>
      <w:r w:rsidRPr="005D4B5F">
        <w:rPr>
          <w:rFonts w:ascii="Times New Roman" w:hAnsi="Times New Roman" w:cs="Times New Roman"/>
          <w:sz w:val="28"/>
          <w:szCs w:val="28"/>
        </w:rPr>
        <w:t xml:space="preserve"> годы (в ценах 2016).........</w:t>
      </w:r>
      <w:r>
        <w:rPr>
          <w:rFonts w:ascii="Times New Roman" w:hAnsi="Times New Roman" w:cs="Times New Roman"/>
          <w:sz w:val="28"/>
          <w:szCs w:val="28"/>
        </w:rPr>
        <w:t>...................................................................................................</w:t>
      </w:r>
      <w:r w:rsidRPr="005D4B5F">
        <w:rPr>
          <w:rFonts w:ascii="Times New Roman" w:hAnsi="Times New Roman" w:cs="Times New Roman"/>
          <w:sz w:val="28"/>
          <w:szCs w:val="28"/>
        </w:rPr>
        <w:t>.</w:t>
      </w:r>
      <w:r>
        <w:rPr>
          <w:rFonts w:ascii="Times New Roman" w:hAnsi="Times New Roman" w:cs="Times New Roman"/>
          <w:sz w:val="28"/>
          <w:szCs w:val="28"/>
        </w:rPr>
        <w:t>30</w:t>
      </w:r>
    </w:p>
    <w:p w:rsidR="0078594E" w:rsidRDefault="0078594E">
      <w:pPr>
        <w:rPr>
          <w:rFonts w:ascii="Times New Roman" w:hAnsi="Times New Roman" w:cs="Times New Roman"/>
          <w:sz w:val="28"/>
          <w:szCs w:val="28"/>
        </w:rPr>
      </w:pPr>
      <w:r w:rsidRPr="00616DA9">
        <w:rPr>
          <w:rFonts w:ascii="Times New Roman" w:hAnsi="Times New Roman" w:cs="Times New Roman"/>
          <w:sz w:val="28"/>
          <w:szCs w:val="28"/>
        </w:rPr>
        <w:t>6. Источники инвестиций, тарифы и доступность программы для населен</w:t>
      </w:r>
      <w:r>
        <w:rPr>
          <w:rFonts w:ascii="Times New Roman" w:hAnsi="Times New Roman" w:cs="Times New Roman"/>
          <w:sz w:val="28"/>
          <w:szCs w:val="28"/>
        </w:rPr>
        <w:t>ия…………………………………………………………………………31</w:t>
      </w:r>
    </w:p>
    <w:p w:rsidR="0078594E" w:rsidRDefault="0078594E">
      <w:pPr>
        <w:rPr>
          <w:rFonts w:ascii="Times New Roman" w:hAnsi="Times New Roman" w:cs="Times New Roman"/>
          <w:sz w:val="28"/>
          <w:szCs w:val="28"/>
        </w:rPr>
      </w:pPr>
      <w:r>
        <w:rPr>
          <w:rFonts w:ascii="Times New Roman" w:hAnsi="Times New Roman" w:cs="Times New Roman"/>
          <w:sz w:val="28"/>
          <w:szCs w:val="28"/>
        </w:rPr>
        <w:br w:type="page"/>
      </w:r>
    </w:p>
    <w:p w:rsidR="0078594E" w:rsidRPr="00D10743" w:rsidRDefault="0078594E" w:rsidP="00EE08FE">
      <w:pPr>
        <w:numPr>
          <w:ilvl w:val="0"/>
          <w:numId w:val="1"/>
        </w:numPr>
        <w:spacing w:after="0" w:line="360" w:lineRule="auto"/>
        <w:rPr>
          <w:rFonts w:ascii="Times New Roman" w:hAnsi="Times New Roman" w:cs="Times New Roman"/>
          <w:b/>
          <w:bCs/>
          <w:sz w:val="28"/>
          <w:szCs w:val="28"/>
        </w:rPr>
      </w:pPr>
      <w:r w:rsidRPr="00D10743">
        <w:rPr>
          <w:rFonts w:ascii="Times New Roman" w:hAnsi="Times New Roman" w:cs="Times New Roman"/>
          <w:b/>
          <w:bCs/>
          <w:sz w:val="28"/>
          <w:szCs w:val="28"/>
        </w:rPr>
        <w:t xml:space="preserve">Паспорт программы </w:t>
      </w:r>
    </w:p>
    <w:tbl>
      <w:tblPr>
        <w:tblW w:w="98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1"/>
        <w:gridCol w:w="7002"/>
      </w:tblGrid>
      <w:tr w:rsidR="0078594E" w:rsidRPr="008959D6">
        <w:tc>
          <w:tcPr>
            <w:tcW w:w="2821" w:type="dxa"/>
          </w:tcPr>
          <w:p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Наименование Программы</w:t>
            </w:r>
          </w:p>
        </w:tc>
        <w:tc>
          <w:tcPr>
            <w:tcW w:w="7002" w:type="dxa"/>
          </w:tcPr>
          <w:p w:rsidR="0078594E" w:rsidRPr="00D10743" w:rsidRDefault="0078594E" w:rsidP="00591B6F">
            <w:pPr>
              <w:spacing w:after="0" w:line="360" w:lineRule="auto"/>
              <w:ind w:left="384" w:hanging="360"/>
              <w:jc w:val="center"/>
              <w:rPr>
                <w:rFonts w:ascii="Times New Roman" w:hAnsi="Times New Roman" w:cs="Times New Roman"/>
                <w:sz w:val="28"/>
                <w:szCs w:val="28"/>
              </w:rPr>
            </w:pPr>
            <w:r w:rsidRPr="00D10743">
              <w:rPr>
                <w:rFonts w:ascii="Times New Roman" w:hAnsi="Times New Roman" w:cs="Times New Roman"/>
                <w:color w:val="000000"/>
                <w:sz w:val="28"/>
                <w:szCs w:val="28"/>
              </w:rPr>
              <w:t xml:space="preserve">Программа комплексного развития системы коммунальной инфраструктуры </w:t>
            </w:r>
            <w:r>
              <w:rPr>
                <w:rFonts w:ascii="Times New Roman" w:hAnsi="Times New Roman" w:cs="Times New Roman"/>
                <w:sz w:val="28"/>
                <w:szCs w:val="28"/>
                <w:lang w:eastAsia="en-US"/>
              </w:rPr>
              <w:t>Изосимовского</w:t>
            </w:r>
            <w:r w:rsidRPr="00D10743">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Ковылкинского</w:t>
            </w:r>
            <w:r w:rsidRPr="00D10743">
              <w:rPr>
                <w:rFonts w:ascii="Times New Roman" w:hAnsi="Times New Roman" w:cs="Times New Roman"/>
                <w:color w:val="000000"/>
                <w:sz w:val="28"/>
                <w:szCs w:val="28"/>
              </w:rPr>
              <w:t xml:space="preserve">муниципального района Республики Мордовия на </w:t>
            </w:r>
            <w:r w:rsidRPr="008959D6">
              <w:rPr>
                <w:rFonts w:ascii="Times New Roman" w:hAnsi="Times New Roman" w:cs="Times New Roman"/>
                <w:sz w:val="28"/>
                <w:szCs w:val="28"/>
              </w:rPr>
              <w:t>2017-2027</w:t>
            </w:r>
            <w:r w:rsidRPr="00D10743">
              <w:rPr>
                <w:rFonts w:ascii="Times New Roman" w:hAnsi="Times New Roman" w:cs="Times New Roman"/>
                <w:color w:val="000000"/>
                <w:sz w:val="28"/>
                <w:szCs w:val="28"/>
              </w:rPr>
              <w:t>гг  (далее- Программа)</w:t>
            </w:r>
          </w:p>
        </w:tc>
      </w:tr>
      <w:tr w:rsidR="0078594E" w:rsidRPr="008959D6">
        <w:tc>
          <w:tcPr>
            <w:tcW w:w="2821" w:type="dxa"/>
          </w:tcPr>
          <w:p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Основания для разработки</w:t>
            </w:r>
          </w:p>
        </w:tc>
        <w:tc>
          <w:tcPr>
            <w:tcW w:w="7002" w:type="dxa"/>
          </w:tcPr>
          <w:p w:rsidR="0078594E" w:rsidRPr="00D10743" w:rsidRDefault="0078594E" w:rsidP="00EE08FE">
            <w:pPr>
              <w:spacing w:after="0"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Градостроительный кодекс Российской Федерации.</w:t>
            </w:r>
          </w:p>
          <w:p w:rsidR="0078594E" w:rsidRPr="00D10743" w:rsidRDefault="0078594E" w:rsidP="00EE08FE">
            <w:pPr>
              <w:spacing w:after="0"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Приказ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w:t>
            </w:r>
          </w:p>
          <w:p w:rsidR="0078594E" w:rsidRPr="00D10743" w:rsidRDefault="0078594E" w:rsidP="00EE08FE">
            <w:pPr>
              <w:spacing w:after="0"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78594E" w:rsidRPr="00D10743" w:rsidRDefault="0078594E" w:rsidP="00EE08FE">
            <w:pPr>
              <w:spacing w:after="0" w:line="360" w:lineRule="auto"/>
              <w:ind w:left="383"/>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Федеральный закон от 30.12.2004г. № 210-ФЗ «Об основах регулирования тарифов организаций коммунального комплекса»</w:t>
            </w:r>
          </w:p>
          <w:p w:rsidR="0078594E" w:rsidRPr="00D10743" w:rsidRDefault="0078594E" w:rsidP="00EE08FE">
            <w:pPr>
              <w:spacing w:after="0" w:line="360" w:lineRule="auto"/>
              <w:ind w:left="383"/>
              <w:jc w:val="center"/>
              <w:rPr>
                <w:rFonts w:ascii="Times New Roman" w:hAnsi="Times New Roman" w:cs="Times New Roman"/>
                <w:sz w:val="28"/>
                <w:szCs w:val="28"/>
              </w:rPr>
            </w:pPr>
            <w:r w:rsidRPr="00D10743">
              <w:rPr>
                <w:rFonts w:ascii="Times New Roman" w:hAnsi="Times New Roman" w:cs="Times New Roman"/>
                <w:sz w:val="28"/>
                <w:szCs w:val="28"/>
                <w:lang w:eastAsia="en-US"/>
              </w:rPr>
              <w:t xml:space="preserve">Постановление Российской Федерации от 14.06.2013 года №502. В соответствии с пунктом 4/1 статьи 6 Градостроительного кодекса  Российской Федерации Правительство Российской Федерации постановляет «Утвердить прилагаемые требования к программе комплексного развития систем коммунальной инфраструктуры поселений, городских округов» </w:t>
            </w:r>
          </w:p>
        </w:tc>
      </w:tr>
      <w:tr w:rsidR="0078594E" w:rsidRPr="008959D6">
        <w:tc>
          <w:tcPr>
            <w:tcW w:w="2821" w:type="dxa"/>
          </w:tcPr>
          <w:p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Муниципальный заказчик-координатор Программы</w:t>
            </w:r>
          </w:p>
        </w:tc>
        <w:tc>
          <w:tcPr>
            <w:tcW w:w="7002" w:type="dxa"/>
          </w:tcPr>
          <w:p w:rsidR="0078594E" w:rsidRPr="00D10743" w:rsidRDefault="0078594E" w:rsidP="00591B6F">
            <w:pPr>
              <w:spacing w:after="0" w:line="360" w:lineRule="auto"/>
              <w:ind w:left="383" w:hanging="383"/>
              <w:jc w:val="center"/>
              <w:rPr>
                <w:rFonts w:ascii="Times New Roman" w:hAnsi="Times New Roman" w:cs="Times New Roman"/>
                <w:sz w:val="28"/>
                <w:szCs w:val="28"/>
              </w:rPr>
            </w:pPr>
            <w:r w:rsidRPr="00D10743">
              <w:rPr>
                <w:rFonts w:ascii="Times New Roman" w:hAnsi="Times New Roman" w:cs="Times New Roman"/>
                <w:sz w:val="28"/>
                <w:szCs w:val="28"/>
              </w:rPr>
              <w:t xml:space="preserve">- администрация </w:t>
            </w:r>
            <w:r>
              <w:rPr>
                <w:rFonts w:ascii="Times New Roman" w:hAnsi="Times New Roman" w:cs="Times New Roman"/>
                <w:sz w:val="28"/>
                <w:szCs w:val="28"/>
                <w:lang w:eastAsia="en-US"/>
              </w:rPr>
              <w:t>Изосимовского</w:t>
            </w:r>
            <w:r w:rsidRPr="00D10743">
              <w:rPr>
                <w:rFonts w:ascii="Times New Roman" w:hAnsi="Times New Roman" w:cs="Times New Roman"/>
                <w:sz w:val="28"/>
                <w:szCs w:val="28"/>
              </w:rPr>
              <w:t xml:space="preserve"> поселения  </w:t>
            </w:r>
            <w:r>
              <w:rPr>
                <w:rFonts w:ascii="Times New Roman" w:hAnsi="Times New Roman" w:cs="Times New Roman"/>
                <w:sz w:val="28"/>
                <w:szCs w:val="28"/>
              </w:rPr>
              <w:t>Ковылкинского</w:t>
            </w:r>
            <w:r w:rsidRPr="00D10743">
              <w:rPr>
                <w:rFonts w:ascii="Times New Roman" w:hAnsi="Times New Roman" w:cs="Times New Roman"/>
                <w:sz w:val="28"/>
                <w:szCs w:val="28"/>
              </w:rPr>
              <w:t xml:space="preserve"> муниципального  района Республики Мордовия</w:t>
            </w:r>
          </w:p>
        </w:tc>
      </w:tr>
      <w:tr w:rsidR="0078594E" w:rsidRPr="008959D6">
        <w:tc>
          <w:tcPr>
            <w:tcW w:w="2821" w:type="dxa"/>
          </w:tcPr>
          <w:p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Разработчик Программы</w:t>
            </w:r>
          </w:p>
        </w:tc>
        <w:tc>
          <w:tcPr>
            <w:tcW w:w="7002" w:type="dxa"/>
          </w:tcPr>
          <w:p w:rsidR="0078594E" w:rsidRPr="00D10743" w:rsidRDefault="0078594E" w:rsidP="00EE08FE">
            <w:pPr>
              <w:spacing w:after="0" w:line="360" w:lineRule="auto"/>
              <w:ind w:left="383" w:hanging="383"/>
              <w:jc w:val="center"/>
              <w:rPr>
                <w:rFonts w:ascii="Times New Roman" w:hAnsi="Times New Roman" w:cs="Times New Roman"/>
                <w:sz w:val="28"/>
                <w:szCs w:val="28"/>
              </w:rPr>
            </w:pPr>
            <w:r w:rsidRPr="00D10743">
              <w:rPr>
                <w:rFonts w:ascii="Times New Roman" w:hAnsi="Times New Roman" w:cs="Times New Roman"/>
                <w:color w:val="000000"/>
                <w:sz w:val="28"/>
                <w:szCs w:val="28"/>
              </w:rPr>
              <w:t>- Государственное Унитарное Предприятие Республики Мордовия «Мордовкоммунсервис»</w:t>
            </w:r>
          </w:p>
        </w:tc>
      </w:tr>
      <w:tr w:rsidR="0078594E" w:rsidRPr="008959D6">
        <w:tc>
          <w:tcPr>
            <w:tcW w:w="2821" w:type="dxa"/>
          </w:tcPr>
          <w:p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color w:val="000000"/>
                <w:sz w:val="28"/>
                <w:szCs w:val="28"/>
              </w:rPr>
              <w:t>Контроль за реализацией программы</w:t>
            </w:r>
          </w:p>
        </w:tc>
        <w:tc>
          <w:tcPr>
            <w:tcW w:w="7002" w:type="dxa"/>
          </w:tcPr>
          <w:p w:rsidR="0078594E" w:rsidRPr="00D10743" w:rsidRDefault="0078594E" w:rsidP="00EE08FE">
            <w:pPr>
              <w:spacing w:after="0" w:line="360" w:lineRule="auto"/>
              <w:jc w:val="center"/>
              <w:rPr>
                <w:rFonts w:ascii="Times New Roman" w:hAnsi="Times New Roman" w:cs="Times New Roman"/>
                <w:color w:val="000000"/>
                <w:sz w:val="28"/>
                <w:szCs w:val="28"/>
              </w:rPr>
            </w:pPr>
            <w:r w:rsidRPr="00D10743">
              <w:rPr>
                <w:rFonts w:ascii="Times New Roman" w:hAnsi="Times New Roman" w:cs="Times New Roman"/>
                <w:color w:val="000000"/>
                <w:sz w:val="28"/>
                <w:szCs w:val="28"/>
              </w:rPr>
              <w:t xml:space="preserve">- Глава </w:t>
            </w:r>
            <w:r>
              <w:rPr>
                <w:rFonts w:ascii="Times New Roman" w:hAnsi="Times New Roman" w:cs="Times New Roman"/>
                <w:color w:val="000000"/>
                <w:sz w:val="28"/>
                <w:szCs w:val="28"/>
              </w:rPr>
              <w:t>Изосимовского</w:t>
            </w:r>
            <w:r w:rsidRPr="00D10743">
              <w:rPr>
                <w:rFonts w:ascii="Times New Roman" w:hAnsi="Times New Roman" w:cs="Times New Roman"/>
                <w:color w:val="000000"/>
                <w:sz w:val="28"/>
                <w:szCs w:val="28"/>
              </w:rPr>
              <w:t xml:space="preserve"> сельского поселения;</w:t>
            </w:r>
          </w:p>
          <w:p w:rsidR="0078594E" w:rsidRPr="00D10743" w:rsidRDefault="0078594E" w:rsidP="00EE08FE">
            <w:pPr>
              <w:spacing w:after="0" w:line="360" w:lineRule="auto"/>
              <w:ind w:left="383" w:hanging="383"/>
              <w:jc w:val="center"/>
              <w:rPr>
                <w:rFonts w:ascii="Times New Roman" w:hAnsi="Times New Roman" w:cs="Times New Roman"/>
                <w:color w:val="000000"/>
                <w:sz w:val="28"/>
                <w:szCs w:val="28"/>
              </w:rPr>
            </w:pPr>
          </w:p>
        </w:tc>
      </w:tr>
      <w:tr w:rsidR="0078594E" w:rsidRPr="008959D6">
        <w:tc>
          <w:tcPr>
            <w:tcW w:w="2821" w:type="dxa"/>
          </w:tcPr>
          <w:p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Цели Программы</w:t>
            </w:r>
          </w:p>
        </w:tc>
        <w:tc>
          <w:tcPr>
            <w:tcW w:w="7002" w:type="dxa"/>
          </w:tcPr>
          <w:p w:rsidR="0078594E" w:rsidRPr="00D10743" w:rsidRDefault="0078594E" w:rsidP="00EE08FE">
            <w:pPr>
              <w:spacing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D10743">
              <w:rPr>
                <w:rFonts w:ascii="Times New Roman" w:hAnsi="Times New Roman" w:cs="Times New Roman"/>
                <w:sz w:val="28"/>
                <w:szCs w:val="28"/>
                <w:lang w:eastAsia="en-US"/>
              </w:rPr>
              <w:t xml:space="preserve">модернизация (реконструкция) системы коммунальной инфраструктуры </w:t>
            </w:r>
            <w:r>
              <w:rPr>
                <w:rFonts w:ascii="Times New Roman" w:hAnsi="Times New Roman" w:cs="Times New Roman"/>
                <w:color w:val="000000"/>
                <w:sz w:val="28"/>
                <w:szCs w:val="28"/>
              </w:rPr>
              <w:t>Изосимовского</w:t>
            </w:r>
            <w:r w:rsidRPr="00D10743">
              <w:rPr>
                <w:rFonts w:ascii="Times New Roman" w:hAnsi="Times New Roman" w:cs="Times New Roman"/>
                <w:color w:val="000000"/>
                <w:sz w:val="28"/>
                <w:szCs w:val="28"/>
              </w:rPr>
              <w:t>поселения</w:t>
            </w:r>
            <w:r w:rsidRPr="00D10743">
              <w:rPr>
                <w:rFonts w:ascii="Times New Roman" w:hAnsi="Times New Roman" w:cs="Times New Roman"/>
                <w:sz w:val="28"/>
                <w:szCs w:val="28"/>
                <w:lang w:eastAsia="en-US"/>
              </w:rPr>
              <w:t>;</w:t>
            </w:r>
          </w:p>
          <w:p w:rsidR="0078594E" w:rsidRPr="00D10743" w:rsidRDefault="0078594E" w:rsidP="00EE08FE">
            <w:pPr>
              <w:spacing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 xml:space="preserve">- экономия топливно-энергетических и трудовых ресурсов в системе коммунальной инфраструктуры </w:t>
            </w:r>
            <w:r>
              <w:rPr>
                <w:rFonts w:ascii="Times New Roman" w:hAnsi="Times New Roman" w:cs="Times New Roman"/>
                <w:color w:val="000000"/>
                <w:sz w:val="28"/>
                <w:szCs w:val="28"/>
              </w:rPr>
              <w:t>Изосимовского</w:t>
            </w:r>
            <w:r w:rsidRPr="00D10743">
              <w:rPr>
                <w:rFonts w:ascii="Times New Roman" w:hAnsi="Times New Roman" w:cs="Times New Roman"/>
                <w:color w:val="000000"/>
                <w:sz w:val="28"/>
                <w:szCs w:val="28"/>
              </w:rPr>
              <w:t xml:space="preserve"> поселения</w:t>
            </w:r>
            <w:r w:rsidRPr="00D10743">
              <w:rPr>
                <w:rFonts w:ascii="Times New Roman" w:hAnsi="Times New Roman" w:cs="Times New Roman"/>
                <w:sz w:val="28"/>
                <w:szCs w:val="28"/>
                <w:lang w:eastAsia="en-US"/>
              </w:rPr>
              <w:t>;</w:t>
            </w:r>
          </w:p>
          <w:p w:rsidR="0078594E" w:rsidRPr="00D10743" w:rsidRDefault="0078594E" w:rsidP="00EE08FE">
            <w:pPr>
              <w:spacing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 повышение качества предоставляемых коммунальных услуг.</w:t>
            </w:r>
          </w:p>
          <w:p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lang w:eastAsia="en-US"/>
              </w:rPr>
              <w:t xml:space="preserve">- улучшение состояния окружающей среды, экологическая безопасность развития </w:t>
            </w:r>
            <w:r>
              <w:rPr>
                <w:rFonts w:ascii="Times New Roman" w:hAnsi="Times New Roman" w:cs="Times New Roman"/>
                <w:color w:val="000000"/>
                <w:sz w:val="28"/>
                <w:szCs w:val="28"/>
              </w:rPr>
              <w:t>Изосимовского</w:t>
            </w:r>
            <w:r w:rsidRPr="00D10743">
              <w:rPr>
                <w:rFonts w:ascii="Times New Roman" w:hAnsi="Times New Roman" w:cs="Times New Roman"/>
                <w:color w:val="000000"/>
                <w:sz w:val="28"/>
                <w:szCs w:val="28"/>
              </w:rPr>
              <w:t xml:space="preserve"> сельского поселения</w:t>
            </w:r>
            <w:r w:rsidRPr="00D10743">
              <w:rPr>
                <w:rFonts w:ascii="Times New Roman" w:hAnsi="Times New Roman" w:cs="Times New Roman"/>
                <w:sz w:val="28"/>
                <w:szCs w:val="28"/>
                <w:lang w:eastAsia="en-US"/>
              </w:rPr>
              <w:t>, создание благоприятных условий для проживания населения.</w:t>
            </w:r>
          </w:p>
        </w:tc>
      </w:tr>
      <w:tr w:rsidR="0078594E" w:rsidRPr="008959D6">
        <w:tc>
          <w:tcPr>
            <w:tcW w:w="2821" w:type="dxa"/>
          </w:tcPr>
          <w:p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Задачи Программы</w:t>
            </w:r>
          </w:p>
        </w:tc>
        <w:tc>
          <w:tcPr>
            <w:tcW w:w="7002" w:type="dxa"/>
          </w:tcPr>
          <w:p w:rsidR="0078594E" w:rsidRPr="00D10743" w:rsidRDefault="0078594E" w:rsidP="00EE08FE">
            <w:pPr>
              <w:shd w:val="clear" w:color="auto" w:fill="FFFFFF"/>
              <w:spacing w:after="0" w:line="360" w:lineRule="auto"/>
              <w:ind w:left="37"/>
              <w:jc w:val="center"/>
              <w:rPr>
                <w:rFonts w:ascii="Times New Roman" w:hAnsi="Times New Roman" w:cs="Times New Roman"/>
                <w:color w:val="000000"/>
                <w:sz w:val="28"/>
                <w:szCs w:val="28"/>
              </w:rPr>
            </w:pPr>
            <w:r w:rsidRPr="00D10743">
              <w:rPr>
                <w:rFonts w:ascii="Times New Roman" w:hAnsi="Times New Roman" w:cs="Times New Roman"/>
                <w:color w:val="000000"/>
                <w:spacing w:val="-2"/>
                <w:sz w:val="28"/>
                <w:szCs w:val="28"/>
              </w:rPr>
              <w:t>1. Инженерно-техническая оптимизация систем коммунальной инфраструктуры</w:t>
            </w:r>
            <w:r w:rsidRPr="00D10743">
              <w:rPr>
                <w:rFonts w:ascii="Times New Roman" w:hAnsi="Times New Roman" w:cs="Times New Roman"/>
                <w:color w:val="000000"/>
                <w:sz w:val="28"/>
                <w:szCs w:val="28"/>
              </w:rPr>
              <w:t>.</w:t>
            </w:r>
          </w:p>
          <w:p w:rsidR="0078594E" w:rsidRPr="00D10743" w:rsidRDefault="0078594E" w:rsidP="00EE08FE">
            <w:pPr>
              <w:shd w:val="clear" w:color="auto" w:fill="FFFFFF"/>
              <w:spacing w:after="0" w:line="360" w:lineRule="auto"/>
              <w:ind w:left="37"/>
              <w:jc w:val="center"/>
              <w:rPr>
                <w:rFonts w:ascii="Times New Roman" w:hAnsi="Times New Roman" w:cs="Times New Roman"/>
                <w:color w:val="000000"/>
                <w:sz w:val="28"/>
                <w:szCs w:val="28"/>
              </w:rPr>
            </w:pPr>
            <w:r w:rsidRPr="00D10743">
              <w:rPr>
                <w:rFonts w:ascii="Times New Roman" w:hAnsi="Times New Roman" w:cs="Times New Roman"/>
                <w:color w:val="000000"/>
                <w:spacing w:val="-2"/>
                <w:sz w:val="28"/>
                <w:szCs w:val="28"/>
              </w:rPr>
              <w:t>2. Повышение надежности систем коммунальной инфраструктуры.</w:t>
            </w:r>
          </w:p>
          <w:p w:rsidR="0078594E" w:rsidRPr="00D10743" w:rsidRDefault="0078594E" w:rsidP="00EE08FE">
            <w:pPr>
              <w:spacing w:after="0" w:line="360" w:lineRule="auto"/>
              <w:jc w:val="center"/>
              <w:rPr>
                <w:rFonts w:ascii="Times New Roman" w:hAnsi="Times New Roman" w:cs="Times New Roman"/>
                <w:color w:val="000000"/>
                <w:sz w:val="28"/>
                <w:szCs w:val="28"/>
                <w:lang w:eastAsia="en-US"/>
              </w:rPr>
            </w:pPr>
            <w:r w:rsidRPr="00D10743">
              <w:rPr>
                <w:rFonts w:ascii="Times New Roman" w:hAnsi="Times New Roman" w:cs="Times New Roman"/>
                <w:color w:val="000000"/>
                <w:spacing w:val="-2"/>
                <w:sz w:val="28"/>
                <w:szCs w:val="28"/>
              </w:rPr>
              <w:t>3.</w:t>
            </w:r>
            <w:r w:rsidRPr="00D10743">
              <w:rPr>
                <w:rFonts w:ascii="Times New Roman" w:hAnsi="Times New Roman" w:cs="Times New Roman"/>
                <w:color w:val="000000"/>
                <w:sz w:val="28"/>
                <w:szCs w:val="28"/>
                <w:lang w:eastAsia="en-US"/>
              </w:rPr>
              <w:t xml:space="preserve"> Обеспечение более комфортных условий проживания населения сельского поселения.</w:t>
            </w:r>
          </w:p>
          <w:p w:rsidR="0078594E" w:rsidRPr="00D10743" w:rsidRDefault="0078594E" w:rsidP="00EE08FE">
            <w:pPr>
              <w:spacing w:after="0" w:line="360" w:lineRule="auto"/>
              <w:jc w:val="center"/>
              <w:rPr>
                <w:rFonts w:ascii="Times New Roman" w:hAnsi="Times New Roman" w:cs="Times New Roman"/>
                <w:color w:val="000000"/>
                <w:sz w:val="28"/>
                <w:szCs w:val="28"/>
                <w:lang w:eastAsia="en-US"/>
              </w:rPr>
            </w:pPr>
            <w:r w:rsidRPr="00D10743">
              <w:rPr>
                <w:rFonts w:ascii="Times New Roman" w:hAnsi="Times New Roman" w:cs="Times New Roman"/>
                <w:color w:val="000000"/>
                <w:sz w:val="28"/>
                <w:szCs w:val="28"/>
                <w:lang w:eastAsia="en-US"/>
              </w:rPr>
              <w:t>4. Повышение качества предоставляемых ЖКХ.</w:t>
            </w:r>
          </w:p>
          <w:p w:rsidR="0078594E" w:rsidRPr="00D10743" w:rsidRDefault="0078594E" w:rsidP="00EE08FE">
            <w:pPr>
              <w:spacing w:after="0" w:line="360" w:lineRule="auto"/>
              <w:jc w:val="center"/>
              <w:rPr>
                <w:rFonts w:ascii="Times New Roman" w:hAnsi="Times New Roman" w:cs="Times New Roman"/>
                <w:color w:val="000000"/>
                <w:sz w:val="28"/>
                <w:szCs w:val="28"/>
                <w:lang w:eastAsia="en-US"/>
              </w:rPr>
            </w:pPr>
            <w:r w:rsidRPr="00D10743">
              <w:rPr>
                <w:rFonts w:ascii="Times New Roman" w:hAnsi="Times New Roman" w:cs="Times New Roman"/>
                <w:color w:val="000000"/>
                <w:sz w:val="28"/>
                <w:szCs w:val="28"/>
                <w:lang w:eastAsia="en-US"/>
              </w:rPr>
              <w:t>5. Снижение потребления энергетических ресурсов.</w:t>
            </w:r>
          </w:p>
          <w:p w:rsidR="0078594E" w:rsidRPr="00D10743" w:rsidRDefault="0078594E" w:rsidP="00EE08FE">
            <w:pPr>
              <w:spacing w:after="0" w:line="360" w:lineRule="auto"/>
              <w:jc w:val="center"/>
              <w:rPr>
                <w:rFonts w:ascii="Times New Roman" w:hAnsi="Times New Roman" w:cs="Times New Roman"/>
                <w:color w:val="000000"/>
                <w:sz w:val="28"/>
                <w:szCs w:val="28"/>
                <w:lang w:eastAsia="en-US"/>
              </w:rPr>
            </w:pPr>
            <w:r w:rsidRPr="00D10743">
              <w:rPr>
                <w:rFonts w:ascii="Times New Roman" w:hAnsi="Times New Roman" w:cs="Times New Roman"/>
                <w:color w:val="000000"/>
                <w:sz w:val="28"/>
                <w:szCs w:val="28"/>
                <w:lang w:eastAsia="en-US"/>
              </w:rPr>
              <w:t>6.Снижение потерь при поставке ресурсов потребителям.</w:t>
            </w:r>
          </w:p>
          <w:p w:rsidR="0078594E" w:rsidRPr="00D10743" w:rsidRDefault="0078594E" w:rsidP="00EE08FE">
            <w:pPr>
              <w:spacing w:line="360" w:lineRule="auto"/>
              <w:jc w:val="center"/>
              <w:rPr>
                <w:rFonts w:ascii="Times New Roman" w:hAnsi="Times New Roman" w:cs="Times New Roman"/>
                <w:sz w:val="28"/>
                <w:szCs w:val="28"/>
                <w:lang w:eastAsia="en-US"/>
              </w:rPr>
            </w:pPr>
            <w:r w:rsidRPr="00D10743">
              <w:rPr>
                <w:rFonts w:ascii="Times New Roman" w:hAnsi="Times New Roman" w:cs="Times New Roman"/>
                <w:color w:val="000000"/>
                <w:sz w:val="28"/>
                <w:szCs w:val="28"/>
                <w:lang w:eastAsia="en-US"/>
              </w:rPr>
              <w:t>7. Улучшение экологической обстановки в сельском поселении.</w:t>
            </w:r>
          </w:p>
        </w:tc>
      </w:tr>
      <w:tr w:rsidR="0078594E" w:rsidRPr="008959D6">
        <w:tc>
          <w:tcPr>
            <w:tcW w:w="2821" w:type="dxa"/>
          </w:tcPr>
          <w:p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Сроки и этапы реализации Программы</w:t>
            </w:r>
          </w:p>
        </w:tc>
        <w:tc>
          <w:tcPr>
            <w:tcW w:w="7002" w:type="dxa"/>
          </w:tcPr>
          <w:p w:rsidR="0078594E" w:rsidRPr="00D10743" w:rsidRDefault="0078594E" w:rsidP="00EE08FE">
            <w:pPr>
              <w:autoSpaceDE w:val="0"/>
              <w:autoSpaceDN w:val="0"/>
              <w:adjustRightInd w:val="0"/>
              <w:spacing w:after="0" w:line="360" w:lineRule="auto"/>
              <w:ind w:left="383" w:hanging="383"/>
              <w:jc w:val="center"/>
              <w:rPr>
                <w:rFonts w:ascii="Times New Roman" w:hAnsi="Times New Roman" w:cs="Times New Roman"/>
                <w:sz w:val="28"/>
                <w:szCs w:val="28"/>
              </w:rPr>
            </w:pPr>
            <w:r w:rsidRPr="008959D6">
              <w:rPr>
                <w:rFonts w:ascii="Times New Roman" w:hAnsi="Times New Roman" w:cs="Times New Roman"/>
                <w:sz w:val="28"/>
                <w:szCs w:val="28"/>
              </w:rPr>
              <w:t>2017-2027</w:t>
            </w:r>
            <w:r w:rsidRPr="00D10743">
              <w:rPr>
                <w:rFonts w:ascii="Times New Roman" w:hAnsi="Times New Roman" w:cs="Times New Roman"/>
                <w:color w:val="000000"/>
                <w:sz w:val="28"/>
                <w:szCs w:val="28"/>
              </w:rPr>
              <w:t>гг.</w:t>
            </w:r>
          </w:p>
        </w:tc>
      </w:tr>
      <w:tr w:rsidR="0078594E" w:rsidRPr="008959D6">
        <w:tc>
          <w:tcPr>
            <w:tcW w:w="2821" w:type="dxa"/>
          </w:tcPr>
          <w:p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Мероприятия Программы</w:t>
            </w:r>
          </w:p>
        </w:tc>
        <w:tc>
          <w:tcPr>
            <w:tcW w:w="7002" w:type="dxa"/>
          </w:tcPr>
          <w:p w:rsidR="0078594E" w:rsidRPr="00B35400" w:rsidRDefault="0078594E" w:rsidP="00EE08FE">
            <w:pPr>
              <w:autoSpaceDE w:val="0"/>
              <w:autoSpaceDN w:val="0"/>
              <w:adjustRightInd w:val="0"/>
              <w:spacing w:after="0" w:line="360" w:lineRule="auto"/>
              <w:ind w:left="383" w:hanging="383"/>
              <w:jc w:val="center"/>
              <w:rPr>
                <w:rFonts w:ascii="Times New Roman" w:hAnsi="Times New Roman" w:cs="Times New Roman"/>
                <w:sz w:val="28"/>
                <w:szCs w:val="28"/>
              </w:rPr>
            </w:pPr>
            <w:r w:rsidRPr="00B35400">
              <w:rPr>
                <w:rFonts w:ascii="Times New Roman" w:hAnsi="Times New Roman" w:cs="Times New Roman"/>
                <w:sz w:val="28"/>
                <w:szCs w:val="28"/>
              </w:rPr>
              <w:t>1.Наружное освещение</w:t>
            </w:r>
          </w:p>
          <w:p w:rsidR="0078594E" w:rsidRPr="00B35400" w:rsidRDefault="0078594E" w:rsidP="00EE08FE">
            <w:pPr>
              <w:autoSpaceDE w:val="0"/>
              <w:autoSpaceDN w:val="0"/>
              <w:adjustRightInd w:val="0"/>
              <w:spacing w:after="0" w:line="360" w:lineRule="auto"/>
              <w:ind w:left="383" w:hanging="383"/>
              <w:jc w:val="center"/>
              <w:rPr>
                <w:rFonts w:ascii="Times New Roman" w:hAnsi="Times New Roman" w:cs="Times New Roman"/>
                <w:sz w:val="28"/>
                <w:szCs w:val="28"/>
              </w:rPr>
            </w:pPr>
            <w:r w:rsidRPr="00B35400">
              <w:rPr>
                <w:rFonts w:ascii="Times New Roman" w:hAnsi="Times New Roman" w:cs="Times New Roman"/>
                <w:sz w:val="28"/>
                <w:szCs w:val="28"/>
              </w:rPr>
              <w:t>2.Установка баков ТБО</w:t>
            </w:r>
          </w:p>
          <w:p w:rsidR="0078594E" w:rsidRPr="00B35400" w:rsidRDefault="0078594E" w:rsidP="00EE08FE">
            <w:pPr>
              <w:autoSpaceDE w:val="0"/>
              <w:autoSpaceDN w:val="0"/>
              <w:adjustRightInd w:val="0"/>
              <w:spacing w:after="0" w:line="360" w:lineRule="auto"/>
              <w:ind w:left="383" w:hanging="383"/>
              <w:jc w:val="center"/>
              <w:rPr>
                <w:rFonts w:ascii="Times New Roman" w:hAnsi="Times New Roman" w:cs="Times New Roman"/>
                <w:sz w:val="28"/>
                <w:szCs w:val="28"/>
              </w:rPr>
            </w:pPr>
            <w:r w:rsidRPr="00B35400">
              <w:rPr>
                <w:rFonts w:ascii="Times New Roman" w:hAnsi="Times New Roman" w:cs="Times New Roman"/>
                <w:sz w:val="28"/>
                <w:szCs w:val="28"/>
              </w:rPr>
              <w:t>3. Реконструкция водоснабжения с. Ст. Саз</w:t>
            </w:r>
            <w:r>
              <w:rPr>
                <w:rFonts w:ascii="Times New Roman" w:hAnsi="Times New Roman" w:cs="Times New Roman"/>
                <w:sz w:val="28"/>
                <w:szCs w:val="28"/>
              </w:rPr>
              <w:t>о</w:t>
            </w:r>
            <w:r w:rsidRPr="00B35400">
              <w:rPr>
                <w:rFonts w:ascii="Times New Roman" w:hAnsi="Times New Roman" w:cs="Times New Roman"/>
                <w:sz w:val="28"/>
                <w:szCs w:val="28"/>
              </w:rPr>
              <w:t>новка (3 км)</w:t>
            </w:r>
          </w:p>
          <w:p w:rsidR="0078594E" w:rsidRPr="00B35400" w:rsidRDefault="0078594E" w:rsidP="00EE08FE">
            <w:pPr>
              <w:autoSpaceDE w:val="0"/>
              <w:spacing w:after="0" w:line="360" w:lineRule="auto"/>
              <w:jc w:val="center"/>
              <w:rPr>
                <w:rFonts w:ascii="Times New Roman" w:hAnsi="Times New Roman" w:cs="Times New Roman"/>
                <w:sz w:val="28"/>
                <w:szCs w:val="28"/>
                <w:shd w:val="clear" w:color="auto" w:fill="FFFFFF"/>
                <w:lang w:eastAsia="en-US"/>
              </w:rPr>
            </w:pPr>
            <w:r w:rsidRPr="00B35400">
              <w:rPr>
                <w:rFonts w:ascii="Times New Roman" w:hAnsi="Times New Roman" w:cs="Times New Roman"/>
                <w:sz w:val="28"/>
                <w:szCs w:val="28"/>
              </w:rPr>
              <w:t>Организация сбора и вывоза ТБО:</w:t>
            </w:r>
          </w:p>
          <w:p w:rsidR="0078594E" w:rsidRPr="00B35400" w:rsidRDefault="0078594E" w:rsidP="00EE08FE">
            <w:pPr>
              <w:autoSpaceDE w:val="0"/>
              <w:spacing w:after="0" w:line="360" w:lineRule="auto"/>
              <w:jc w:val="center"/>
              <w:rPr>
                <w:rFonts w:ascii="Times New Roman" w:hAnsi="Times New Roman" w:cs="Times New Roman"/>
                <w:sz w:val="28"/>
                <w:szCs w:val="28"/>
                <w:shd w:val="clear" w:color="auto" w:fill="FFFFFF"/>
                <w:lang w:eastAsia="en-US"/>
              </w:rPr>
            </w:pPr>
            <w:r w:rsidRPr="00B35400">
              <w:rPr>
                <w:rFonts w:ascii="Times New Roman" w:hAnsi="Times New Roman" w:cs="Times New Roman"/>
                <w:sz w:val="28"/>
                <w:szCs w:val="28"/>
                <w:shd w:val="clear" w:color="auto" w:fill="FFFFFF"/>
                <w:lang w:eastAsia="en-US"/>
              </w:rPr>
              <w:t>- улучшение санитарного состояния территорий сельского поселения;</w:t>
            </w:r>
          </w:p>
          <w:p w:rsidR="0078594E" w:rsidRPr="00B35400" w:rsidRDefault="0078594E" w:rsidP="00EE08FE">
            <w:pPr>
              <w:autoSpaceDE w:val="0"/>
              <w:spacing w:after="0" w:line="360" w:lineRule="auto"/>
              <w:jc w:val="center"/>
              <w:rPr>
                <w:rFonts w:ascii="Times New Roman" w:hAnsi="Times New Roman" w:cs="Times New Roman"/>
                <w:sz w:val="28"/>
                <w:szCs w:val="28"/>
                <w:shd w:val="clear" w:color="auto" w:fill="FFFFFF"/>
                <w:lang w:eastAsia="en-US"/>
              </w:rPr>
            </w:pPr>
            <w:r w:rsidRPr="00B35400">
              <w:rPr>
                <w:rFonts w:ascii="Times New Roman" w:hAnsi="Times New Roman" w:cs="Times New Roman"/>
                <w:sz w:val="28"/>
                <w:szCs w:val="28"/>
                <w:shd w:val="clear" w:color="auto" w:fill="FFFFFF"/>
                <w:lang w:eastAsia="en-US"/>
              </w:rPr>
              <w:t>- стабилизация  и последующее уменьшение образования бытовых отходов;</w:t>
            </w:r>
          </w:p>
          <w:p w:rsidR="0078594E" w:rsidRPr="00B35400" w:rsidRDefault="0078594E" w:rsidP="00EE08FE">
            <w:pPr>
              <w:autoSpaceDE w:val="0"/>
              <w:autoSpaceDN w:val="0"/>
              <w:adjustRightInd w:val="0"/>
              <w:spacing w:after="0" w:line="360" w:lineRule="auto"/>
              <w:ind w:left="383" w:hanging="383"/>
              <w:jc w:val="center"/>
              <w:rPr>
                <w:rFonts w:ascii="Times New Roman" w:hAnsi="Times New Roman" w:cs="Times New Roman"/>
                <w:sz w:val="28"/>
                <w:szCs w:val="28"/>
                <w:shd w:val="clear" w:color="auto" w:fill="FFFFFF"/>
                <w:lang w:eastAsia="en-US"/>
              </w:rPr>
            </w:pPr>
            <w:r w:rsidRPr="00B35400">
              <w:rPr>
                <w:rFonts w:ascii="Times New Roman" w:hAnsi="Times New Roman" w:cs="Times New Roman"/>
                <w:sz w:val="28"/>
                <w:szCs w:val="28"/>
                <w:shd w:val="clear" w:color="auto" w:fill="FFFFFF"/>
                <w:lang w:eastAsia="en-US"/>
              </w:rPr>
              <w:t>- обеспечение надлежащего сбора  и транспортировки ТБО.</w:t>
            </w:r>
          </w:p>
          <w:p w:rsidR="0078594E" w:rsidRPr="00B35400" w:rsidRDefault="0078594E" w:rsidP="00EE08FE">
            <w:pPr>
              <w:widowControl w:val="0"/>
              <w:autoSpaceDE w:val="0"/>
              <w:autoSpaceDN w:val="0"/>
              <w:adjustRightInd w:val="0"/>
              <w:spacing w:after="0" w:line="360" w:lineRule="auto"/>
              <w:jc w:val="center"/>
              <w:rPr>
                <w:rFonts w:ascii="Times New Roman" w:hAnsi="Times New Roman" w:cs="Times New Roman"/>
                <w:sz w:val="28"/>
                <w:szCs w:val="28"/>
                <w:lang w:eastAsia="en-US"/>
              </w:rPr>
            </w:pPr>
            <w:r w:rsidRPr="00B35400">
              <w:rPr>
                <w:rFonts w:ascii="Times New Roman" w:hAnsi="Times New Roman" w:cs="Times New Roman"/>
                <w:sz w:val="28"/>
                <w:szCs w:val="28"/>
                <w:lang w:eastAsia="en-US"/>
              </w:rPr>
              <w:t>Комплексное развитие систем уличного освещения.</w:t>
            </w:r>
          </w:p>
          <w:p w:rsidR="0078594E" w:rsidRPr="00B35400" w:rsidRDefault="0078594E" w:rsidP="00EE08FE">
            <w:pPr>
              <w:widowControl w:val="0"/>
              <w:autoSpaceDE w:val="0"/>
              <w:autoSpaceDN w:val="0"/>
              <w:adjustRightInd w:val="0"/>
              <w:spacing w:after="0" w:line="360" w:lineRule="auto"/>
              <w:jc w:val="center"/>
              <w:rPr>
                <w:rFonts w:ascii="Times New Roman" w:hAnsi="Times New Roman" w:cs="Times New Roman"/>
                <w:sz w:val="28"/>
                <w:szCs w:val="28"/>
                <w:lang w:eastAsia="en-US"/>
              </w:rPr>
            </w:pPr>
            <w:r w:rsidRPr="00B35400">
              <w:rPr>
                <w:rFonts w:ascii="Times New Roman" w:hAnsi="Times New Roman" w:cs="Times New Roman"/>
                <w:sz w:val="28"/>
                <w:szCs w:val="28"/>
                <w:lang w:eastAsia="en-US"/>
              </w:rPr>
              <w:t>В рамках настоящей программы доступность ресурсов определена по совокупным показателям и характеризуется следующими основными параметрами:</w:t>
            </w:r>
          </w:p>
          <w:p w:rsidR="0078594E" w:rsidRPr="00B35400" w:rsidRDefault="0078594E" w:rsidP="00EE08FE">
            <w:pPr>
              <w:widowControl w:val="0"/>
              <w:autoSpaceDE w:val="0"/>
              <w:autoSpaceDN w:val="0"/>
              <w:adjustRightInd w:val="0"/>
              <w:spacing w:after="0" w:line="360" w:lineRule="auto"/>
              <w:jc w:val="center"/>
              <w:rPr>
                <w:rFonts w:ascii="Times New Roman" w:hAnsi="Times New Roman" w:cs="Times New Roman"/>
                <w:sz w:val="28"/>
                <w:szCs w:val="28"/>
                <w:lang w:eastAsia="en-US"/>
              </w:rPr>
            </w:pPr>
            <w:r w:rsidRPr="00B35400">
              <w:rPr>
                <w:rFonts w:ascii="Times New Roman" w:hAnsi="Times New Roman" w:cs="Times New Roman"/>
                <w:sz w:val="28"/>
                <w:szCs w:val="28"/>
                <w:lang w:eastAsia="en-US"/>
              </w:rPr>
              <w:t>- доля расходов обеспечения на коммунальные услуги в совокупном доходе семьи – 10 %</w:t>
            </w:r>
          </w:p>
          <w:p w:rsidR="0078594E" w:rsidRPr="00B35400" w:rsidRDefault="0078594E" w:rsidP="00EE08FE">
            <w:pPr>
              <w:widowControl w:val="0"/>
              <w:autoSpaceDE w:val="0"/>
              <w:autoSpaceDN w:val="0"/>
              <w:adjustRightInd w:val="0"/>
              <w:spacing w:after="0" w:line="360" w:lineRule="auto"/>
              <w:jc w:val="center"/>
              <w:rPr>
                <w:rFonts w:ascii="Times New Roman" w:hAnsi="Times New Roman" w:cs="Times New Roman"/>
                <w:sz w:val="28"/>
                <w:szCs w:val="28"/>
                <w:lang w:eastAsia="en-US"/>
              </w:rPr>
            </w:pPr>
            <w:r w:rsidRPr="00B35400">
              <w:rPr>
                <w:rFonts w:ascii="Times New Roman" w:hAnsi="Times New Roman" w:cs="Times New Roman"/>
                <w:sz w:val="28"/>
                <w:szCs w:val="28"/>
                <w:lang w:eastAsia="en-US"/>
              </w:rPr>
              <w:t xml:space="preserve">- уровень собираемости платежей за коммунальные услуги – 100 % </w:t>
            </w:r>
          </w:p>
          <w:p w:rsidR="0078594E" w:rsidRPr="00D10743" w:rsidRDefault="0078594E" w:rsidP="00EE08FE">
            <w:pPr>
              <w:widowControl w:val="0"/>
              <w:autoSpaceDE w:val="0"/>
              <w:autoSpaceDN w:val="0"/>
              <w:adjustRightInd w:val="0"/>
              <w:spacing w:after="0" w:line="360" w:lineRule="auto"/>
              <w:jc w:val="center"/>
              <w:rPr>
                <w:rFonts w:ascii="Times New Roman" w:hAnsi="Times New Roman" w:cs="Times New Roman"/>
                <w:color w:val="000000"/>
                <w:sz w:val="28"/>
                <w:szCs w:val="28"/>
                <w:lang w:eastAsia="en-US"/>
              </w:rPr>
            </w:pPr>
            <w:r w:rsidRPr="00B35400">
              <w:rPr>
                <w:rFonts w:ascii="Times New Roman" w:hAnsi="Times New Roman" w:cs="Times New Roman"/>
                <w:sz w:val="28"/>
                <w:szCs w:val="28"/>
                <w:lang w:eastAsia="en-US"/>
              </w:rPr>
              <w:t>Приведенные данные свидетельствуют о доступности коммунальных ресурсов населения.</w:t>
            </w:r>
          </w:p>
        </w:tc>
      </w:tr>
      <w:tr w:rsidR="0078594E" w:rsidRPr="008959D6">
        <w:tc>
          <w:tcPr>
            <w:tcW w:w="2821" w:type="dxa"/>
          </w:tcPr>
          <w:p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Исполнители основных мероприятий</w:t>
            </w:r>
          </w:p>
        </w:tc>
        <w:tc>
          <w:tcPr>
            <w:tcW w:w="7002" w:type="dxa"/>
          </w:tcPr>
          <w:p w:rsidR="0078594E" w:rsidRPr="00D10743" w:rsidRDefault="0078594E" w:rsidP="00591B6F">
            <w:pPr>
              <w:spacing w:after="0" w:line="360" w:lineRule="auto"/>
              <w:jc w:val="center"/>
              <w:rPr>
                <w:rFonts w:ascii="Times New Roman" w:hAnsi="Times New Roman" w:cs="Times New Roman"/>
                <w:color w:val="000000"/>
                <w:sz w:val="28"/>
                <w:szCs w:val="28"/>
              </w:rPr>
            </w:pPr>
            <w:r w:rsidRPr="00D10743">
              <w:rPr>
                <w:rFonts w:ascii="Times New Roman" w:hAnsi="Times New Roman" w:cs="Times New Roman"/>
                <w:color w:val="000000"/>
                <w:sz w:val="28"/>
                <w:szCs w:val="28"/>
              </w:rPr>
              <w:t xml:space="preserve">- администрация </w:t>
            </w:r>
            <w:r>
              <w:rPr>
                <w:rFonts w:ascii="Times New Roman" w:hAnsi="Times New Roman" w:cs="Times New Roman"/>
                <w:color w:val="000000"/>
                <w:sz w:val="28"/>
                <w:szCs w:val="28"/>
              </w:rPr>
              <w:t>Изосимовского</w:t>
            </w:r>
            <w:r w:rsidRPr="00D10743">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Ковылкинского</w:t>
            </w:r>
            <w:r w:rsidRPr="00D10743">
              <w:rPr>
                <w:rFonts w:ascii="Times New Roman" w:hAnsi="Times New Roman" w:cs="Times New Roman"/>
                <w:color w:val="000000"/>
                <w:sz w:val="28"/>
                <w:szCs w:val="28"/>
              </w:rPr>
              <w:t xml:space="preserve"> муниципального района Республики Мордовия;</w:t>
            </w:r>
          </w:p>
        </w:tc>
      </w:tr>
      <w:tr w:rsidR="0078594E" w:rsidRPr="008959D6">
        <w:tc>
          <w:tcPr>
            <w:tcW w:w="2821" w:type="dxa"/>
          </w:tcPr>
          <w:p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Ожидаемые результаты</w:t>
            </w:r>
          </w:p>
        </w:tc>
        <w:tc>
          <w:tcPr>
            <w:tcW w:w="7002" w:type="dxa"/>
          </w:tcPr>
          <w:p w:rsidR="0078594E" w:rsidRPr="00D10743" w:rsidRDefault="0078594E" w:rsidP="00EE08FE">
            <w:pPr>
              <w:spacing w:after="0"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 xml:space="preserve">Модернизация и обновление коммунальной инфраструктуры </w:t>
            </w:r>
            <w:r>
              <w:rPr>
                <w:rFonts w:ascii="Times New Roman" w:hAnsi="Times New Roman" w:cs="Times New Roman"/>
                <w:color w:val="000000"/>
                <w:sz w:val="28"/>
                <w:szCs w:val="28"/>
              </w:rPr>
              <w:t>Изосимовского</w:t>
            </w:r>
            <w:r w:rsidRPr="00D10743">
              <w:rPr>
                <w:rFonts w:ascii="Times New Roman" w:hAnsi="Times New Roman" w:cs="Times New Roman"/>
                <w:color w:val="000000"/>
                <w:sz w:val="28"/>
                <w:szCs w:val="28"/>
              </w:rPr>
              <w:t xml:space="preserve"> сельского поселения</w:t>
            </w:r>
            <w:r w:rsidRPr="00D10743">
              <w:rPr>
                <w:rFonts w:ascii="Times New Roman" w:hAnsi="Times New Roman" w:cs="Times New Roman"/>
                <w:sz w:val="28"/>
                <w:szCs w:val="28"/>
                <w:lang w:eastAsia="en-US"/>
              </w:rPr>
              <w:t>, снижение эксплуатационных затрат на содержание 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rsidR="0078594E" w:rsidRPr="00D10743" w:rsidRDefault="0078594E" w:rsidP="00EE08FE">
            <w:pPr>
              <w:spacing w:after="0"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Утилизация твердых бытовых отходов:</w:t>
            </w:r>
          </w:p>
          <w:p w:rsidR="0078594E" w:rsidRPr="00D10743" w:rsidRDefault="0078594E" w:rsidP="00EE08FE">
            <w:pPr>
              <w:spacing w:after="0"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 улучшение санитарного состояния сельских территорий; - стабилизация и последующее уменьшение образования бытовых и промышленных отходов на территории села;</w:t>
            </w:r>
          </w:p>
          <w:p w:rsidR="0078594E" w:rsidRPr="00D10743" w:rsidRDefault="0078594E" w:rsidP="00EE08FE">
            <w:pPr>
              <w:spacing w:after="0"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 xml:space="preserve">- улучшение экологического состояния </w:t>
            </w:r>
            <w:r>
              <w:rPr>
                <w:rFonts w:ascii="Times New Roman" w:hAnsi="Times New Roman" w:cs="Times New Roman"/>
                <w:color w:val="000000"/>
                <w:sz w:val="28"/>
                <w:szCs w:val="28"/>
              </w:rPr>
              <w:t>Изосимовского</w:t>
            </w:r>
            <w:r w:rsidRPr="00D10743">
              <w:rPr>
                <w:rFonts w:ascii="Times New Roman" w:hAnsi="Times New Roman" w:cs="Times New Roman"/>
                <w:color w:val="000000"/>
                <w:sz w:val="28"/>
                <w:szCs w:val="28"/>
              </w:rPr>
              <w:t xml:space="preserve"> сельского поселения</w:t>
            </w:r>
            <w:r w:rsidRPr="00D10743">
              <w:rPr>
                <w:rFonts w:ascii="Times New Roman" w:hAnsi="Times New Roman" w:cs="Times New Roman"/>
                <w:sz w:val="28"/>
                <w:szCs w:val="28"/>
                <w:lang w:eastAsia="en-US"/>
              </w:rPr>
              <w:t>;</w:t>
            </w:r>
          </w:p>
          <w:p w:rsidR="0078594E" w:rsidRPr="00D10743" w:rsidRDefault="0078594E" w:rsidP="00EE08FE">
            <w:pPr>
              <w:spacing w:after="0" w:line="360" w:lineRule="auto"/>
              <w:jc w:val="center"/>
              <w:rPr>
                <w:rFonts w:ascii="Times New Roman" w:hAnsi="Times New Roman" w:cs="Times New Roman"/>
                <w:color w:val="000000"/>
                <w:sz w:val="28"/>
                <w:szCs w:val="28"/>
              </w:rPr>
            </w:pPr>
            <w:r w:rsidRPr="00D10743">
              <w:rPr>
                <w:rFonts w:ascii="Times New Roman" w:hAnsi="Times New Roman" w:cs="Times New Roman"/>
                <w:sz w:val="28"/>
                <w:szCs w:val="28"/>
                <w:lang w:eastAsia="en-US"/>
              </w:rPr>
              <w:t>- обеспечение надлежащего сбора и утилизации твердых бытовых отходов</w:t>
            </w:r>
          </w:p>
        </w:tc>
      </w:tr>
      <w:tr w:rsidR="0078594E" w:rsidRPr="008959D6">
        <w:tc>
          <w:tcPr>
            <w:tcW w:w="2821" w:type="dxa"/>
          </w:tcPr>
          <w:p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color w:val="000000"/>
                <w:sz w:val="28"/>
                <w:szCs w:val="28"/>
              </w:rPr>
              <w:t>Объемы и источники финансирования</w:t>
            </w:r>
          </w:p>
        </w:tc>
        <w:tc>
          <w:tcPr>
            <w:tcW w:w="7002" w:type="dxa"/>
          </w:tcPr>
          <w:p w:rsidR="0078594E" w:rsidRPr="00D10743" w:rsidRDefault="0078594E" w:rsidP="00EE08FE">
            <w:pPr>
              <w:keepNext/>
              <w:shd w:val="clear" w:color="auto" w:fill="FFFFFF"/>
              <w:autoSpaceDE w:val="0"/>
              <w:autoSpaceDN w:val="0"/>
              <w:spacing w:after="0" w:line="360" w:lineRule="auto"/>
              <w:jc w:val="center"/>
              <w:rPr>
                <w:rFonts w:ascii="Times New Roman" w:hAnsi="Times New Roman" w:cs="Times New Roman"/>
                <w:noProof/>
                <w:sz w:val="28"/>
                <w:szCs w:val="28"/>
                <w:lang w:eastAsia="en-US"/>
              </w:rPr>
            </w:pPr>
            <w:r w:rsidRPr="00D10743">
              <w:rPr>
                <w:rFonts w:ascii="Times New Roman" w:hAnsi="Times New Roman" w:cs="Times New Roman"/>
                <w:noProof/>
                <w:sz w:val="28"/>
                <w:szCs w:val="28"/>
                <w:lang w:eastAsia="en-US"/>
              </w:rPr>
              <w:t>Источник финансирования - средства бюджетов всех уровней,  тарифная составляющая,  плата за подключение, инвестиции.</w:t>
            </w:r>
          </w:p>
          <w:p w:rsidR="0078594E" w:rsidRPr="00D10743" w:rsidRDefault="0078594E" w:rsidP="00EE08FE">
            <w:pPr>
              <w:keepNext/>
              <w:spacing w:after="0" w:line="360" w:lineRule="auto"/>
              <w:ind w:firstLine="468"/>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Источниками финансирования Программы являются средства бюджетов разных уровней и внебюджетные средства.</w:t>
            </w:r>
          </w:p>
        </w:tc>
      </w:tr>
    </w:tbl>
    <w:p w:rsidR="0078594E" w:rsidRDefault="0078594E">
      <w:pPr>
        <w:rPr>
          <w:rFonts w:ascii="Times New Roman" w:hAnsi="Times New Roman" w:cs="Times New Roman"/>
          <w:sz w:val="28"/>
          <w:szCs w:val="28"/>
        </w:rPr>
      </w:pPr>
      <w:r>
        <w:rPr>
          <w:rFonts w:ascii="Times New Roman" w:hAnsi="Times New Roman" w:cs="Times New Roman"/>
          <w:sz w:val="28"/>
          <w:szCs w:val="28"/>
        </w:rPr>
        <w:br w:type="page"/>
      </w:r>
    </w:p>
    <w:p w:rsidR="0078594E" w:rsidRPr="006A3A1A" w:rsidRDefault="0078594E" w:rsidP="00CD56D1">
      <w:pPr>
        <w:widowControl w:val="0"/>
        <w:snapToGrid w:val="0"/>
        <w:spacing w:after="0" w:line="360" w:lineRule="auto"/>
        <w:ind w:left="4253"/>
        <w:outlineLvl w:val="0"/>
        <w:rPr>
          <w:rFonts w:ascii="Times New Roman" w:hAnsi="Times New Roman" w:cs="Times New Roman"/>
          <w:b/>
          <w:bCs/>
          <w:sz w:val="28"/>
          <w:szCs w:val="28"/>
        </w:rPr>
      </w:pPr>
      <w:r w:rsidRPr="006A3A1A">
        <w:rPr>
          <w:rFonts w:ascii="Times New Roman" w:hAnsi="Times New Roman" w:cs="Times New Roman"/>
          <w:b/>
          <w:bCs/>
          <w:sz w:val="28"/>
          <w:szCs w:val="28"/>
        </w:rPr>
        <w:t>Введение</w:t>
      </w:r>
    </w:p>
    <w:p w:rsidR="0078594E" w:rsidRDefault="0078594E" w:rsidP="00EE08FE">
      <w:pPr>
        <w:spacing w:after="0" w:line="360" w:lineRule="auto"/>
        <w:ind w:left="400" w:hanging="400"/>
        <w:jc w:val="center"/>
        <w:rPr>
          <w:rFonts w:ascii="Times New Roman" w:hAnsi="Times New Roman" w:cs="Times New Roman"/>
          <w:b/>
          <w:bCs/>
          <w:snapToGrid w:val="0"/>
          <w:sz w:val="28"/>
          <w:szCs w:val="28"/>
        </w:rPr>
      </w:pPr>
      <w:r w:rsidRPr="006A3A1A">
        <w:rPr>
          <w:rFonts w:ascii="Times New Roman" w:hAnsi="Times New Roman" w:cs="Times New Roman"/>
          <w:b/>
          <w:bCs/>
          <w:snapToGrid w:val="0"/>
          <w:sz w:val="28"/>
          <w:szCs w:val="28"/>
        </w:rPr>
        <w:t xml:space="preserve">КРАТКАЯ ГЕОГРАФИЧЕСКАЯ И СОЦИАЛЬНО-ЭКОНОМИЧЕСКАЯ ХАРАКТЕРИСТИКА </w:t>
      </w:r>
      <w:r>
        <w:rPr>
          <w:rFonts w:ascii="Times New Roman" w:hAnsi="Times New Roman" w:cs="Times New Roman"/>
          <w:b/>
          <w:bCs/>
          <w:snapToGrid w:val="0"/>
          <w:sz w:val="28"/>
          <w:szCs w:val="28"/>
        </w:rPr>
        <w:t>ИЗОСИМОВСКОГО</w:t>
      </w:r>
      <w:r w:rsidRPr="006A3A1A">
        <w:rPr>
          <w:rFonts w:ascii="Times New Roman" w:hAnsi="Times New Roman" w:cs="Times New Roman"/>
          <w:b/>
          <w:bCs/>
          <w:snapToGrid w:val="0"/>
          <w:sz w:val="28"/>
          <w:szCs w:val="28"/>
        </w:rPr>
        <w:t xml:space="preserve"> СЕЛЬСКОГО ПОСЕЛЕНИЯ </w:t>
      </w:r>
      <w:r>
        <w:rPr>
          <w:rFonts w:ascii="Times New Roman" w:hAnsi="Times New Roman" w:cs="Times New Roman"/>
          <w:b/>
          <w:bCs/>
          <w:snapToGrid w:val="0"/>
          <w:sz w:val="28"/>
          <w:szCs w:val="28"/>
        </w:rPr>
        <w:t>КОЛВЫЛКИНСКОГО</w:t>
      </w:r>
      <w:r w:rsidRPr="006A3A1A">
        <w:rPr>
          <w:rFonts w:ascii="Times New Roman" w:hAnsi="Times New Roman" w:cs="Times New Roman"/>
          <w:b/>
          <w:bCs/>
          <w:snapToGrid w:val="0"/>
          <w:sz w:val="28"/>
          <w:szCs w:val="28"/>
        </w:rPr>
        <w:t xml:space="preserve"> РАЙОНА</w:t>
      </w:r>
    </w:p>
    <w:p w:rsidR="0078594E" w:rsidRDefault="0078594E" w:rsidP="00EE08FE">
      <w:pPr>
        <w:spacing w:after="0" w:line="360" w:lineRule="auto"/>
        <w:ind w:left="400" w:hanging="400"/>
        <w:jc w:val="center"/>
        <w:rPr>
          <w:rFonts w:ascii="Times New Roman" w:hAnsi="Times New Roman" w:cs="Times New Roman"/>
          <w:b/>
          <w:bCs/>
          <w:snapToGrid w:val="0"/>
          <w:sz w:val="28"/>
          <w:szCs w:val="28"/>
        </w:rPr>
      </w:pPr>
    </w:p>
    <w:p w:rsidR="0078594E" w:rsidRDefault="0078594E" w:rsidP="00CD56D1">
      <w:pPr>
        <w:spacing w:after="0" w:line="360" w:lineRule="auto"/>
        <w:ind w:left="400" w:hanging="400"/>
        <w:jc w:val="center"/>
        <w:outlineLvl w:val="0"/>
        <w:rPr>
          <w:rFonts w:ascii="Times New Roman" w:hAnsi="Times New Roman" w:cs="Times New Roman"/>
          <w:b/>
          <w:bCs/>
          <w:snapToGrid w:val="0"/>
          <w:sz w:val="28"/>
          <w:szCs w:val="28"/>
        </w:rPr>
      </w:pPr>
      <w:r w:rsidRPr="00EB0C85">
        <w:rPr>
          <w:rFonts w:ascii="Times New Roman" w:hAnsi="Times New Roman" w:cs="Times New Roman"/>
          <w:b/>
          <w:bCs/>
          <w:snapToGrid w:val="0"/>
          <w:sz w:val="28"/>
          <w:szCs w:val="28"/>
        </w:rPr>
        <w:t>Рельеф, климат, растительность, гидрография.</w:t>
      </w:r>
    </w:p>
    <w:p w:rsidR="0078594E" w:rsidRPr="001660B2" w:rsidRDefault="0078594E" w:rsidP="00BA28B5">
      <w:pPr>
        <w:overflowPunct w:val="0"/>
        <w:autoSpaceDE w:val="0"/>
        <w:autoSpaceDN w:val="0"/>
        <w:adjustRightInd w:val="0"/>
        <w:spacing w:after="12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Изосимовское</w:t>
      </w:r>
      <w:r w:rsidRPr="00EB0C85">
        <w:rPr>
          <w:rFonts w:ascii="Times New Roman" w:hAnsi="Times New Roman" w:cs="Times New Roman"/>
          <w:sz w:val="28"/>
          <w:szCs w:val="28"/>
        </w:rPr>
        <w:t xml:space="preserve"> сельское поселение является административно-хозяйственной единицей </w:t>
      </w:r>
      <w:r>
        <w:rPr>
          <w:rFonts w:ascii="Times New Roman" w:hAnsi="Times New Roman" w:cs="Times New Roman"/>
          <w:sz w:val="28"/>
          <w:szCs w:val="28"/>
        </w:rPr>
        <w:t>Ковылкинского</w:t>
      </w:r>
      <w:r w:rsidRPr="00EB0C85">
        <w:rPr>
          <w:rFonts w:ascii="Times New Roman" w:hAnsi="Times New Roman" w:cs="Times New Roman"/>
          <w:sz w:val="28"/>
          <w:szCs w:val="28"/>
        </w:rPr>
        <w:t xml:space="preserve"> муниципального района Республики Мордовия.</w:t>
      </w:r>
    </w:p>
    <w:p w:rsidR="0078594E" w:rsidRPr="001660B2" w:rsidRDefault="0078594E" w:rsidP="00BA28B5">
      <w:pPr>
        <w:spacing w:after="0" w:line="360" w:lineRule="auto"/>
        <w:ind w:firstLine="403"/>
        <w:jc w:val="both"/>
        <w:rPr>
          <w:rFonts w:ascii="Times New Roman" w:hAnsi="Times New Roman" w:cs="Times New Roman"/>
          <w:snapToGrid w:val="0"/>
          <w:sz w:val="28"/>
          <w:szCs w:val="28"/>
        </w:rPr>
      </w:pPr>
      <w:r w:rsidRPr="001660B2">
        <w:rPr>
          <w:rFonts w:ascii="Times New Roman" w:hAnsi="Times New Roman" w:cs="Times New Roman"/>
          <w:snapToGrid w:val="0"/>
          <w:sz w:val="28"/>
          <w:szCs w:val="28"/>
        </w:rPr>
        <w:t>Изосимовское сельское поселение расположено в центральной части района. Расстояние до административного центра Рес</w:t>
      </w:r>
      <w:r>
        <w:rPr>
          <w:rFonts w:ascii="Times New Roman" w:hAnsi="Times New Roman" w:cs="Times New Roman"/>
          <w:snapToGrid w:val="0"/>
          <w:sz w:val="28"/>
          <w:szCs w:val="28"/>
        </w:rPr>
        <w:t xml:space="preserve">публики – г. Саранск – 103 км, </w:t>
      </w:r>
      <w:r w:rsidRPr="001660B2">
        <w:rPr>
          <w:rFonts w:ascii="Times New Roman" w:hAnsi="Times New Roman" w:cs="Times New Roman"/>
          <w:snapToGrid w:val="0"/>
          <w:sz w:val="28"/>
          <w:szCs w:val="28"/>
        </w:rPr>
        <w:t>до г. Ковылкино – 16 км</w:t>
      </w:r>
      <w:r>
        <w:rPr>
          <w:rFonts w:ascii="Times New Roman" w:hAnsi="Times New Roman" w:cs="Times New Roman"/>
          <w:snapToGrid w:val="0"/>
          <w:sz w:val="28"/>
          <w:szCs w:val="28"/>
        </w:rPr>
        <w:t>.</w:t>
      </w:r>
    </w:p>
    <w:p w:rsidR="0078594E" w:rsidRDefault="0078594E" w:rsidP="00BA28B5">
      <w:pPr>
        <w:spacing w:after="0" w:line="360" w:lineRule="auto"/>
        <w:ind w:firstLine="403"/>
        <w:jc w:val="both"/>
        <w:rPr>
          <w:rFonts w:ascii="Times New Roman" w:hAnsi="Times New Roman" w:cs="Times New Roman"/>
          <w:snapToGrid w:val="0"/>
          <w:sz w:val="28"/>
          <w:szCs w:val="28"/>
        </w:rPr>
      </w:pPr>
      <w:r w:rsidRPr="001660B2">
        <w:rPr>
          <w:rFonts w:ascii="Times New Roman" w:hAnsi="Times New Roman" w:cs="Times New Roman"/>
          <w:snapToGrid w:val="0"/>
          <w:sz w:val="28"/>
          <w:szCs w:val="28"/>
        </w:rPr>
        <w:t>Изосимовское сельское поселение граничит</w:t>
      </w:r>
      <w:r>
        <w:rPr>
          <w:rFonts w:ascii="Times New Roman" w:hAnsi="Times New Roman" w:cs="Times New Roman"/>
          <w:snapToGrid w:val="0"/>
          <w:sz w:val="28"/>
          <w:szCs w:val="28"/>
        </w:rPr>
        <w:t>:</w:t>
      </w:r>
    </w:p>
    <w:p w:rsidR="0078594E" w:rsidRDefault="0078594E" w:rsidP="00BA28B5">
      <w:pPr>
        <w:spacing w:after="0" w:line="360" w:lineRule="auto"/>
        <w:ind w:firstLine="403"/>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Pr="001660B2">
        <w:rPr>
          <w:rFonts w:ascii="Times New Roman" w:hAnsi="Times New Roman" w:cs="Times New Roman"/>
          <w:snapToGrid w:val="0"/>
          <w:sz w:val="28"/>
          <w:szCs w:val="28"/>
        </w:rPr>
        <w:t xml:space="preserve"> на севере с Большеазясьским, Рыбкинским и Новомамангинским</w:t>
      </w:r>
      <w:r>
        <w:rPr>
          <w:rFonts w:ascii="Times New Roman" w:hAnsi="Times New Roman" w:cs="Times New Roman"/>
          <w:snapToGrid w:val="0"/>
          <w:sz w:val="28"/>
          <w:szCs w:val="28"/>
        </w:rPr>
        <w:t>;</w:t>
      </w:r>
    </w:p>
    <w:p w:rsidR="0078594E" w:rsidRDefault="0078594E" w:rsidP="00BA28B5">
      <w:pPr>
        <w:spacing w:after="0" w:line="360" w:lineRule="auto"/>
        <w:ind w:firstLine="403"/>
        <w:jc w:val="both"/>
        <w:rPr>
          <w:rFonts w:ascii="Times New Roman" w:hAnsi="Times New Roman" w:cs="Times New Roman"/>
          <w:snapToGrid w:val="0"/>
          <w:sz w:val="28"/>
          <w:szCs w:val="28"/>
        </w:rPr>
      </w:pPr>
      <w:r>
        <w:rPr>
          <w:rFonts w:ascii="Times New Roman" w:hAnsi="Times New Roman" w:cs="Times New Roman"/>
          <w:snapToGrid w:val="0"/>
          <w:sz w:val="28"/>
          <w:szCs w:val="28"/>
        </w:rPr>
        <w:t>- на востоке с Краснопресненским;</w:t>
      </w:r>
    </w:p>
    <w:p w:rsidR="0078594E" w:rsidRDefault="0078594E" w:rsidP="00BA28B5">
      <w:pPr>
        <w:spacing w:after="0" w:line="360" w:lineRule="auto"/>
        <w:ind w:firstLine="403"/>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Pr="001660B2">
        <w:rPr>
          <w:rFonts w:ascii="Times New Roman" w:hAnsi="Times New Roman" w:cs="Times New Roman"/>
          <w:snapToGrid w:val="0"/>
          <w:sz w:val="28"/>
          <w:szCs w:val="28"/>
        </w:rPr>
        <w:t xml:space="preserve"> на юге с Шингаринским и Троицким</w:t>
      </w:r>
      <w:r>
        <w:rPr>
          <w:rFonts w:ascii="Times New Roman" w:hAnsi="Times New Roman" w:cs="Times New Roman"/>
          <w:snapToGrid w:val="0"/>
          <w:sz w:val="28"/>
          <w:szCs w:val="28"/>
        </w:rPr>
        <w:t>;</w:t>
      </w:r>
    </w:p>
    <w:p w:rsidR="0078594E" w:rsidRPr="00A60809" w:rsidRDefault="0078594E" w:rsidP="00BA28B5">
      <w:pPr>
        <w:spacing w:after="0" w:line="360" w:lineRule="auto"/>
        <w:ind w:firstLine="403"/>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1660B2">
        <w:rPr>
          <w:rFonts w:ascii="Times New Roman" w:hAnsi="Times New Roman" w:cs="Times New Roman"/>
          <w:snapToGrid w:val="0"/>
          <w:sz w:val="28"/>
          <w:szCs w:val="28"/>
        </w:rPr>
        <w:t>на западе с Покровским сельским</w:t>
      </w:r>
      <w:r>
        <w:rPr>
          <w:rFonts w:ascii="Times New Roman" w:hAnsi="Times New Roman" w:cs="Times New Roman"/>
          <w:snapToGrid w:val="0"/>
          <w:sz w:val="28"/>
          <w:szCs w:val="28"/>
        </w:rPr>
        <w:t xml:space="preserve"> поселениям</w:t>
      </w:r>
      <w:r w:rsidRPr="001660B2">
        <w:rPr>
          <w:rFonts w:ascii="Times New Roman" w:hAnsi="Times New Roman" w:cs="Times New Roman"/>
          <w:snapToGrid w:val="0"/>
          <w:sz w:val="28"/>
          <w:szCs w:val="28"/>
        </w:rPr>
        <w:t xml:space="preserve">Ковылкинского муниципального района Республики Мордовия. </w:t>
      </w:r>
    </w:p>
    <w:p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Границы Изосимовского сельского поселения Ковылкинского района Республики Мордовия утверждены  Законом РМ  № 21-3 от 12 марта 2010 года. «О преобразовании некоторых муниципальных образований Ковылкинского муниципального района и административно-территориальных единиц Ковылкинского муниципального района Республики Мордовия»</w:t>
      </w:r>
    </w:p>
    <w:p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Общая площадь территории сельского поселения составляет 11771,6 га.</w:t>
      </w:r>
    </w:p>
    <w:p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Административный</w:t>
      </w:r>
      <w:r>
        <w:rPr>
          <w:rFonts w:ascii="Times New Roman" w:hAnsi="Times New Roman" w:cs="Times New Roman"/>
          <w:snapToGrid w:val="0"/>
          <w:sz w:val="28"/>
          <w:szCs w:val="28"/>
        </w:rPr>
        <w:t xml:space="preserve"> центр Изосимовского сельского </w:t>
      </w:r>
      <w:r w:rsidRPr="00B7520A">
        <w:rPr>
          <w:rFonts w:ascii="Times New Roman" w:hAnsi="Times New Roman" w:cs="Times New Roman"/>
          <w:snapToGrid w:val="0"/>
          <w:sz w:val="28"/>
          <w:szCs w:val="28"/>
        </w:rPr>
        <w:t>поселения – с. Изосимовка. В состав Изосимовского сельского поселения   входит 8 населенных пунктов: с</w:t>
      </w:r>
      <w:r>
        <w:rPr>
          <w:rFonts w:ascii="Times New Roman" w:hAnsi="Times New Roman" w:cs="Times New Roman"/>
          <w:snapToGrid w:val="0"/>
          <w:sz w:val="28"/>
          <w:szCs w:val="28"/>
        </w:rPr>
        <w:t xml:space="preserve">ело </w:t>
      </w:r>
      <w:r w:rsidRPr="00B7520A">
        <w:rPr>
          <w:rFonts w:ascii="Times New Roman" w:hAnsi="Times New Roman" w:cs="Times New Roman"/>
          <w:snapToGrid w:val="0"/>
          <w:sz w:val="28"/>
          <w:szCs w:val="28"/>
        </w:rPr>
        <w:t>Изосимовка, с</w:t>
      </w:r>
      <w:r>
        <w:rPr>
          <w:rFonts w:ascii="Times New Roman" w:hAnsi="Times New Roman" w:cs="Times New Roman"/>
          <w:snapToGrid w:val="0"/>
          <w:sz w:val="28"/>
          <w:szCs w:val="28"/>
        </w:rPr>
        <w:t>ело Ст. Сазоновка</w:t>
      </w:r>
      <w:r w:rsidRPr="00B7520A">
        <w:rPr>
          <w:rFonts w:ascii="Times New Roman" w:hAnsi="Times New Roman" w:cs="Times New Roman"/>
          <w:snapToGrid w:val="0"/>
          <w:sz w:val="28"/>
          <w:szCs w:val="28"/>
        </w:rPr>
        <w:t>,</w:t>
      </w:r>
      <w:r>
        <w:rPr>
          <w:rFonts w:ascii="Times New Roman" w:hAnsi="Times New Roman" w:cs="Times New Roman"/>
          <w:snapToGrid w:val="0"/>
          <w:sz w:val="28"/>
          <w:szCs w:val="28"/>
        </w:rPr>
        <w:t xml:space="preserve"> село Волгапино, село Кичатово, деревню Керетино, деревню Кимляй, деревню Новая Сазоновка, деревню Бранчеевка.</w:t>
      </w:r>
    </w:p>
    <w:p w:rsidR="0078594E" w:rsidRDefault="0078594E" w:rsidP="00CD56D1">
      <w:pPr>
        <w:spacing w:after="120" w:line="360" w:lineRule="auto"/>
        <w:jc w:val="center"/>
        <w:outlineLvl w:val="0"/>
        <w:rPr>
          <w:rFonts w:ascii="Times New Roman" w:hAnsi="Times New Roman" w:cs="Times New Roman"/>
          <w:b/>
          <w:bCs/>
          <w:i/>
          <w:iCs/>
          <w:sz w:val="28"/>
          <w:szCs w:val="28"/>
          <w:lang w:eastAsia="ar-SA"/>
        </w:rPr>
      </w:pPr>
      <w:r w:rsidRPr="00384FAB">
        <w:rPr>
          <w:rFonts w:ascii="Times New Roman" w:hAnsi="Times New Roman" w:cs="Times New Roman"/>
          <w:b/>
          <w:bCs/>
          <w:i/>
          <w:iCs/>
          <w:sz w:val="28"/>
          <w:szCs w:val="28"/>
          <w:lang w:eastAsia="ar-SA"/>
        </w:rPr>
        <w:t xml:space="preserve">Рельеф </w:t>
      </w:r>
    </w:p>
    <w:p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Территория Изосимовского сельского поселения занимает восточные окраины Окско-Волжских низин. Характеризуется </w:t>
      </w:r>
      <w:r>
        <w:rPr>
          <w:rFonts w:ascii="Times New Roman" w:hAnsi="Times New Roman" w:cs="Times New Roman"/>
          <w:snapToGrid w:val="0"/>
          <w:sz w:val="28"/>
          <w:szCs w:val="28"/>
        </w:rPr>
        <w:t>а</w:t>
      </w:r>
      <w:r w:rsidRPr="00B7520A">
        <w:rPr>
          <w:rFonts w:ascii="Times New Roman" w:hAnsi="Times New Roman" w:cs="Times New Roman"/>
          <w:snapToGrid w:val="0"/>
          <w:sz w:val="28"/>
          <w:szCs w:val="28"/>
        </w:rPr>
        <w:t>бсолютными высотами 150-200 метров, преимуществе</w:t>
      </w:r>
      <w:r>
        <w:rPr>
          <w:rFonts w:ascii="Times New Roman" w:hAnsi="Times New Roman" w:cs="Times New Roman"/>
          <w:snapToGrid w:val="0"/>
          <w:sz w:val="28"/>
          <w:szCs w:val="28"/>
        </w:rPr>
        <w:t>н</w:t>
      </w:r>
      <w:r w:rsidRPr="00B7520A">
        <w:rPr>
          <w:rFonts w:ascii="Times New Roman" w:hAnsi="Times New Roman" w:cs="Times New Roman"/>
          <w:snapToGrid w:val="0"/>
          <w:sz w:val="28"/>
          <w:szCs w:val="28"/>
        </w:rPr>
        <w:t>но волнистым  рельефом и долин</w:t>
      </w:r>
      <w:r>
        <w:rPr>
          <w:rFonts w:ascii="Times New Roman" w:hAnsi="Times New Roman" w:cs="Times New Roman"/>
          <w:snapToGrid w:val="0"/>
          <w:sz w:val="28"/>
          <w:szCs w:val="28"/>
        </w:rPr>
        <w:t>н</w:t>
      </w:r>
      <w:r w:rsidRPr="00B7520A">
        <w:rPr>
          <w:rFonts w:ascii="Times New Roman" w:hAnsi="Times New Roman" w:cs="Times New Roman"/>
          <w:snapToGrid w:val="0"/>
          <w:sz w:val="28"/>
          <w:szCs w:val="28"/>
        </w:rPr>
        <w:t>о-балочным</w:t>
      </w:r>
      <w:r>
        <w:rPr>
          <w:rFonts w:ascii="Times New Roman" w:hAnsi="Times New Roman" w:cs="Times New Roman"/>
          <w:snapToGrid w:val="0"/>
          <w:sz w:val="28"/>
          <w:szCs w:val="28"/>
        </w:rPr>
        <w:t xml:space="preserve"> типом расчленения поверхности </w:t>
      </w:r>
      <w:r w:rsidRPr="00B7520A">
        <w:rPr>
          <w:rFonts w:ascii="Times New Roman" w:hAnsi="Times New Roman" w:cs="Times New Roman"/>
          <w:snapToGrid w:val="0"/>
          <w:sz w:val="28"/>
          <w:szCs w:val="28"/>
        </w:rPr>
        <w:t xml:space="preserve">с относительным превышением водоразделов </w:t>
      </w:r>
      <w:r>
        <w:rPr>
          <w:rFonts w:ascii="Times New Roman" w:hAnsi="Times New Roman" w:cs="Times New Roman"/>
          <w:snapToGrid w:val="0"/>
          <w:sz w:val="28"/>
          <w:szCs w:val="28"/>
        </w:rPr>
        <w:t>над речными долинами 50-100 м.</w:t>
      </w:r>
      <w:r w:rsidRPr="00B7520A">
        <w:rPr>
          <w:rFonts w:ascii="Times New Roman" w:hAnsi="Times New Roman" w:cs="Times New Roman"/>
          <w:snapToGrid w:val="0"/>
          <w:sz w:val="28"/>
          <w:szCs w:val="28"/>
        </w:rPr>
        <w:t xml:space="preserve"> Рельеф терри</w:t>
      </w:r>
      <w:r>
        <w:rPr>
          <w:rFonts w:ascii="Times New Roman" w:hAnsi="Times New Roman" w:cs="Times New Roman"/>
          <w:snapToGrid w:val="0"/>
          <w:sz w:val="28"/>
          <w:szCs w:val="28"/>
        </w:rPr>
        <w:t xml:space="preserve">тории представляет собой </w:t>
      </w:r>
      <w:r w:rsidRPr="00B7520A">
        <w:rPr>
          <w:rFonts w:ascii="Times New Roman" w:hAnsi="Times New Roman" w:cs="Times New Roman"/>
          <w:snapToGrid w:val="0"/>
          <w:sz w:val="28"/>
          <w:szCs w:val="28"/>
        </w:rPr>
        <w:t xml:space="preserve">слабоволнистую равнину, расчлененную овражно-балочной сетью на водораздельные площади различных экспозиций. Овраги и балки имеют значительную глубину, склоны и днища в большинстве своем задернованы. Условия рельефа вполне благоприятны для развития сельского хозяйства. Южнее с. Изосимовка расположены песчаный карьер, площадью 0,5 га и глиняный карьер площадью 1,0 га. </w:t>
      </w:r>
    </w:p>
    <w:p w:rsidR="0078594E" w:rsidRDefault="0078594E" w:rsidP="00B7520A">
      <w:pPr>
        <w:spacing w:after="0" w:line="360" w:lineRule="auto"/>
        <w:ind w:firstLine="403"/>
        <w:rPr>
          <w:rFonts w:ascii="Times New Roman" w:hAnsi="Times New Roman" w:cs="Times New Roman"/>
          <w:snapToGrid w:val="0"/>
          <w:sz w:val="28"/>
          <w:szCs w:val="28"/>
        </w:rPr>
      </w:pPr>
    </w:p>
    <w:p w:rsidR="0078594E" w:rsidRPr="00384FAB" w:rsidRDefault="0078594E" w:rsidP="00CD56D1">
      <w:pPr>
        <w:spacing w:after="0" w:line="360" w:lineRule="auto"/>
        <w:ind w:left="3528" w:firstLine="720"/>
        <w:outlineLvl w:val="0"/>
        <w:rPr>
          <w:rFonts w:ascii="Times New Roman" w:hAnsi="Times New Roman" w:cs="Times New Roman"/>
          <w:b/>
          <w:bCs/>
          <w:i/>
          <w:iCs/>
          <w:sz w:val="28"/>
          <w:szCs w:val="28"/>
          <w:lang w:eastAsia="ar-SA"/>
        </w:rPr>
      </w:pPr>
      <w:r w:rsidRPr="00384FAB">
        <w:rPr>
          <w:rFonts w:ascii="Times New Roman" w:hAnsi="Times New Roman" w:cs="Times New Roman"/>
          <w:b/>
          <w:bCs/>
          <w:i/>
          <w:iCs/>
          <w:sz w:val="28"/>
          <w:szCs w:val="28"/>
          <w:lang w:eastAsia="ar-SA"/>
        </w:rPr>
        <w:t>Климат</w:t>
      </w:r>
    </w:p>
    <w:p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В соответствии со СНиП 23.01-99 «Строительная климатология» территория Изосимовского сельского поселения относится к району – </w:t>
      </w:r>
      <w:r w:rsidRPr="00B7520A">
        <w:rPr>
          <w:rFonts w:ascii="Times New Roman" w:hAnsi="Times New Roman" w:cs="Times New Roman"/>
          <w:snapToGrid w:val="0"/>
          <w:sz w:val="28"/>
          <w:szCs w:val="28"/>
          <w:lang w:val="en-US"/>
        </w:rPr>
        <w:t>II</w:t>
      </w:r>
      <w:r w:rsidRPr="00B7520A">
        <w:rPr>
          <w:rFonts w:ascii="Times New Roman" w:hAnsi="Times New Roman" w:cs="Times New Roman"/>
          <w:snapToGrid w:val="0"/>
          <w:sz w:val="28"/>
          <w:szCs w:val="28"/>
        </w:rPr>
        <w:t xml:space="preserve"> климатического районирования, характеризующемуся уверенно-континентальным климатом. </w:t>
      </w:r>
    </w:p>
    <w:p w:rsidR="0078594E"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Продолжительность безморозного периода составляет 117 дней. </w:t>
      </w:r>
    </w:p>
    <w:p w:rsidR="0078594E" w:rsidRDefault="0078594E">
      <w:pPr>
        <w:rPr>
          <w:rFonts w:ascii="Times New Roman" w:hAnsi="Times New Roman" w:cs="Times New Roman"/>
          <w:snapToGrid w:val="0"/>
          <w:sz w:val="28"/>
          <w:szCs w:val="28"/>
        </w:rPr>
      </w:pPr>
      <w:r>
        <w:rPr>
          <w:rFonts w:ascii="Times New Roman" w:hAnsi="Times New Roman" w:cs="Times New Roman"/>
          <w:snapToGrid w:val="0"/>
          <w:sz w:val="28"/>
          <w:szCs w:val="28"/>
        </w:rPr>
        <w:br w:type="page"/>
      </w:r>
    </w:p>
    <w:p w:rsidR="0078594E" w:rsidRPr="00B7520A" w:rsidRDefault="0078594E" w:rsidP="00CD56D1">
      <w:pPr>
        <w:spacing w:after="0" w:line="360" w:lineRule="auto"/>
        <w:outlineLvl w:val="0"/>
        <w:rPr>
          <w:rFonts w:ascii="Times New Roman" w:hAnsi="Times New Roman" w:cs="Times New Roman"/>
          <w:snapToGrid w:val="0"/>
          <w:sz w:val="28"/>
          <w:szCs w:val="28"/>
        </w:rPr>
      </w:pPr>
      <w:r>
        <w:rPr>
          <w:rFonts w:ascii="Times New Roman" w:hAnsi="Times New Roman" w:cs="Times New Roman"/>
          <w:snapToGrid w:val="0"/>
          <w:sz w:val="28"/>
          <w:szCs w:val="28"/>
        </w:rPr>
        <w:t>Таблица 1.</w:t>
      </w:r>
      <w:r w:rsidRPr="00B7520A">
        <w:rPr>
          <w:rFonts w:ascii="Times New Roman" w:hAnsi="Times New Roman" w:cs="Times New Roman"/>
          <w:snapToGrid w:val="0"/>
          <w:sz w:val="28"/>
          <w:szCs w:val="28"/>
        </w:rPr>
        <w:t xml:space="preserve"> Направление ветра в % по румбам</w:t>
      </w:r>
    </w:p>
    <w:tbl>
      <w:tblPr>
        <w:tblW w:w="9498" w:type="dxa"/>
        <w:tblInd w:w="-106" w:type="dxa"/>
        <w:tblLayout w:type="fixed"/>
        <w:tblLook w:val="0000"/>
      </w:tblPr>
      <w:tblGrid>
        <w:gridCol w:w="1450"/>
        <w:gridCol w:w="861"/>
        <w:gridCol w:w="869"/>
        <w:gridCol w:w="850"/>
        <w:gridCol w:w="877"/>
        <w:gridCol w:w="862"/>
        <w:gridCol w:w="875"/>
        <w:gridCol w:w="862"/>
        <w:gridCol w:w="868"/>
        <w:gridCol w:w="1124"/>
      </w:tblGrid>
      <w:tr w:rsidR="0078594E" w:rsidRPr="008959D6">
        <w:tc>
          <w:tcPr>
            <w:tcW w:w="1450" w:type="dxa"/>
            <w:tcBorders>
              <w:top w:val="single" w:sz="4" w:space="0" w:color="000000"/>
              <w:left w:val="single" w:sz="4" w:space="0" w:color="000000"/>
              <w:bottom w:val="single" w:sz="4" w:space="0" w:color="000000"/>
            </w:tcBorders>
            <w:shd w:val="clear" w:color="auto" w:fill="DAEEF3"/>
          </w:tcPr>
          <w:p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Направление</w:t>
            </w:r>
          </w:p>
          <w:p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ветра</w:t>
            </w:r>
          </w:p>
        </w:tc>
        <w:tc>
          <w:tcPr>
            <w:tcW w:w="861" w:type="dxa"/>
            <w:tcBorders>
              <w:top w:val="single" w:sz="4" w:space="0" w:color="000000"/>
              <w:left w:val="single" w:sz="4" w:space="0" w:color="000000"/>
              <w:bottom w:val="single" w:sz="4" w:space="0" w:color="000000"/>
            </w:tcBorders>
            <w:shd w:val="clear" w:color="auto" w:fill="DAEEF3"/>
            <w:vAlign w:val="center"/>
          </w:tcPr>
          <w:p w:rsidR="0078594E" w:rsidRPr="00B7520A" w:rsidRDefault="0078594E" w:rsidP="00B7520A">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869" w:type="dxa"/>
            <w:tcBorders>
              <w:top w:val="single" w:sz="4" w:space="0" w:color="000000"/>
              <w:left w:val="single" w:sz="4" w:space="0" w:color="000000"/>
              <w:bottom w:val="single" w:sz="4" w:space="0" w:color="000000"/>
            </w:tcBorders>
            <w:shd w:val="clear" w:color="auto" w:fill="DAEEF3"/>
            <w:vAlign w:val="center"/>
          </w:tcPr>
          <w:p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СВ</w:t>
            </w:r>
          </w:p>
        </w:tc>
        <w:tc>
          <w:tcPr>
            <w:tcW w:w="850" w:type="dxa"/>
            <w:tcBorders>
              <w:top w:val="single" w:sz="4" w:space="0" w:color="000000"/>
              <w:left w:val="single" w:sz="4" w:space="0" w:color="000000"/>
              <w:bottom w:val="single" w:sz="4" w:space="0" w:color="000000"/>
            </w:tcBorders>
            <w:shd w:val="clear" w:color="auto" w:fill="DAEEF3"/>
            <w:vAlign w:val="center"/>
          </w:tcPr>
          <w:p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В</w:t>
            </w:r>
          </w:p>
        </w:tc>
        <w:tc>
          <w:tcPr>
            <w:tcW w:w="877" w:type="dxa"/>
            <w:tcBorders>
              <w:top w:val="single" w:sz="4" w:space="0" w:color="000000"/>
              <w:left w:val="single" w:sz="4" w:space="0" w:color="000000"/>
              <w:bottom w:val="single" w:sz="4" w:space="0" w:color="000000"/>
            </w:tcBorders>
            <w:shd w:val="clear" w:color="auto" w:fill="DAEEF3"/>
            <w:vAlign w:val="center"/>
          </w:tcPr>
          <w:p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ЮВ</w:t>
            </w:r>
          </w:p>
        </w:tc>
        <w:tc>
          <w:tcPr>
            <w:tcW w:w="862" w:type="dxa"/>
            <w:tcBorders>
              <w:top w:val="single" w:sz="4" w:space="0" w:color="000000"/>
              <w:left w:val="single" w:sz="4" w:space="0" w:color="000000"/>
              <w:bottom w:val="single" w:sz="4" w:space="0" w:color="000000"/>
            </w:tcBorders>
            <w:shd w:val="clear" w:color="auto" w:fill="DAEEF3"/>
            <w:vAlign w:val="center"/>
          </w:tcPr>
          <w:p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Ю</w:t>
            </w:r>
          </w:p>
        </w:tc>
        <w:tc>
          <w:tcPr>
            <w:tcW w:w="875" w:type="dxa"/>
            <w:tcBorders>
              <w:top w:val="single" w:sz="4" w:space="0" w:color="000000"/>
              <w:left w:val="single" w:sz="4" w:space="0" w:color="000000"/>
              <w:bottom w:val="single" w:sz="4" w:space="0" w:color="000000"/>
            </w:tcBorders>
            <w:shd w:val="clear" w:color="auto" w:fill="DAEEF3"/>
            <w:vAlign w:val="center"/>
          </w:tcPr>
          <w:p w:rsidR="0078594E" w:rsidRPr="00B7520A" w:rsidRDefault="0078594E" w:rsidP="00B35400">
            <w:pPr>
              <w:spacing w:after="0" w:line="360" w:lineRule="auto"/>
              <w:ind w:left="-65" w:firstLine="142"/>
              <w:rPr>
                <w:rFonts w:ascii="Times New Roman" w:hAnsi="Times New Roman" w:cs="Times New Roman"/>
                <w:snapToGrid w:val="0"/>
                <w:sz w:val="28"/>
                <w:szCs w:val="28"/>
              </w:rPr>
            </w:pPr>
            <w:r w:rsidRPr="00B7520A">
              <w:rPr>
                <w:rFonts w:ascii="Times New Roman" w:hAnsi="Times New Roman" w:cs="Times New Roman"/>
                <w:snapToGrid w:val="0"/>
                <w:sz w:val="28"/>
                <w:szCs w:val="28"/>
              </w:rPr>
              <w:t>ЮЗ</w:t>
            </w:r>
          </w:p>
        </w:tc>
        <w:tc>
          <w:tcPr>
            <w:tcW w:w="862" w:type="dxa"/>
            <w:tcBorders>
              <w:top w:val="single" w:sz="4" w:space="0" w:color="000000"/>
              <w:left w:val="single" w:sz="4" w:space="0" w:color="000000"/>
              <w:bottom w:val="single" w:sz="4" w:space="0" w:color="000000"/>
            </w:tcBorders>
            <w:shd w:val="clear" w:color="auto" w:fill="DAEEF3"/>
            <w:vAlign w:val="center"/>
          </w:tcPr>
          <w:p w:rsidR="0078594E" w:rsidRPr="00B7520A" w:rsidRDefault="0078594E" w:rsidP="00B7520A">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З</w:t>
            </w:r>
          </w:p>
        </w:tc>
        <w:tc>
          <w:tcPr>
            <w:tcW w:w="868" w:type="dxa"/>
            <w:tcBorders>
              <w:top w:val="single" w:sz="4" w:space="0" w:color="000000"/>
              <w:left w:val="single" w:sz="4" w:space="0" w:color="000000"/>
              <w:bottom w:val="single" w:sz="4" w:space="0" w:color="000000"/>
            </w:tcBorders>
            <w:shd w:val="clear" w:color="auto" w:fill="DAEEF3"/>
            <w:vAlign w:val="center"/>
          </w:tcPr>
          <w:p w:rsidR="0078594E" w:rsidRPr="00B7520A" w:rsidRDefault="0078594E" w:rsidP="00B35400">
            <w:pPr>
              <w:spacing w:after="0" w:line="360" w:lineRule="auto"/>
              <w:ind w:firstLine="41"/>
              <w:rPr>
                <w:rFonts w:ascii="Times New Roman" w:hAnsi="Times New Roman" w:cs="Times New Roman"/>
                <w:snapToGrid w:val="0"/>
                <w:sz w:val="28"/>
                <w:szCs w:val="28"/>
              </w:rPr>
            </w:pPr>
            <w:r w:rsidRPr="00B7520A">
              <w:rPr>
                <w:rFonts w:ascii="Times New Roman" w:hAnsi="Times New Roman" w:cs="Times New Roman"/>
                <w:snapToGrid w:val="0"/>
                <w:sz w:val="28"/>
                <w:szCs w:val="28"/>
              </w:rPr>
              <w:t>СЗ</w:t>
            </w:r>
          </w:p>
        </w:tc>
        <w:tc>
          <w:tcPr>
            <w:tcW w:w="11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Штиль</w:t>
            </w:r>
          </w:p>
        </w:tc>
      </w:tr>
      <w:tr w:rsidR="0078594E" w:rsidRPr="008959D6">
        <w:tc>
          <w:tcPr>
            <w:tcW w:w="1450" w:type="dxa"/>
            <w:tcBorders>
              <w:left w:val="single" w:sz="4" w:space="0" w:color="000000"/>
              <w:bottom w:val="single" w:sz="4" w:space="0" w:color="000000"/>
            </w:tcBorders>
          </w:tcPr>
          <w:p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Теплый период </w:t>
            </w:r>
            <w:r w:rsidRPr="00B7520A">
              <w:rPr>
                <w:rFonts w:ascii="Times New Roman" w:hAnsi="Times New Roman" w:cs="Times New Roman"/>
                <w:snapToGrid w:val="0"/>
                <w:sz w:val="28"/>
                <w:szCs w:val="28"/>
                <w:lang w:val="en-US"/>
              </w:rPr>
              <w:t>IV</w:t>
            </w:r>
            <w:r w:rsidRPr="00B7520A">
              <w:rPr>
                <w:rFonts w:ascii="Times New Roman" w:hAnsi="Times New Roman" w:cs="Times New Roman"/>
                <w:snapToGrid w:val="0"/>
                <w:sz w:val="28"/>
                <w:szCs w:val="28"/>
              </w:rPr>
              <w:t>-</w:t>
            </w:r>
            <w:r w:rsidRPr="00B7520A">
              <w:rPr>
                <w:rFonts w:ascii="Times New Roman" w:hAnsi="Times New Roman" w:cs="Times New Roman"/>
                <w:snapToGrid w:val="0"/>
                <w:sz w:val="28"/>
                <w:szCs w:val="28"/>
                <w:lang w:val="en-US"/>
              </w:rPr>
              <w:t>X</w:t>
            </w:r>
          </w:p>
        </w:tc>
        <w:tc>
          <w:tcPr>
            <w:tcW w:w="861"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11</w:t>
            </w:r>
          </w:p>
        </w:tc>
        <w:tc>
          <w:tcPr>
            <w:tcW w:w="869"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8</w:t>
            </w:r>
          </w:p>
        </w:tc>
        <w:tc>
          <w:tcPr>
            <w:tcW w:w="850"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6</w:t>
            </w:r>
          </w:p>
        </w:tc>
        <w:tc>
          <w:tcPr>
            <w:tcW w:w="877"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9</w:t>
            </w:r>
          </w:p>
        </w:tc>
        <w:tc>
          <w:tcPr>
            <w:tcW w:w="862"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17</w:t>
            </w:r>
          </w:p>
        </w:tc>
        <w:tc>
          <w:tcPr>
            <w:tcW w:w="875"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20</w:t>
            </w:r>
          </w:p>
        </w:tc>
        <w:tc>
          <w:tcPr>
            <w:tcW w:w="862"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15</w:t>
            </w:r>
          </w:p>
        </w:tc>
        <w:tc>
          <w:tcPr>
            <w:tcW w:w="868"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14</w:t>
            </w:r>
          </w:p>
        </w:tc>
        <w:tc>
          <w:tcPr>
            <w:tcW w:w="1124" w:type="dxa"/>
            <w:tcBorders>
              <w:left w:val="single" w:sz="4" w:space="0" w:color="000000"/>
              <w:bottom w:val="single" w:sz="4" w:space="0" w:color="000000"/>
              <w:right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12</w:t>
            </w:r>
          </w:p>
        </w:tc>
      </w:tr>
      <w:tr w:rsidR="0078594E" w:rsidRPr="008959D6">
        <w:tc>
          <w:tcPr>
            <w:tcW w:w="1450" w:type="dxa"/>
            <w:tcBorders>
              <w:left w:val="single" w:sz="4" w:space="0" w:color="000000"/>
              <w:bottom w:val="single" w:sz="4" w:space="0" w:color="000000"/>
            </w:tcBorders>
          </w:tcPr>
          <w:p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Холодный период </w:t>
            </w:r>
            <w:r w:rsidRPr="00B7520A">
              <w:rPr>
                <w:rFonts w:ascii="Times New Roman" w:hAnsi="Times New Roman" w:cs="Times New Roman"/>
                <w:snapToGrid w:val="0"/>
                <w:sz w:val="28"/>
                <w:szCs w:val="28"/>
                <w:lang w:val="en-US"/>
              </w:rPr>
              <w:t>XI</w:t>
            </w:r>
            <w:r w:rsidRPr="00B7520A">
              <w:rPr>
                <w:rFonts w:ascii="Times New Roman" w:hAnsi="Times New Roman" w:cs="Times New Roman"/>
                <w:snapToGrid w:val="0"/>
                <w:sz w:val="28"/>
                <w:szCs w:val="28"/>
              </w:rPr>
              <w:t>-</w:t>
            </w:r>
            <w:r w:rsidRPr="00B7520A">
              <w:rPr>
                <w:rFonts w:ascii="Times New Roman" w:hAnsi="Times New Roman" w:cs="Times New Roman"/>
                <w:snapToGrid w:val="0"/>
                <w:sz w:val="28"/>
                <w:szCs w:val="28"/>
                <w:lang w:val="en-US"/>
              </w:rPr>
              <w:t>III</w:t>
            </w:r>
          </w:p>
        </w:tc>
        <w:tc>
          <w:tcPr>
            <w:tcW w:w="861"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9</w:t>
            </w:r>
          </w:p>
        </w:tc>
        <w:tc>
          <w:tcPr>
            <w:tcW w:w="869"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6</w:t>
            </w:r>
          </w:p>
        </w:tc>
        <w:tc>
          <w:tcPr>
            <w:tcW w:w="850"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5</w:t>
            </w:r>
          </w:p>
        </w:tc>
        <w:tc>
          <w:tcPr>
            <w:tcW w:w="877"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12</w:t>
            </w:r>
          </w:p>
        </w:tc>
        <w:tc>
          <w:tcPr>
            <w:tcW w:w="862"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31</w:t>
            </w:r>
          </w:p>
        </w:tc>
        <w:tc>
          <w:tcPr>
            <w:tcW w:w="875"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20</w:t>
            </w:r>
          </w:p>
        </w:tc>
        <w:tc>
          <w:tcPr>
            <w:tcW w:w="862"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10</w:t>
            </w:r>
          </w:p>
        </w:tc>
        <w:tc>
          <w:tcPr>
            <w:tcW w:w="868"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8</w:t>
            </w:r>
          </w:p>
        </w:tc>
        <w:tc>
          <w:tcPr>
            <w:tcW w:w="1124" w:type="dxa"/>
            <w:tcBorders>
              <w:left w:val="single" w:sz="4" w:space="0" w:color="000000"/>
              <w:bottom w:val="single" w:sz="4" w:space="0" w:color="000000"/>
              <w:right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10</w:t>
            </w:r>
          </w:p>
        </w:tc>
      </w:tr>
      <w:tr w:rsidR="0078594E" w:rsidRPr="008959D6">
        <w:tc>
          <w:tcPr>
            <w:tcW w:w="1450" w:type="dxa"/>
            <w:tcBorders>
              <w:left w:val="single" w:sz="4" w:space="0" w:color="000000"/>
              <w:bottom w:val="single" w:sz="4" w:space="0" w:color="000000"/>
            </w:tcBorders>
          </w:tcPr>
          <w:p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Год</w:t>
            </w:r>
          </w:p>
        </w:tc>
        <w:tc>
          <w:tcPr>
            <w:tcW w:w="861"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10</w:t>
            </w:r>
          </w:p>
        </w:tc>
        <w:tc>
          <w:tcPr>
            <w:tcW w:w="869"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7</w:t>
            </w:r>
          </w:p>
        </w:tc>
        <w:tc>
          <w:tcPr>
            <w:tcW w:w="850"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6</w:t>
            </w:r>
          </w:p>
        </w:tc>
        <w:tc>
          <w:tcPr>
            <w:tcW w:w="877"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10</w:t>
            </w:r>
          </w:p>
        </w:tc>
        <w:tc>
          <w:tcPr>
            <w:tcW w:w="862"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23</w:t>
            </w:r>
          </w:p>
        </w:tc>
        <w:tc>
          <w:tcPr>
            <w:tcW w:w="875"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20</w:t>
            </w:r>
          </w:p>
        </w:tc>
        <w:tc>
          <w:tcPr>
            <w:tcW w:w="862"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13</w:t>
            </w:r>
          </w:p>
        </w:tc>
        <w:tc>
          <w:tcPr>
            <w:tcW w:w="868" w:type="dxa"/>
            <w:tcBorders>
              <w:left w:val="single" w:sz="4" w:space="0" w:color="000000"/>
              <w:bottom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11</w:t>
            </w:r>
          </w:p>
        </w:tc>
        <w:tc>
          <w:tcPr>
            <w:tcW w:w="1124" w:type="dxa"/>
            <w:tcBorders>
              <w:left w:val="single" w:sz="4" w:space="0" w:color="000000"/>
              <w:bottom w:val="single" w:sz="4" w:space="0" w:color="000000"/>
              <w:right w:val="single" w:sz="4" w:space="0" w:color="000000"/>
            </w:tcBorders>
            <w:vAlign w:val="center"/>
          </w:tcPr>
          <w:p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11</w:t>
            </w:r>
          </w:p>
        </w:tc>
      </w:tr>
    </w:tbl>
    <w:p w:rsidR="0078594E" w:rsidRPr="00B7520A" w:rsidRDefault="0078594E" w:rsidP="00B7520A">
      <w:pPr>
        <w:spacing w:after="0" w:line="360" w:lineRule="auto"/>
        <w:ind w:firstLine="403"/>
        <w:rPr>
          <w:rFonts w:ascii="Times New Roman" w:hAnsi="Times New Roman" w:cs="Times New Roman"/>
          <w:snapToGrid w:val="0"/>
          <w:sz w:val="28"/>
          <w:szCs w:val="28"/>
          <w:u w:val="single"/>
        </w:rPr>
      </w:pPr>
    </w:p>
    <w:p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Данные по повторяемости ветра и штилей взяты из «Справочника по климату. Ветер» (Гидрометиздат).</w:t>
      </w:r>
    </w:p>
    <w:p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По количеству выпадающих осадков город расположен в зоне достаточного увлажнения. За год выпадает 516 мм осадков, из них 361 мм (70%) – за апрель-октябрь и 155 мм (30%) – за ноябрь-март. Суточный максимум осадков – 128 мм (СНиП 23-01-99).</w:t>
      </w:r>
    </w:p>
    <w:p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Средняя месячная относительная влажность воздуха наиболее холодного месяца составляет 83%, наиболее теплого месяца – 69%.</w:t>
      </w:r>
    </w:p>
    <w:p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Количество летних осадков преобладает над зимними, в основном за счет их интенсивности.</w:t>
      </w:r>
    </w:p>
    <w:p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За год наблюдается 144 дня со снежным покровом; его средняя высота 33 см, максимальная – 74 см.</w:t>
      </w:r>
    </w:p>
    <w:p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В среднем за год наблюдается 50 дней с метелями, которые преобладают при южных и юго-западных ветрах и скорости ветра 6-9 м/сек.</w:t>
      </w:r>
    </w:p>
    <w:p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По климатическому районированию для строительства территория города относится к категории </w:t>
      </w:r>
      <w:r w:rsidRPr="00B7520A">
        <w:rPr>
          <w:rFonts w:ascii="Times New Roman" w:hAnsi="Times New Roman" w:cs="Times New Roman"/>
          <w:snapToGrid w:val="0"/>
          <w:sz w:val="28"/>
          <w:szCs w:val="28"/>
          <w:lang w:val="en-US"/>
        </w:rPr>
        <w:t>II</w:t>
      </w:r>
      <w:r w:rsidRPr="00B7520A">
        <w:rPr>
          <w:rFonts w:ascii="Times New Roman" w:hAnsi="Times New Roman" w:cs="Times New Roman"/>
          <w:snapToGrid w:val="0"/>
          <w:sz w:val="28"/>
          <w:szCs w:val="28"/>
        </w:rPr>
        <w:t xml:space="preserve"> В.</w:t>
      </w:r>
    </w:p>
    <w:p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Нормативная глубина промерзания глинистых и суглинистых грунтов – 155 см, супесей и мелких песков – 180 см.</w:t>
      </w:r>
    </w:p>
    <w:p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Район относится к зоне достаточного увлажнения. Среднегодовая сумма осадков составляет 620 мм. </w:t>
      </w:r>
    </w:p>
    <w:p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Снежный покров образуется в конце октября. Устойчивый снежный покров образуется в середине ноября. Наибольшей высоты он достигает в конце февраля. Средняя высота покрова составляет 39 см.</w:t>
      </w:r>
    </w:p>
    <w:p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Глубина промерзания грунтов 160 см.</w:t>
      </w:r>
    </w:p>
    <w:p w:rsidR="0078594E" w:rsidRDefault="0078594E" w:rsidP="00B7520A">
      <w:pPr>
        <w:spacing w:after="0" w:line="360" w:lineRule="auto"/>
        <w:ind w:firstLine="403"/>
        <w:rPr>
          <w:rFonts w:ascii="Times New Roman" w:hAnsi="Times New Roman" w:cs="Times New Roman"/>
          <w:snapToGrid w:val="0"/>
          <w:sz w:val="28"/>
          <w:szCs w:val="28"/>
        </w:rPr>
      </w:pPr>
    </w:p>
    <w:p w:rsidR="0078594E" w:rsidRPr="00187F93" w:rsidRDefault="0078594E" w:rsidP="00CD56D1">
      <w:pPr>
        <w:spacing w:before="60" w:line="360" w:lineRule="auto"/>
        <w:ind w:firstLine="709"/>
        <w:jc w:val="center"/>
        <w:outlineLvl w:val="0"/>
        <w:rPr>
          <w:rFonts w:ascii="Times New Roman" w:hAnsi="Times New Roman" w:cs="Times New Roman"/>
          <w:b/>
          <w:bCs/>
          <w:i/>
          <w:iCs/>
          <w:sz w:val="28"/>
          <w:szCs w:val="28"/>
          <w:lang w:eastAsia="en-US"/>
        </w:rPr>
      </w:pPr>
      <w:r w:rsidRPr="00187F93">
        <w:rPr>
          <w:rFonts w:ascii="Times New Roman" w:hAnsi="Times New Roman" w:cs="Times New Roman"/>
          <w:b/>
          <w:bCs/>
          <w:i/>
          <w:iCs/>
          <w:sz w:val="28"/>
          <w:szCs w:val="28"/>
          <w:lang w:eastAsia="en-US"/>
        </w:rPr>
        <w:t>Температура воздуха</w:t>
      </w:r>
    </w:p>
    <w:p w:rsidR="0078594E" w:rsidRPr="00A60809" w:rsidRDefault="0078594E" w:rsidP="00BE1B10">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 xml:space="preserve">Таблица 2. </w:t>
      </w:r>
      <w:r w:rsidRPr="00B7520A">
        <w:rPr>
          <w:rFonts w:ascii="Times New Roman" w:hAnsi="Times New Roman" w:cs="Times New Roman"/>
          <w:snapToGrid w:val="0"/>
          <w:sz w:val="28"/>
          <w:szCs w:val="28"/>
        </w:rPr>
        <w:t>Средняя месячная и годовая температура воздуха, °С</w:t>
      </w:r>
    </w:p>
    <w:tbl>
      <w:tblPr>
        <w:tblW w:w="9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4"/>
        <w:gridCol w:w="664"/>
        <w:gridCol w:w="665"/>
        <w:gridCol w:w="580"/>
        <w:gridCol w:w="581"/>
        <w:gridCol w:w="581"/>
        <w:gridCol w:w="666"/>
        <w:gridCol w:w="666"/>
        <w:gridCol w:w="662"/>
        <w:gridCol w:w="666"/>
        <w:gridCol w:w="582"/>
        <w:gridCol w:w="582"/>
        <w:gridCol w:w="553"/>
        <w:gridCol w:w="597"/>
      </w:tblGrid>
      <w:tr w:rsidR="0078594E" w:rsidRPr="008959D6">
        <w:trPr>
          <w:trHeight w:val="451"/>
          <w:jc w:val="center"/>
        </w:trPr>
        <w:tc>
          <w:tcPr>
            <w:tcW w:w="1674" w:type="dxa"/>
            <w:vMerge w:val="restart"/>
          </w:tcPr>
          <w:p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Населенный пункт</w:t>
            </w:r>
          </w:p>
        </w:tc>
        <w:tc>
          <w:tcPr>
            <w:tcW w:w="8045" w:type="dxa"/>
            <w:gridSpan w:val="13"/>
            <w:tcBorders>
              <w:bottom w:val="single" w:sz="4" w:space="0" w:color="auto"/>
            </w:tcBorders>
          </w:tcPr>
          <w:p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rPr>
              <w:t>Месяцы года</w:t>
            </w:r>
          </w:p>
        </w:tc>
      </w:tr>
      <w:tr w:rsidR="0078594E" w:rsidRPr="008959D6">
        <w:trPr>
          <w:trHeight w:val="510"/>
          <w:jc w:val="center"/>
        </w:trPr>
        <w:tc>
          <w:tcPr>
            <w:tcW w:w="1674" w:type="dxa"/>
            <w:vMerge/>
          </w:tcPr>
          <w:p w:rsidR="0078594E" w:rsidRPr="008959D6" w:rsidRDefault="0078594E" w:rsidP="008959D6">
            <w:pPr>
              <w:spacing w:after="0" w:line="360" w:lineRule="auto"/>
              <w:rPr>
                <w:rFonts w:ascii="Times New Roman" w:hAnsi="Times New Roman" w:cs="Times New Roman"/>
                <w:snapToGrid w:val="0"/>
                <w:sz w:val="24"/>
                <w:szCs w:val="24"/>
                <w:lang w:val="en-US"/>
              </w:rPr>
            </w:pPr>
          </w:p>
        </w:tc>
        <w:tc>
          <w:tcPr>
            <w:tcW w:w="686" w:type="dxa"/>
            <w:tcBorders>
              <w:top w:val="single" w:sz="4" w:space="0" w:color="auto"/>
            </w:tcBorders>
          </w:tcPr>
          <w:p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I</w:t>
            </w:r>
          </w:p>
        </w:tc>
        <w:tc>
          <w:tcPr>
            <w:tcW w:w="686" w:type="dxa"/>
            <w:tcBorders>
              <w:top w:val="single" w:sz="4" w:space="0" w:color="auto"/>
            </w:tcBorders>
          </w:tcPr>
          <w:p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II</w:t>
            </w:r>
          </w:p>
        </w:tc>
        <w:tc>
          <w:tcPr>
            <w:tcW w:w="626" w:type="dxa"/>
            <w:tcBorders>
              <w:top w:val="single" w:sz="4" w:space="0" w:color="auto"/>
            </w:tcBorders>
          </w:tcPr>
          <w:p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III</w:t>
            </w:r>
          </w:p>
        </w:tc>
        <w:tc>
          <w:tcPr>
            <w:tcW w:w="627" w:type="dxa"/>
            <w:tcBorders>
              <w:top w:val="single" w:sz="4" w:space="0" w:color="auto"/>
            </w:tcBorders>
          </w:tcPr>
          <w:p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IV</w:t>
            </w:r>
          </w:p>
        </w:tc>
        <w:tc>
          <w:tcPr>
            <w:tcW w:w="627" w:type="dxa"/>
            <w:tcBorders>
              <w:top w:val="single" w:sz="4" w:space="0" w:color="auto"/>
            </w:tcBorders>
          </w:tcPr>
          <w:p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V</w:t>
            </w:r>
          </w:p>
        </w:tc>
        <w:tc>
          <w:tcPr>
            <w:tcW w:w="687" w:type="dxa"/>
            <w:tcBorders>
              <w:top w:val="single" w:sz="4" w:space="0" w:color="auto"/>
            </w:tcBorders>
          </w:tcPr>
          <w:p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VI</w:t>
            </w:r>
          </w:p>
        </w:tc>
        <w:tc>
          <w:tcPr>
            <w:tcW w:w="687" w:type="dxa"/>
            <w:tcBorders>
              <w:top w:val="single" w:sz="4" w:space="0" w:color="auto"/>
            </w:tcBorders>
          </w:tcPr>
          <w:p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VII</w:t>
            </w:r>
          </w:p>
        </w:tc>
        <w:tc>
          <w:tcPr>
            <w:tcW w:w="684" w:type="dxa"/>
            <w:tcBorders>
              <w:top w:val="single" w:sz="4" w:space="0" w:color="auto"/>
            </w:tcBorders>
          </w:tcPr>
          <w:p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VIII</w:t>
            </w:r>
          </w:p>
        </w:tc>
        <w:tc>
          <w:tcPr>
            <w:tcW w:w="687" w:type="dxa"/>
            <w:tcBorders>
              <w:top w:val="single" w:sz="4" w:space="0" w:color="auto"/>
            </w:tcBorders>
          </w:tcPr>
          <w:p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IX</w:t>
            </w:r>
          </w:p>
        </w:tc>
        <w:tc>
          <w:tcPr>
            <w:tcW w:w="628" w:type="dxa"/>
            <w:tcBorders>
              <w:top w:val="single" w:sz="4" w:space="0" w:color="auto"/>
            </w:tcBorders>
          </w:tcPr>
          <w:p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X</w:t>
            </w:r>
          </w:p>
        </w:tc>
        <w:tc>
          <w:tcPr>
            <w:tcW w:w="628" w:type="dxa"/>
            <w:tcBorders>
              <w:top w:val="single" w:sz="4" w:space="0" w:color="auto"/>
            </w:tcBorders>
          </w:tcPr>
          <w:p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XI</w:t>
            </w:r>
          </w:p>
        </w:tc>
        <w:tc>
          <w:tcPr>
            <w:tcW w:w="555" w:type="dxa"/>
            <w:tcBorders>
              <w:top w:val="single" w:sz="4" w:space="0" w:color="auto"/>
              <w:right w:val="single" w:sz="4" w:space="0" w:color="auto"/>
            </w:tcBorders>
          </w:tcPr>
          <w:p w:rsidR="0078594E" w:rsidRPr="008959D6" w:rsidRDefault="0078594E" w:rsidP="008959D6">
            <w:pPr>
              <w:spacing w:after="0" w:line="360" w:lineRule="auto"/>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XII</w:t>
            </w:r>
          </w:p>
        </w:tc>
        <w:tc>
          <w:tcPr>
            <w:tcW w:w="236" w:type="dxa"/>
            <w:tcBorders>
              <w:top w:val="single" w:sz="4" w:space="0" w:color="auto"/>
              <w:left w:val="single" w:sz="4" w:space="0" w:color="auto"/>
            </w:tcBorders>
          </w:tcPr>
          <w:p w:rsidR="0078594E" w:rsidRPr="008959D6" w:rsidRDefault="0078594E" w:rsidP="008959D6">
            <w:pPr>
              <w:spacing w:after="0" w:line="360" w:lineRule="auto"/>
              <w:rPr>
                <w:rFonts w:ascii="Times New Roman" w:hAnsi="Times New Roman" w:cs="Times New Roman"/>
                <w:snapToGrid w:val="0"/>
                <w:sz w:val="24"/>
                <w:szCs w:val="24"/>
              </w:rPr>
            </w:pPr>
            <w:r w:rsidRPr="008959D6">
              <w:rPr>
                <w:rFonts w:ascii="Times New Roman" w:hAnsi="Times New Roman" w:cs="Times New Roman"/>
                <w:snapToGrid w:val="0"/>
                <w:sz w:val="24"/>
                <w:szCs w:val="24"/>
              </w:rPr>
              <w:t>Год</w:t>
            </w:r>
          </w:p>
        </w:tc>
      </w:tr>
      <w:tr w:rsidR="0078594E" w:rsidRPr="008959D6">
        <w:trPr>
          <w:jc w:val="center"/>
        </w:trPr>
        <w:tc>
          <w:tcPr>
            <w:tcW w:w="1674" w:type="dxa"/>
          </w:tcPr>
          <w:p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rPr>
              <w:t>Изосимовское сельское поселение</w:t>
            </w:r>
          </w:p>
        </w:tc>
        <w:tc>
          <w:tcPr>
            <w:tcW w:w="686" w:type="dxa"/>
          </w:tcPr>
          <w:p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rPr>
              <w:t>12,3</w:t>
            </w:r>
          </w:p>
        </w:tc>
        <w:tc>
          <w:tcPr>
            <w:tcW w:w="686" w:type="dxa"/>
          </w:tcPr>
          <w:p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11,7</w:t>
            </w:r>
          </w:p>
        </w:tc>
        <w:tc>
          <w:tcPr>
            <w:tcW w:w="626" w:type="dxa"/>
          </w:tcPr>
          <w:p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5,9</w:t>
            </w:r>
          </w:p>
        </w:tc>
        <w:tc>
          <w:tcPr>
            <w:tcW w:w="627" w:type="dxa"/>
          </w:tcPr>
          <w:p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4,8</w:t>
            </w:r>
          </w:p>
        </w:tc>
        <w:tc>
          <w:tcPr>
            <w:tcW w:w="627" w:type="dxa"/>
          </w:tcPr>
          <w:p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3,1</w:t>
            </w:r>
          </w:p>
        </w:tc>
        <w:tc>
          <w:tcPr>
            <w:tcW w:w="687" w:type="dxa"/>
          </w:tcPr>
          <w:p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17,7</w:t>
            </w:r>
          </w:p>
        </w:tc>
        <w:tc>
          <w:tcPr>
            <w:tcW w:w="687" w:type="dxa"/>
          </w:tcPr>
          <w:p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19,2</w:t>
            </w:r>
          </w:p>
        </w:tc>
        <w:tc>
          <w:tcPr>
            <w:tcW w:w="684" w:type="dxa"/>
          </w:tcPr>
          <w:p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7,7</w:t>
            </w:r>
          </w:p>
        </w:tc>
        <w:tc>
          <w:tcPr>
            <w:tcW w:w="687" w:type="dxa"/>
          </w:tcPr>
          <w:p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11,6</w:t>
            </w:r>
          </w:p>
        </w:tc>
        <w:tc>
          <w:tcPr>
            <w:tcW w:w="628" w:type="dxa"/>
          </w:tcPr>
          <w:p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4,1</w:t>
            </w:r>
          </w:p>
        </w:tc>
        <w:tc>
          <w:tcPr>
            <w:tcW w:w="628" w:type="dxa"/>
          </w:tcPr>
          <w:p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3,0</w:t>
            </w:r>
          </w:p>
        </w:tc>
        <w:tc>
          <w:tcPr>
            <w:tcW w:w="555" w:type="dxa"/>
            <w:tcBorders>
              <w:right w:val="single" w:sz="4" w:space="0" w:color="auto"/>
            </w:tcBorders>
          </w:tcPr>
          <w:p w:rsidR="0078594E" w:rsidRPr="008959D6" w:rsidRDefault="0078594E" w:rsidP="008959D6">
            <w:pPr>
              <w:spacing w:after="0" w:line="360" w:lineRule="auto"/>
              <w:rPr>
                <w:rFonts w:ascii="Times New Roman" w:hAnsi="Times New Roman" w:cs="Times New Roman"/>
                <w:snapToGrid w:val="0"/>
                <w:sz w:val="24"/>
                <w:szCs w:val="24"/>
              </w:rPr>
            </w:pPr>
            <w:r w:rsidRPr="008959D6">
              <w:rPr>
                <w:rFonts w:ascii="Times New Roman" w:hAnsi="Times New Roman" w:cs="Times New Roman"/>
                <w:snapToGrid w:val="0"/>
                <w:sz w:val="24"/>
                <w:szCs w:val="24"/>
              </w:rPr>
              <w:t>8,7</w:t>
            </w:r>
          </w:p>
        </w:tc>
        <w:tc>
          <w:tcPr>
            <w:tcW w:w="236" w:type="dxa"/>
            <w:tcBorders>
              <w:left w:val="single" w:sz="4" w:space="0" w:color="auto"/>
            </w:tcBorders>
          </w:tcPr>
          <w:p w:rsidR="0078594E" w:rsidRPr="008959D6" w:rsidRDefault="0078594E" w:rsidP="008959D6">
            <w:pPr>
              <w:spacing w:after="0" w:line="360" w:lineRule="auto"/>
              <w:rPr>
                <w:rFonts w:ascii="Times New Roman" w:hAnsi="Times New Roman" w:cs="Times New Roman"/>
                <w:snapToGrid w:val="0"/>
                <w:sz w:val="24"/>
                <w:szCs w:val="24"/>
              </w:rPr>
            </w:pPr>
            <w:r w:rsidRPr="008959D6">
              <w:rPr>
                <w:rFonts w:ascii="Times New Roman" w:hAnsi="Times New Roman" w:cs="Times New Roman"/>
                <w:snapToGrid w:val="0"/>
                <w:sz w:val="24"/>
                <w:szCs w:val="24"/>
              </w:rPr>
              <w:t>3,9</w:t>
            </w:r>
          </w:p>
        </w:tc>
      </w:tr>
    </w:tbl>
    <w:p w:rsidR="0078594E" w:rsidRDefault="0078594E" w:rsidP="00BE1B10">
      <w:pPr>
        <w:spacing w:after="0" w:line="360" w:lineRule="auto"/>
        <w:ind w:firstLine="403"/>
        <w:rPr>
          <w:rFonts w:ascii="Times New Roman" w:hAnsi="Times New Roman" w:cs="Times New Roman"/>
          <w:snapToGrid w:val="0"/>
          <w:sz w:val="28"/>
          <w:szCs w:val="28"/>
        </w:rPr>
      </w:pPr>
    </w:p>
    <w:p w:rsidR="0078594E" w:rsidRPr="00B7520A" w:rsidRDefault="0078594E" w:rsidP="00CD56D1">
      <w:pPr>
        <w:spacing w:after="0" w:line="360" w:lineRule="auto"/>
        <w:ind w:firstLine="403"/>
        <w:outlineLvl w:val="0"/>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Таблица </w:t>
      </w:r>
      <w:r>
        <w:rPr>
          <w:rFonts w:ascii="Times New Roman" w:hAnsi="Times New Roman" w:cs="Times New Roman"/>
          <w:snapToGrid w:val="0"/>
          <w:sz w:val="28"/>
          <w:szCs w:val="28"/>
        </w:rPr>
        <w:t xml:space="preserve">3. </w:t>
      </w:r>
      <w:r w:rsidRPr="00B7520A">
        <w:rPr>
          <w:rFonts w:ascii="Times New Roman" w:hAnsi="Times New Roman" w:cs="Times New Roman"/>
          <w:snapToGrid w:val="0"/>
          <w:sz w:val="28"/>
          <w:szCs w:val="28"/>
        </w:rPr>
        <w:t xml:space="preserve">Климатические параметры холодного периода года </w:t>
      </w:r>
    </w:p>
    <w:tbl>
      <w:tblPr>
        <w:tblW w:w="9747" w:type="dxa"/>
        <w:tblInd w:w="-106" w:type="dxa"/>
        <w:tblLayout w:type="fixed"/>
        <w:tblLook w:val="0000"/>
      </w:tblPr>
      <w:tblGrid>
        <w:gridCol w:w="6487"/>
        <w:gridCol w:w="1701"/>
        <w:gridCol w:w="1559"/>
      </w:tblGrid>
      <w:tr w:rsidR="0078594E" w:rsidRPr="008959D6">
        <w:trPr>
          <w:tblHeader/>
        </w:trPr>
        <w:tc>
          <w:tcPr>
            <w:tcW w:w="6487" w:type="dxa"/>
            <w:tcBorders>
              <w:top w:val="single" w:sz="8" w:space="0" w:color="000000"/>
              <w:left w:val="single" w:sz="8" w:space="0" w:color="000000"/>
              <w:bottom w:val="single" w:sz="8" w:space="0" w:color="000000"/>
            </w:tcBorders>
            <w:shd w:val="clear" w:color="auto" w:fill="DAEEF3"/>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Наименование</w:t>
            </w:r>
          </w:p>
        </w:tc>
        <w:tc>
          <w:tcPr>
            <w:tcW w:w="1701" w:type="dxa"/>
            <w:tcBorders>
              <w:top w:val="single" w:sz="8" w:space="0" w:color="000000"/>
              <w:left w:val="single" w:sz="8" w:space="0" w:color="000000"/>
              <w:bottom w:val="single" w:sz="8" w:space="0" w:color="000000"/>
            </w:tcBorders>
            <w:shd w:val="clear" w:color="auto" w:fill="DAEEF3"/>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Единица измерения</w:t>
            </w:r>
          </w:p>
        </w:tc>
        <w:tc>
          <w:tcPr>
            <w:tcW w:w="1559"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Показатель</w:t>
            </w:r>
          </w:p>
        </w:tc>
      </w:tr>
      <w:tr w:rsidR="0078594E" w:rsidRPr="008959D6">
        <w:tc>
          <w:tcPr>
            <w:tcW w:w="6487" w:type="dxa"/>
            <w:tcBorders>
              <w:top w:val="single" w:sz="8"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Температура воздуха наиболее холодных суток, обеспеченностью 0,98</w:t>
            </w:r>
          </w:p>
        </w:tc>
        <w:tc>
          <w:tcPr>
            <w:tcW w:w="1701" w:type="dxa"/>
            <w:tcBorders>
              <w:top w:val="single" w:sz="8"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8"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-38</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Температура воздуха наиболее холодных суток, обеспеченностью 0,92</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-34</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Температура воздуха наиболее холодной пятидневки, обеспеченностью 0,98</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-34</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Температура воздуха наиболее холодной пятидневки, обеспеченность 0,92</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-30</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Температура воздуха, обеспеченностью 0,94</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-17</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Абсолютная минимальная температура воздуха, </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-44</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Средняя суточная амплитуда температуры воздуха наиболее холодного месяца </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6,7</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Продолжительность, и средняя температура воздуха,  периода со средней суточной температурой воздуха:</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 xml:space="preserve"> 0</w:t>
            </w: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С  продолжительность</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сутки</w:t>
            </w: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150</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 xml:space="preserve"> 0</w:t>
            </w: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С  средняя температура</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-7,9</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 xml:space="preserve"> 8</w:t>
            </w: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С  продолжительность</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сутки</w:t>
            </w: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209</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 8°</w:t>
            </w:r>
            <w:r w:rsidRPr="00B7520A">
              <w:rPr>
                <w:rFonts w:ascii="Times New Roman" w:hAnsi="Times New Roman" w:cs="Times New Roman"/>
                <w:snapToGrid w:val="0"/>
                <w:sz w:val="28"/>
                <w:szCs w:val="28"/>
              </w:rPr>
              <w:t>С  средняя температура</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-4,5</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 10°</w:t>
            </w:r>
            <w:r w:rsidRPr="00B7520A">
              <w:rPr>
                <w:rFonts w:ascii="Times New Roman" w:hAnsi="Times New Roman" w:cs="Times New Roman"/>
                <w:snapToGrid w:val="0"/>
                <w:sz w:val="28"/>
                <w:szCs w:val="28"/>
              </w:rPr>
              <w:t>С  продолжительность</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сутки</w:t>
            </w: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225</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 10°</w:t>
            </w:r>
            <w:r w:rsidRPr="00B7520A">
              <w:rPr>
                <w:rFonts w:ascii="Times New Roman" w:hAnsi="Times New Roman" w:cs="Times New Roman"/>
                <w:snapToGrid w:val="0"/>
                <w:sz w:val="28"/>
                <w:szCs w:val="28"/>
              </w:rPr>
              <w:t>С  средняя температура</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-3,6</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Средняя месячная относительная влажность воздуха наиболее холодного месяца </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w:t>
            </w: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83</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Средняя месячная относительная влажность воздуха в 15 ч. наиболее холодного месяца</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w:t>
            </w: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83</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Количество осадков за ноябрь-март</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мм</w:t>
            </w: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155</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Преобладающее направление ветра  за декабрь-февраль</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Ю</w:t>
            </w:r>
          </w:p>
        </w:tc>
      </w:tr>
      <w:tr w:rsidR="0078594E" w:rsidRPr="008959D6">
        <w:tc>
          <w:tcPr>
            <w:tcW w:w="6487"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Максимальная из средних скоростей ветра по румбам за январь</w:t>
            </w:r>
          </w:p>
        </w:tc>
        <w:tc>
          <w:tcPr>
            <w:tcW w:w="1701" w:type="dxa"/>
            <w:tcBorders>
              <w:top w:val="single" w:sz="4" w:space="0" w:color="000000"/>
              <w:left w:val="single" w:sz="8" w:space="0" w:color="000000"/>
              <w:bottom w:val="single" w:sz="4"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м/с</w:t>
            </w:r>
          </w:p>
        </w:tc>
        <w:tc>
          <w:tcPr>
            <w:tcW w:w="1559" w:type="dxa"/>
            <w:tcBorders>
              <w:top w:val="single" w:sz="4" w:space="0" w:color="000000"/>
              <w:left w:val="single" w:sz="8" w:space="0" w:color="000000"/>
              <w:bottom w:val="single" w:sz="4"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6,9</w:t>
            </w:r>
          </w:p>
        </w:tc>
      </w:tr>
      <w:tr w:rsidR="0078594E" w:rsidRPr="008959D6">
        <w:tc>
          <w:tcPr>
            <w:tcW w:w="6487" w:type="dxa"/>
            <w:tcBorders>
              <w:top w:val="single" w:sz="4" w:space="0" w:color="000000"/>
              <w:left w:val="single" w:sz="8" w:space="0" w:color="000000"/>
              <w:bottom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Средняя скорость ветра за период со средней суточной температурой воздуха </w:t>
            </w:r>
            <w:r w:rsidRPr="00B7520A">
              <w:rPr>
                <w:rFonts w:ascii="Times New Roman" w:hAnsi="Times New Roman" w:cs="Times New Roman"/>
                <w:snapToGrid w:val="0"/>
                <w:sz w:val="28"/>
                <w:szCs w:val="28"/>
              </w:rPr>
              <w:t> 8</w:t>
            </w:r>
            <w:r w:rsidRPr="00B7520A">
              <w:rPr>
                <w:rFonts w:ascii="Times New Roman" w:hAnsi="Times New Roman" w:cs="Times New Roman"/>
                <w:snapToGrid w:val="0"/>
                <w:sz w:val="28"/>
                <w:szCs w:val="28"/>
              </w:rPr>
              <w:t>С</w:t>
            </w:r>
          </w:p>
        </w:tc>
        <w:tc>
          <w:tcPr>
            <w:tcW w:w="1701" w:type="dxa"/>
            <w:tcBorders>
              <w:top w:val="single" w:sz="4" w:space="0" w:color="000000"/>
              <w:left w:val="single" w:sz="8" w:space="0" w:color="000000"/>
              <w:bottom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м/с</w:t>
            </w:r>
          </w:p>
        </w:tc>
        <w:tc>
          <w:tcPr>
            <w:tcW w:w="1559" w:type="dxa"/>
            <w:tcBorders>
              <w:top w:val="single" w:sz="4" w:space="0" w:color="000000"/>
              <w:left w:val="single" w:sz="8" w:space="0" w:color="000000"/>
              <w:bottom w:val="single" w:sz="8" w:space="0" w:color="000000"/>
              <w:right w:val="single" w:sz="8" w:space="0" w:color="000000"/>
            </w:tcBorders>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5,8</w:t>
            </w:r>
          </w:p>
        </w:tc>
      </w:tr>
    </w:tbl>
    <w:p w:rsidR="0078594E" w:rsidRDefault="0078594E" w:rsidP="00BE1B10">
      <w:pPr>
        <w:spacing w:after="0" w:line="360" w:lineRule="auto"/>
        <w:ind w:firstLine="403"/>
        <w:rPr>
          <w:rFonts w:ascii="Times New Roman" w:hAnsi="Times New Roman" w:cs="Times New Roman"/>
          <w:snapToGrid w:val="0"/>
          <w:sz w:val="28"/>
          <w:szCs w:val="28"/>
        </w:rPr>
      </w:pPr>
    </w:p>
    <w:p w:rsidR="0078594E" w:rsidRDefault="0078594E">
      <w:pPr>
        <w:rPr>
          <w:rFonts w:ascii="Times New Roman" w:hAnsi="Times New Roman" w:cs="Times New Roman"/>
          <w:snapToGrid w:val="0"/>
          <w:sz w:val="28"/>
          <w:szCs w:val="28"/>
        </w:rPr>
      </w:pPr>
      <w:r>
        <w:rPr>
          <w:rFonts w:ascii="Times New Roman" w:hAnsi="Times New Roman" w:cs="Times New Roman"/>
          <w:snapToGrid w:val="0"/>
          <w:sz w:val="28"/>
          <w:szCs w:val="28"/>
        </w:rPr>
        <w:br w:type="page"/>
      </w:r>
    </w:p>
    <w:p w:rsidR="0078594E" w:rsidRPr="00B7520A" w:rsidRDefault="0078594E" w:rsidP="00CD56D1">
      <w:pPr>
        <w:spacing w:after="0" w:line="360" w:lineRule="auto"/>
        <w:ind w:firstLine="403"/>
        <w:outlineLvl w:val="0"/>
        <w:rPr>
          <w:rFonts w:ascii="Times New Roman" w:hAnsi="Times New Roman" w:cs="Times New Roman"/>
          <w:snapToGrid w:val="0"/>
          <w:sz w:val="28"/>
          <w:szCs w:val="28"/>
        </w:rPr>
      </w:pPr>
      <w:r>
        <w:rPr>
          <w:rFonts w:ascii="Times New Roman" w:hAnsi="Times New Roman" w:cs="Times New Roman"/>
          <w:snapToGrid w:val="0"/>
          <w:sz w:val="28"/>
          <w:szCs w:val="28"/>
        </w:rPr>
        <w:t xml:space="preserve">Таблица 4. </w:t>
      </w:r>
      <w:r w:rsidRPr="00B7520A">
        <w:rPr>
          <w:rFonts w:ascii="Times New Roman" w:hAnsi="Times New Roman" w:cs="Times New Roman"/>
          <w:snapToGrid w:val="0"/>
          <w:sz w:val="28"/>
          <w:szCs w:val="28"/>
        </w:rPr>
        <w:t xml:space="preserve">Климатические параметры теплого периода года </w:t>
      </w:r>
    </w:p>
    <w:tbl>
      <w:tblPr>
        <w:tblW w:w="0" w:type="auto"/>
        <w:tblInd w:w="-106" w:type="dxa"/>
        <w:tblLayout w:type="fixed"/>
        <w:tblLook w:val="0000"/>
      </w:tblPr>
      <w:tblGrid>
        <w:gridCol w:w="7088"/>
        <w:gridCol w:w="1134"/>
        <w:gridCol w:w="1276"/>
      </w:tblGrid>
      <w:tr w:rsidR="0078594E" w:rsidRPr="008959D6">
        <w:trPr>
          <w:tblHeader/>
        </w:trPr>
        <w:tc>
          <w:tcPr>
            <w:tcW w:w="7088" w:type="dxa"/>
            <w:tcBorders>
              <w:top w:val="single" w:sz="8" w:space="0" w:color="000000"/>
              <w:left w:val="single" w:sz="8" w:space="0" w:color="000000"/>
              <w:bottom w:val="single" w:sz="8" w:space="0" w:color="000000"/>
            </w:tcBorders>
            <w:shd w:val="clear" w:color="auto" w:fill="DAEEF3"/>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Наименование</w:t>
            </w:r>
          </w:p>
        </w:tc>
        <w:tc>
          <w:tcPr>
            <w:tcW w:w="1134" w:type="dxa"/>
            <w:tcBorders>
              <w:top w:val="single" w:sz="8" w:space="0" w:color="000000"/>
              <w:left w:val="single" w:sz="8" w:space="0" w:color="000000"/>
              <w:bottom w:val="single" w:sz="8" w:space="0" w:color="000000"/>
            </w:tcBorders>
            <w:shd w:val="clear" w:color="auto" w:fill="DAEEF3"/>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Показатель</w:t>
            </w:r>
          </w:p>
        </w:tc>
      </w:tr>
      <w:tr w:rsidR="0078594E" w:rsidRPr="008959D6">
        <w:tc>
          <w:tcPr>
            <w:tcW w:w="7088" w:type="dxa"/>
            <w:tcBorders>
              <w:top w:val="single" w:sz="8"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Барометрическое давление</w:t>
            </w:r>
          </w:p>
        </w:tc>
        <w:tc>
          <w:tcPr>
            <w:tcW w:w="1134" w:type="dxa"/>
            <w:tcBorders>
              <w:top w:val="single" w:sz="8"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гПа</w:t>
            </w:r>
          </w:p>
        </w:tc>
        <w:tc>
          <w:tcPr>
            <w:tcW w:w="1276" w:type="dxa"/>
            <w:tcBorders>
              <w:top w:val="single" w:sz="8" w:space="0" w:color="000000"/>
              <w:left w:val="single" w:sz="8" w:space="0" w:color="000000"/>
              <w:bottom w:val="single" w:sz="4" w:space="0" w:color="000000"/>
              <w:right w:val="single" w:sz="8"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990</w:t>
            </w:r>
          </w:p>
        </w:tc>
      </w:tr>
      <w:tr w:rsidR="0078594E" w:rsidRPr="008959D6">
        <w:tc>
          <w:tcPr>
            <w:tcW w:w="7088"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Температура воздуха, обеспеченностью 0,95</w:t>
            </w:r>
          </w:p>
        </w:tc>
        <w:tc>
          <w:tcPr>
            <w:tcW w:w="1134"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С</w:t>
            </w:r>
          </w:p>
        </w:tc>
        <w:tc>
          <w:tcPr>
            <w:tcW w:w="1276" w:type="dxa"/>
            <w:tcBorders>
              <w:top w:val="single" w:sz="4" w:space="0" w:color="000000"/>
              <w:left w:val="single" w:sz="8" w:space="0" w:color="000000"/>
              <w:bottom w:val="single" w:sz="4" w:space="0" w:color="000000"/>
              <w:right w:val="single" w:sz="8"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22,5</w:t>
            </w:r>
          </w:p>
        </w:tc>
      </w:tr>
      <w:tr w:rsidR="0078594E" w:rsidRPr="008959D6">
        <w:tc>
          <w:tcPr>
            <w:tcW w:w="7088"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Температура воздуха, обеспеченностью 0,98</w:t>
            </w:r>
          </w:p>
        </w:tc>
        <w:tc>
          <w:tcPr>
            <w:tcW w:w="1134"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С</w:t>
            </w:r>
          </w:p>
        </w:tc>
        <w:tc>
          <w:tcPr>
            <w:tcW w:w="1276" w:type="dxa"/>
            <w:tcBorders>
              <w:top w:val="single" w:sz="4" w:space="0" w:color="000000"/>
              <w:left w:val="single" w:sz="8" w:space="0" w:color="000000"/>
              <w:bottom w:val="single" w:sz="4" w:space="0" w:color="000000"/>
              <w:right w:val="single" w:sz="8"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26,6</w:t>
            </w:r>
          </w:p>
        </w:tc>
      </w:tr>
      <w:tr w:rsidR="0078594E" w:rsidRPr="008959D6">
        <w:tc>
          <w:tcPr>
            <w:tcW w:w="7088"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Средняя максимальная температура воздуха наиболее теплого месяца </w:t>
            </w:r>
          </w:p>
        </w:tc>
        <w:tc>
          <w:tcPr>
            <w:tcW w:w="1134"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С</w:t>
            </w:r>
          </w:p>
        </w:tc>
        <w:tc>
          <w:tcPr>
            <w:tcW w:w="1276" w:type="dxa"/>
            <w:tcBorders>
              <w:top w:val="single" w:sz="4" w:space="0" w:color="000000"/>
              <w:left w:val="single" w:sz="8" w:space="0" w:color="000000"/>
              <w:bottom w:val="single" w:sz="4" w:space="0" w:color="000000"/>
              <w:right w:val="single" w:sz="8"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24,9</w:t>
            </w:r>
          </w:p>
        </w:tc>
      </w:tr>
      <w:tr w:rsidR="0078594E" w:rsidRPr="008959D6">
        <w:tc>
          <w:tcPr>
            <w:tcW w:w="7088"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Абсолютная максимальная температура воздуха</w:t>
            </w:r>
          </w:p>
        </w:tc>
        <w:tc>
          <w:tcPr>
            <w:tcW w:w="1134"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С</w:t>
            </w:r>
          </w:p>
        </w:tc>
        <w:tc>
          <w:tcPr>
            <w:tcW w:w="1276" w:type="dxa"/>
            <w:tcBorders>
              <w:top w:val="single" w:sz="4" w:space="0" w:color="000000"/>
              <w:left w:val="single" w:sz="8" w:space="0" w:color="000000"/>
              <w:bottom w:val="single" w:sz="4" w:space="0" w:color="000000"/>
              <w:right w:val="single" w:sz="8"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39</w:t>
            </w:r>
          </w:p>
        </w:tc>
      </w:tr>
      <w:tr w:rsidR="0078594E" w:rsidRPr="008959D6">
        <w:tc>
          <w:tcPr>
            <w:tcW w:w="7088"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Средняя суточная амплитуда температуры воздуха наиболее теплого месяца</w:t>
            </w:r>
          </w:p>
        </w:tc>
        <w:tc>
          <w:tcPr>
            <w:tcW w:w="1134"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С</w:t>
            </w:r>
          </w:p>
        </w:tc>
        <w:tc>
          <w:tcPr>
            <w:tcW w:w="1276" w:type="dxa"/>
            <w:tcBorders>
              <w:top w:val="single" w:sz="4" w:space="0" w:color="000000"/>
              <w:left w:val="single" w:sz="8" w:space="0" w:color="000000"/>
              <w:bottom w:val="single" w:sz="4" w:space="0" w:color="000000"/>
              <w:right w:val="single" w:sz="8"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11,5</w:t>
            </w:r>
          </w:p>
        </w:tc>
      </w:tr>
      <w:tr w:rsidR="0078594E" w:rsidRPr="008959D6">
        <w:tc>
          <w:tcPr>
            <w:tcW w:w="7088"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Средняя месячная относительная влажность воздуха наиболее теплого месяца</w:t>
            </w:r>
          </w:p>
        </w:tc>
        <w:tc>
          <w:tcPr>
            <w:tcW w:w="1134"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w:t>
            </w:r>
          </w:p>
        </w:tc>
        <w:tc>
          <w:tcPr>
            <w:tcW w:w="1276" w:type="dxa"/>
            <w:tcBorders>
              <w:top w:val="single" w:sz="4" w:space="0" w:color="000000"/>
              <w:left w:val="single" w:sz="8" w:space="0" w:color="000000"/>
              <w:bottom w:val="single" w:sz="4" w:space="0" w:color="000000"/>
              <w:right w:val="single" w:sz="8"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69</w:t>
            </w:r>
          </w:p>
        </w:tc>
      </w:tr>
      <w:tr w:rsidR="0078594E" w:rsidRPr="008959D6">
        <w:tc>
          <w:tcPr>
            <w:tcW w:w="7088"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Средняя месячная относительная влажность воздуха в 15 ч наиболее теплого месяца</w:t>
            </w:r>
          </w:p>
        </w:tc>
        <w:tc>
          <w:tcPr>
            <w:tcW w:w="1134"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w:t>
            </w:r>
          </w:p>
        </w:tc>
        <w:tc>
          <w:tcPr>
            <w:tcW w:w="1276" w:type="dxa"/>
            <w:tcBorders>
              <w:top w:val="single" w:sz="4" w:space="0" w:color="000000"/>
              <w:left w:val="single" w:sz="8" w:space="0" w:color="000000"/>
              <w:bottom w:val="single" w:sz="4" w:space="0" w:color="000000"/>
              <w:right w:val="single" w:sz="8"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51</w:t>
            </w:r>
          </w:p>
        </w:tc>
      </w:tr>
      <w:tr w:rsidR="0078594E" w:rsidRPr="008959D6">
        <w:tc>
          <w:tcPr>
            <w:tcW w:w="7088"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Количество осадков за апрель-октябрь </w:t>
            </w:r>
          </w:p>
        </w:tc>
        <w:tc>
          <w:tcPr>
            <w:tcW w:w="1134"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мм</w:t>
            </w:r>
          </w:p>
        </w:tc>
        <w:tc>
          <w:tcPr>
            <w:tcW w:w="1276" w:type="dxa"/>
            <w:tcBorders>
              <w:top w:val="single" w:sz="4" w:space="0" w:color="000000"/>
              <w:left w:val="single" w:sz="8" w:space="0" w:color="000000"/>
              <w:bottom w:val="single" w:sz="4" w:space="0" w:color="000000"/>
              <w:right w:val="single" w:sz="8"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361</w:t>
            </w:r>
          </w:p>
        </w:tc>
      </w:tr>
      <w:tr w:rsidR="0078594E" w:rsidRPr="008959D6">
        <w:tc>
          <w:tcPr>
            <w:tcW w:w="7088"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Суточный максимум осадков</w:t>
            </w:r>
          </w:p>
        </w:tc>
        <w:tc>
          <w:tcPr>
            <w:tcW w:w="1134"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мм</w:t>
            </w:r>
          </w:p>
        </w:tc>
        <w:tc>
          <w:tcPr>
            <w:tcW w:w="1276" w:type="dxa"/>
            <w:tcBorders>
              <w:top w:val="single" w:sz="4" w:space="0" w:color="000000"/>
              <w:left w:val="single" w:sz="8" w:space="0" w:color="000000"/>
              <w:bottom w:val="single" w:sz="4" w:space="0" w:color="000000"/>
              <w:right w:val="single" w:sz="8"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128</w:t>
            </w:r>
          </w:p>
        </w:tc>
      </w:tr>
      <w:tr w:rsidR="0078594E" w:rsidRPr="008959D6">
        <w:tc>
          <w:tcPr>
            <w:tcW w:w="7088"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Преобладающее направление ветра за июнь-август</w:t>
            </w:r>
          </w:p>
        </w:tc>
        <w:tc>
          <w:tcPr>
            <w:tcW w:w="1134" w:type="dxa"/>
            <w:tcBorders>
              <w:top w:val="single" w:sz="4" w:space="0" w:color="000000"/>
              <w:left w:val="single" w:sz="8" w:space="0" w:color="000000"/>
              <w:bottom w:val="single" w:sz="4"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p>
        </w:tc>
        <w:tc>
          <w:tcPr>
            <w:tcW w:w="1276" w:type="dxa"/>
            <w:tcBorders>
              <w:top w:val="single" w:sz="4" w:space="0" w:color="000000"/>
              <w:left w:val="single" w:sz="8" w:space="0" w:color="000000"/>
              <w:bottom w:val="single" w:sz="4" w:space="0" w:color="000000"/>
              <w:right w:val="single" w:sz="8"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r>
      <w:tr w:rsidR="0078594E" w:rsidRPr="008959D6">
        <w:tc>
          <w:tcPr>
            <w:tcW w:w="7088" w:type="dxa"/>
            <w:tcBorders>
              <w:top w:val="single" w:sz="4" w:space="0" w:color="000000"/>
              <w:left w:val="single" w:sz="8" w:space="0" w:color="000000"/>
              <w:bottom w:val="single" w:sz="8"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Минимальная из средних скоростей ветра по румбам за июль</w:t>
            </w:r>
          </w:p>
        </w:tc>
        <w:tc>
          <w:tcPr>
            <w:tcW w:w="1134" w:type="dxa"/>
            <w:tcBorders>
              <w:top w:val="single" w:sz="4" w:space="0" w:color="000000"/>
              <w:left w:val="single" w:sz="8" w:space="0" w:color="000000"/>
              <w:bottom w:val="single" w:sz="8"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м/с</w:t>
            </w:r>
          </w:p>
        </w:tc>
        <w:tc>
          <w:tcPr>
            <w:tcW w:w="1276" w:type="dxa"/>
            <w:tcBorders>
              <w:top w:val="single" w:sz="4" w:space="0" w:color="000000"/>
              <w:left w:val="single" w:sz="8" w:space="0" w:color="000000"/>
              <w:bottom w:val="single" w:sz="8" w:space="0" w:color="000000"/>
              <w:right w:val="single" w:sz="8" w:space="0" w:color="000000"/>
            </w:tcBorders>
          </w:tcPr>
          <w:p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0</w:t>
            </w:r>
          </w:p>
        </w:tc>
      </w:tr>
    </w:tbl>
    <w:p w:rsidR="0078594E" w:rsidRPr="00B7520A" w:rsidRDefault="0078594E" w:rsidP="00BE1B10">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Январь – самый холодный месяц в году. Самая низкая среднемесячная температура в январе составляет -34</w:t>
      </w:r>
      <w:r w:rsidRPr="00B7520A">
        <w:rPr>
          <w:rFonts w:ascii="Times New Roman" w:hAnsi="Times New Roman" w:cs="Times New Roman"/>
          <w:snapToGrid w:val="0"/>
          <w:sz w:val="28"/>
          <w:szCs w:val="28"/>
          <w:vertAlign w:val="superscript"/>
        </w:rPr>
        <w:t>о</w:t>
      </w:r>
      <w:r w:rsidRPr="00B7520A">
        <w:rPr>
          <w:rFonts w:ascii="Times New Roman" w:hAnsi="Times New Roman" w:cs="Times New Roman"/>
          <w:snapToGrid w:val="0"/>
          <w:sz w:val="28"/>
          <w:szCs w:val="28"/>
        </w:rPr>
        <w:t>. Абсолютный минимум равен -44</w:t>
      </w:r>
      <w:r w:rsidRPr="00B7520A">
        <w:rPr>
          <w:rFonts w:ascii="Times New Roman" w:hAnsi="Times New Roman" w:cs="Times New Roman"/>
          <w:snapToGrid w:val="0"/>
          <w:sz w:val="28"/>
          <w:szCs w:val="28"/>
          <w:vertAlign w:val="superscript"/>
        </w:rPr>
        <w:t xml:space="preserve"> о</w:t>
      </w:r>
      <w:r w:rsidRPr="00B7520A">
        <w:rPr>
          <w:rFonts w:ascii="Times New Roman" w:hAnsi="Times New Roman" w:cs="Times New Roman"/>
          <w:snapToGrid w:val="0"/>
          <w:sz w:val="28"/>
          <w:szCs w:val="28"/>
        </w:rPr>
        <w:t>. Безморозный период в среднем продолжается 152 дня. Июль – наиболее теплый месяц в году. Средняя температура месяца составляет +24,9</w:t>
      </w:r>
      <w:r w:rsidRPr="00B7520A">
        <w:rPr>
          <w:rFonts w:ascii="Times New Roman" w:hAnsi="Times New Roman" w:cs="Times New Roman"/>
          <w:snapToGrid w:val="0"/>
          <w:sz w:val="28"/>
          <w:szCs w:val="28"/>
          <w:vertAlign w:val="superscript"/>
        </w:rPr>
        <w:t xml:space="preserve"> о</w:t>
      </w:r>
      <w:r w:rsidRPr="00B7520A">
        <w:rPr>
          <w:rFonts w:ascii="Times New Roman" w:hAnsi="Times New Roman" w:cs="Times New Roman"/>
          <w:snapToGrid w:val="0"/>
          <w:sz w:val="28"/>
          <w:szCs w:val="28"/>
        </w:rPr>
        <w:t>. В течение лета в среднем отмечается 20-30 дней с жаркой погодой и со среднесуточной температурой воздуха выше +20</w:t>
      </w:r>
      <w:r w:rsidRPr="00B7520A">
        <w:rPr>
          <w:rFonts w:ascii="Times New Roman" w:hAnsi="Times New Roman" w:cs="Times New Roman"/>
          <w:snapToGrid w:val="0"/>
          <w:sz w:val="28"/>
          <w:szCs w:val="28"/>
          <w:vertAlign w:val="superscript"/>
        </w:rPr>
        <w:t xml:space="preserve"> о</w:t>
      </w:r>
      <w:r w:rsidRPr="00B7520A">
        <w:rPr>
          <w:rFonts w:ascii="Times New Roman" w:hAnsi="Times New Roman" w:cs="Times New Roman"/>
          <w:snapToGrid w:val="0"/>
          <w:sz w:val="28"/>
          <w:szCs w:val="28"/>
        </w:rPr>
        <w:t>. Абсолютный максимум +38</w:t>
      </w:r>
      <w:r w:rsidRPr="00B7520A">
        <w:rPr>
          <w:rFonts w:ascii="Times New Roman" w:hAnsi="Times New Roman" w:cs="Times New Roman"/>
          <w:snapToGrid w:val="0"/>
          <w:sz w:val="28"/>
          <w:szCs w:val="28"/>
          <w:vertAlign w:val="superscript"/>
        </w:rPr>
        <w:t xml:space="preserve"> о</w:t>
      </w:r>
      <w:r w:rsidRPr="00B7520A">
        <w:rPr>
          <w:rFonts w:ascii="Times New Roman" w:hAnsi="Times New Roman" w:cs="Times New Roman"/>
          <w:snapToGrid w:val="0"/>
          <w:sz w:val="28"/>
          <w:szCs w:val="28"/>
        </w:rPr>
        <w:t>.</w:t>
      </w:r>
    </w:p>
    <w:p w:rsidR="0078594E" w:rsidRPr="00187F93" w:rsidRDefault="0078594E" w:rsidP="00CD56D1">
      <w:pPr>
        <w:overflowPunct w:val="0"/>
        <w:autoSpaceDE w:val="0"/>
        <w:autoSpaceDN w:val="0"/>
        <w:adjustRightInd w:val="0"/>
        <w:spacing w:after="0" w:line="360" w:lineRule="auto"/>
        <w:jc w:val="center"/>
        <w:textAlignment w:val="baseline"/>
        <w:outlineLvl w:val="0"/>
        <w:rPr>
          <w:rFonts w:ascii="Times New Roman" w:hAnsi="Times New Roman" w:cs="Times New Roman"/>
          <w:b/>
          <w:bCs/>
          <w:i/>
          <w:iCs/>
          <w:spacing w:val="-3"/>
          <w:sz w:val="28"/>
          <w:szCs w:val="28"/>
        </w:rPr>
      </w:pPr>
      <w:r w:rsidRPr="00187F93">
        <w:rPr>
          <w:rFonts w:ascii="Times New Roman" w:hAnsi="Times New Roman" w:cs="Times New Roman"/>
          <w:b/>
          <w:bCs/>
          <w:i/>
          <w:iCs/>
          <w:spacing w:val="-3"/>
          <w:sz w:val="28"/>
          <w:szCs w:val="28"/>
        </w:rPr>
        <w:t>Почвенные ресурсы</w:t>
      </w:r>
    </w:p>
    <w:p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В целом почвы Мордовии отличаются не совсем благоприятными физико-химическими свойствами. Почти повсеместно сохраняется тенденция деградации почвенного покрова, отражающаяся на продуктивности земель.</w:t>
      </w:r>
    </w:p>
    <w:p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Наиболее характерными негативными процессами являются: эрозия пахотных земель, переувлажнение и заболачивание земель, дегумификация почв, зарастание пашни и кормовых угодий кустарником и мелколесьем, деградация пастбищ, загрязнение земель химическими веществами и захламление отходами производства и потребления. Влияние этих негативных процессов приводит к образованию истощённых земель.</w:t>
      </w:r>
    </w:p>
    <w:p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Для повышения плодородия почв, обеспечения положительного баланса питательных веществ, получения стабильных урожаев необходимо:</w:t>
      </w:r>
    </w:p>
    <w:p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-внесение минеральных и органических удобрений;</w:t>
      </w:r>
    </w:p>
    <w:p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-увеличение содержания подвижных форм питательных веществ в почвах;</w:t>
      </w:r>
    </w:p>
    <w:p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-уменьшение степени кислотности почв путём внесения известковых удобрений;</w:t>
      </w:r>
    </w:p>
    <w:p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-посев бобовых многолетних трав.</w:t>
      </w:r>
    </w:p>
    <w:p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Одним из самых неблагоприятных факторов, влияющих на качество почв, является эрозия. Для прекращения действия эрозии почв необходимо заложить защитные лесные насаждения по оврагам и балкам.</w:t>
      </w:r>
    </w:p>
    <w:p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Действенным способом борьбы с водной эрозией и образованием оврагов является строительство водохранилищ на балках и в устьях оврагов. Для борьбы со смывом почв используются валы, ограждения, щелевание, кротование. Смытые и намытые почвы склонов и днищ оврагов, балок нуждаются в сохранении естественного растительного покрова из-за повышенной эрозионной опасности. Поэтому их целесообразнее использовать под сенокосы и пастбища с посевом многолетних трав.</w:t>
      </w:r>
    </w:p>
    <w:p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Актуальной проблемой является зарастание продуктивных сельхозугодий кустарником и мелколесьем. В этой связи рекомендуется проводить мероприятия по приведению в порядок зарастающих пахотных земель, коренному улучшению лугов и пастбищ. Проведение культуртехнических работ улучшит кормовую базу для животноводства.</w:t>
      </w:r>
    </w:p>
    <w:p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Проведенная оросительная и осушительная мелиорации, культуртехнические и противоэрозионные работы в комплексе с агрохимическими мероприятиями послужат одним из важнейших факторов обеспечения воспроизводство плодородия почв.</w:t>
      </w:r>
    </w:p>
    <w:p w:rsidR="0078594E" w:rsidRDefault="0078594E" w:rsidP="00B7520A">
      <w:pPr>
        <w:spacing w:after="0" w:line="360" w:lineRule="auto"/>
        <w:ind w:firstLine="403"/>
        <w:rPr>
          <w:rFonts w:ascii="Times New Roman" w:hAnsi="Times New Roman" w:cs="Times New Roman"/>
          <w:snapToGrid w:val="0"/>
          <w:sz w:val="28"/>
          <w:szCs w:val="28"/>
        </w:rPr>
      </w:pPr>
    </w:p>
    <w:p w:rsidR="0078594E" w:rsidRPr="00187F93" w:rsidRDefault="0078594E" w:rsidP="00CD56D1">
      <w:pPr>
        <w:overflowPunct w:val="0"/>
        <w:autoSpaceDE w:val="0"/>
        <w:autoSpaceDN w:val="0"/>
        <w:adjustRightInd w:val="0"/>
        <w:spacing w:after="0" w:line="360" w:lineRule="auto"/>
        <w:ind w:left="2124" w:firstLine="708"/>
        <w:jc w:val="both"/>
        <w:textAlignment w:val="baseline"/>
        <w:outlineLvl w:val="0"/>
        <w:rPr>
          <w:rFonts w:ascii="Times New Roman" w:hAnsi="Times New Roman" w:cs="Times New Roman"/>
          <w:b/>
          <w:bCs/>
          <w:i/>
          <w:iCs/>
          <w:spacing w:val="-3"/>
          <w:sz w:val="28"/>
          <w:szCs w:val="28"/>
        </w:rPr>
      </w:pPr>
      <w:r w:rsidRPr="00187F93">
        <w:rPr>
          <w:rFonts w:ascii="Times New Roman" w:hAnsi="Times New Roman" w:cs="Times New Roman"/>
          <w:b/>
          <w:bCs/>
          <w:i/>
          <w:iCs/>
          <w:spacing w:val="-3"/>
          <w:sz w:val="28"/>
          <w:szCs w:val="28"/>
        </w:rPr>
        <w:t xml:space="preserve">Растительные ресурсы </w:t>
      </w:r>
    </w:p>
    <w:p w:rsidR="0078594E" w:rsidRPr="00BA5A2F" w:rsidRDefault="0078594E" w:rsidP="00645D71">
      <w:pPr>
        <w:spacing w:after="0" w:line="360" w:lineRule="auto"/>
        <w:ind w:firstLine="403"/>
        <w:jc w:val="both"/>
        <w:rPr>
          <w:rFonts w:ascii="Times New Roman" w:hAnsi="Times New Roman" w:cs="Times New Roman"/>
          <w:snapToGrid w:val="0"/>
          <w:sz w:val="28"/>
          <w:szCs w:val="28"/>
        </w:rPr>
      </w:pPr>
      <w:r w:rsidRPr="00BA5A2F">
        <w:rPr>
          <w:rFonts w:ascii="Times New Roman" w:hAnsi="Times New Roman" w:cs="Times New Roman"/>
          <w:snapToGrid w:val="0"/>
          <w:sz w:val="28"/>
          <w:szCs w:val="28"/>
        </w:rPr>
        <w:t>По характеру растительности Изосимовскоесельское поселении расположено в центральной лесостепной области. Естественная травянистая растительность сохранилась по днищам оврагов и балок, а также в пойме р.Мокша. Преобладающими растительными группировками этих угодий являются: разнотравно-мелкозлаковые с мятликом узколистным, полевицей, овсяницей. Местами встречаются сбитые группировки с преобладанием сорных трав – бодяги, полыни горькой. Низинные  луга приурочены к днищам балок и представлены разнотравно-бобово-злаковыми группировками с преобладанием щучки дернистой, полевицы, клевера розового. На заболоченных участках прослеживаются осоковые группировки и влаголюбивые растения. Из сорняков на пахотных землях распространен осот, вьюнок полевой, василек синий, лебеда, хвощ, ярутка полевая, пырей ползучий.</w:t>
      </w:r>
    </w:p>
    <w:p w:rsidR="0078594E" w:rsidRDefault="0078594E" w:rsidP="00645D71">
      <w:pPr>
        <w:spacing w:after="0" w:line="360" w:lineRule="auto"/>
        <w:ind w:firstLine="403"/>
        <w:jc w:val="both"/>
        <w:rPr>
          <w:rFonts w:ascii="Times New Roman" w:hAnsi="Times New Roman" w:cs="Times New Roman"/>
          <w:snapToGrid w:val="0"/>
          <w:sz w:val="28"/>
          <w:szCs w:val="28"/>
        </w:rPr>
      </w:pPr>
      <w:r w:rsidRPr="00BA5A2F">
        <w:rPr>
          <w:rFonts w:ascii="Times New Roman" w:hAnsi="Times New Roman" w:cs="Times New Roman"/>
          <w:snapToGrid w:val="0"/>
          <w:sz w:val="28"/>
          <w:szCs w:val="28"/>
        </w:rPr>
        <w:t xml:space="preserve"> Засоренность полей средняя. Часть оврагов залесена или закустарена. Кустарники представлены в основном орешником, а из древесной растительности можно выделить – дуб, клен, липу.</w:t>
      </w:r>
    </w:p>
    <w:p w:rsidR="0078594E" w:rsidRDefault="0078594E" w:rsidP="00BA5A2F">
      <w:pPr>
        <w:spacing w:after="0" w:line="360" w:lineRule="auto"/>
        <w:ind w:firstLine="403"/>
        <w:rPr>
          <w:rFonts w:ascii="Times New Roman" w:hAnsi="Times New Roman" w:cs="Times New Roman"/>
          <w:snapToGrid w:val="0"/>
          <w:sz w:val="28"/>
          <w:szCs w:val="28"/>
        </w:rPr>
      </w:pPr>
    </w:p>
    <w:p w:rsidR="0078594E" w:rsidRDefault="0078594E" w:rsidP="00CD56D1">
      <w:pPr>
        <w:spacing w:after="0" w:line="360" w:lineRule="auto"/>
        <w:ind w:left="2820" w:firstLine="720"/>
        <w:jc w:val="both"/>
        <w:outlineLvl w:val="0"/>
        <w:rPr>
          <w:rFonts w:ascii="Times New Roman" w:hAnsi="Times New Roman" w:cs="Times New Roman"/>
          <w:b/>
          <w:bCs/>
          <w:i/>
          <w:iCs/>
          <w:sz w:val="28"/>
          <w:szCs w:val="28"/>
        </w:rPr>
      </w:pPr>
      <w:r w:rsidRPr="00187F93">
        <w:rPr>
          <w:rFonts w:ascii="Times New Roman" w:hAnsi="Times New Roman" w:cs="Times New Roman"/>
          <w:b/>
          <w:bCs/>
          <w:i/>
          <w:iCs/>
          <w:sz w:val="28"/>
          <w:szCs w:val="28"/>
        </w:rPr>
        <w:t xml:space="preserve">Водные ресурсы </w:t>
      </w:r>
    </w:p>
    <w:p w:rsidR="0078594E" w:rsidRPr="00C0381B" w:rsidRDefault="0078594E" w:rsidP="00645D71">
      <w:pPr>
        <w:spacing w:after="0" w:line="360" w:lineRule="auto"/>
        <w:ind w:firstLine="403"/>
        <w:jc w:val="both"/>
        <w:rPr>
          <w:rFonts w:ascii="Times New Roman" w:hAnsi="Times New Roman" w:cs="Times New Roman"/>
          <w:snapToGrid w:val="0"/>
          <w:sz w:val="28"/>
          <w:szCs w:val="28"/>
        </w:rPr>
      </w:pPr>
      <w:r w:rsidRPr="00C0381B">
        <w:rPr>
          <w:rFonts w:ascii="Times New Roman" w:hAnsi="Times New Roman" w:cs="Times New Roman"/>
          <w:snapToGrid w:val="0"/>
          <w:sz w:val="28"/>
          <w:szCs w:val="28"/>
        </w:rPr>
        <w:t>Гидрографическая сеть территории Изосимовского сельского поселения  представлена рекой Мокша и Б.Азясь, ручьями, прудами и озерами</w:t>
      </w:r>
      <w:r w:rsidRPr="00C0381B">
        <w:rPr>
          <w:rFonts w:ascii="Times New Roman" w:hAnsi="Times New Roman" w:cs="Times New Roman"/>
          <w:b/>
          <w:bCs/>
          <w:snapToGrid w:val="0"/>
          <w:sz w:val="28"/>
          <w:szCs w:val="28"/>
        </w:rPr>
        <w:t xml:space="preserve">. </w:t>
      </w:r>
      <w:r w:rsidRPr="00C0381B">
        <w:rPr>
          <w:rFonts w:ascii="Times New Roman" w:hAnsi="Times New Roman" w:cs="Times New Roman"/>
          <w:snapToGrid w:val="0"/>
          <w:sz w:val="28"/>
          <w:szCs w:val="28"/>
        </w:rPr>
        <w:t>Река Мокша протекает в центральной части поселения с юга на север. На территории поселения имеется ряд озер, которые расположены в пойме реки Мокша. Они  могут быть многоводны в период весеннего снеготаяния и во время выпадения атмосферных осадков. Население для нужд собственного потребления пользуется водой из водопровода и колодцев. Подземные воды залегают на глубине 80 – 115 м.</w:t>
      </w:r>
    </w:p>
    <w:p w:rsidR="0078594E" w:rsidRDefault="0078594E" w:rsidP="00BA5A2F">
      <w:pPr>
        <w:spacing w:after="0" w:line="360" w:lineRule="auto"/>
        <w:ind w:firstLine="403"/>
        <w:rPr>
          <w:rFonts w:ascii="Times New Roman" w:hAnsi="Times New Roman" w:cs="Times New Roman"/>
          <w:snapToGrid w:val="0"/>
          <w:sz w:val="28"/>
          <w:szCs w:val="28"/>
        </w:rPr>
      </w:pPr>
    </w:p>
    <w:p w:rsidR="0078594E" w:rsidRPr="00213DE0" w:rsidRDefault="0078594E" w:rsidP="00C0381B">
      <w:pPr>
        <w:spacing w:after="0" w:line="360" w:lineRule="auto"/>
        <w:ind w:firstLine="709"/>
        <w:jc w:val="center"/>
        <w:rPr>
          <w:rFonts w:ascii="Times New Roman" w:hAnsi="Times New Roman" w:cs="Times New Roman"/>
          <w:b/>
          <w:bCs/>
          <w:snapToGrid w:val="0"/>
          <w:sz w:val="28"/>
          <w:szCs w:val="28"/>
        </w:rPr>
      </w:pPr>
      <w:r w:rsidRPr="00213DE0">
        <w:rPr>
          <w:rFonts w:ascii="Times New Roman" w:hAnsi="Times New Roman" w:cs="Times New Roman"/>
          <w:b/>
          <w:bCs/>
          <w:snapToGrid w:val="0"/>
          <w:sz w:val="28"/>
          <w:szCs w:val="28"/>
        </w:rPr>
        <w:t xml:space="preserve">Население и населенные пункты </w:t>
      </w:r>
      <w:r>
        <w:rPr>
          <w:rFonts w:ascii="Times New Roman" w:hAnsi="Times New Roman" w:cs="Times New Roman"/>
          <w:b/>
          <w:bCs/>
          <w:sz w:val="28"/>
          <w:szCs w:val="28"/>
          <w:lang w:eastAsia="en-US"/>
        </w:rPr>
        <w:t>Изосимовского</w:t>
      </w:r>
      <w:r w:rsidRPr="00213DE0">
        <w:rPr>
          <w:rFonts w:ascii="Times New Roman" w:hAnsi="Times New Roman" w:cs="Times New Roman"/>
          <w:b/>
          <w:bCs/>
          <w:sz w:val="28"/>
          <w:szCs w:val="28"/>
          <w:lang w:eastAsia="en-US"/>
        </w:rPr>
        <w:t xml:space="preserve"> сельского</w:t>
      </w:r>
      <w:r w:rsidRPr="00213DE0">
        <w:rPr>
          <w:rFonts w:ascii="Times New Roman" w:hAnsi="Times New Roman" w:cs="Times New Roman"/>
          <w:b/>
          <w:bCs/>
          <w:snapToGrid w:val="0"/>
          <w:sz w:val="28"/>
          <w:szCs w:val="28"/>
        </w:rPr>
        <w:t xml:space="preserve"> поселения.</w:t>
      </w:r>
    </w:p>
    <w:p w:rsidR="0078594E" w:rsidRPr="00B7520A" w:rsidRDefault="0078594E" w:rsidP="00645D71">
      <w:pPr>
        <w:spacing w:after="0" w:line="360" w:lineRule="auto"/>
        <w:ind w:firstLine="403"/>
        <w:jc w:val="both"/>
        <w:rPr>
          <w:rFonts w:ascii="Times New Roman" w:hAnsi="Times New Roman" w:cs="Times New Roman"/>
          <w:snapToGrid w:val="0"/>
          <w:sz w:val="28"/>
          <w:szCs w:val="28"/>
        </w:rPr>
      </w:pPr>
      <w:r>
        <w:rPr>
          <w:rFonts w:ascii="Times New Roman" w:hAnsi="Times New Roman" w:cs="Times New Roman"/>
          <w:color w:val="000000"/>
          <w:sz w:val="28"/>
          <w:szCs w:val="28"/>
        </w:rPr>
        <w:t>Изосимовское</w:t>
      </w:r>
      <w:r w:rsidRPr="00EB0C85">
        <w:rPr>
          <w:rFonts w:ascii="Times New Roman" w:hAnsi="Times New Roman" w:cs="Times New Roman"/>
          <w:color w:val="000000"/>
          <w:sz w:val="28"/>
          <w:szCs w:val="28"/>
        </w:rPr>
        <w:t xml:space="preserve"> сельское поселение расположено </w:t>
      </w:r>
      <w:r w:rsidRPr="001660B2">
        <w:rPr>
          <w:rFonts w:ascii="Times New Roman" w:hAnsi="Times New Roman" w:cs="Times New Roman"/>
          <w:snapToGrid w:val="0"/>
          <w:sz w:val="28"/>
          <w:szCs w:val="28"/>
        </w:rPr>
        <w:t xml:space="preserve">в центральной части </w:t>
      </w:r>
      <w:r>
        <w:rPr>
          <w:rFonts w:ascii="Times New Roman" w:hAnsi="Times New Roman" w:cs="Times New Roman"/>
          <w:color w:val="000000"/>
          <w:sz w:val="28"/>
          <w:szCs w:val="28"/>
        </w:rPr>
        <w:t>Ковылкинского</w:t>
      </w:r>
      <w:r w:rsidRPr="00EB0C85">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w:t>
      </w:r>
      <w:r w:rsidRPr="00B7520A">
        <w:rPr>
          <w:rFonts w:ascii="Times New Roman" w:hAnsi="Times New Roman" w:cs="Times New Roman"/>
          <w:snapToGrid w:val="0"/>
          <w:sz w:val="28"/>
          <w:szCs w:val="28"/>
        </w:rPr>
        <w:t>В состав Изоси</w:t>
      </w:r>
      <w:r>
        <w:rPr>
          <w:rFonts w:ascii="Times New Roman" w:hAnsi="Times New Roman" w:cs="Times New Roman"/>
          <w:snapToGrid w:val="0"/>
          <w:sz w:val="28"/>
          <w:szCs w:val="28"/>
        </w:rPr>
        <w:t>мовского сельского поселения входя</w:t>
      </w:r>
      <w:r w:rsidRPr="00B7520A">
        <w:rPr>
          <w:rFonts w:ascii="Times New Roman" w:hAnsi="Times New Roman" w:cs="Times New Roman"/>
          <w:snapToGrid w:val="0"/>
          <w:sz w:val="28"/>
          <w:szCs w:val="28"/>
        </w:rPr>
        <w:t>т 8 населенных пунктов: с</w:t>
      </w:r>
      <w:r>
        <w:rPr>
          <w:rFonts w:ascii="Times New Roman" w:hAnsi="Times New Roman" w:cs="Times New Roman"/>
          <w:snapToGrid w:val="0"/>
          <w:sz w:val="28"/>
          <w:szCs w:val="28"/>
        </w:rPr>
        <w:t xml:space="preserve">ело </w:t>
      </w:r>
      <w:r w:rsidRPr="00B7520A">
        <w:rPr>
          <w:rFonts w:ascii="Times New Roman" w:hAnsi="Times New Roman" w:cs="Times New Roman"/>
          <w:snapToGrid w:val="0"/>
          <w:sz w:val="28"/>
          <w:szCs w:val="28"/>
        </w:rPr>
        <w:t>Изосимовка, с</w:t>
      </w:r>
      <w:r>
        <w:rPr>
          <w:rFonts w:ascii="Times New Roman" w:hAnsi="Times New Roman" w:cs="Times New Roman"/>
          <w:snapToGrid w:val="0"/>
          <w:sz w:val="28"/>
          <w:szCs w:val="28"/>
        </w:rPr>
        <w:t>ело Ст. Сазановка</w:t>
      </w:r>
      <w:r w:rsidRPr="00B7520A">
        <w:rPr>
          <w:rFonts w:ascii="Times New Roman" w:hAnsi="Times New Roman" w:cs="Times New Roman"/>
          <w:snapToGrid w:val="0"/>
          <w:sz w:val="28"/>
          <w:szCs w:val="28"/>
        </w:rPr>
        <w:t>,</w:t>
      </w:r>
      <w:r>
        <w:rPr>
          <w:rFonts w:ascii="Times New Roman" w:hAnsi="Times New Roman" w:cs="Times New Roman"/>
          <w:snapToGrid w:val="0"/>
          <w:sz w:val="28"/>
          <w:szCs w:val="28"/>
        </w:rPr>
        <w:t xml:space="preserve"> село Волгапино, село Кичатово, деревню Керетино, деревню Кимляй, деревню Новая Сазановка, деревню Бранчеевка.</w:t>
      </w:r>
    </w:p>
    <w:p w:rsidR="0078594E" w:rsidRPr="00C0381B" w:rsidRDefault="0078594E" w:rsidP="00645D71">
      <w:pPr>
        <w:spacing w:after="0" w:line="360" w:lineRule="auto"/>
        <w:ind w:firstLine="709"/>
        <w:jc w:val="both"/>
        <w:rPr>
          <w:rFonts w:ascii="Times New Roman" w:hAnsi="Times New Roman" w:cs="Times New Roman"/>
          <w:color w:val="000000"/>
          <w:sz w:val="28"/>
          <w:szCs w:val="28"/>
        </w:rPr>
      </w:pPr>
      <w:r w:rsidRPr="00C0381B">
        <w:rPr>
          <w:rFonts w:ascii="Times New Roman" w:hAnsi="Times New Roman" w:cs="Times New Roman"/>
          <w:color w:val="000000"/>
          <w:sz w:val="28"/>
          <w:szCs w:val="28"/>
        </w:rPr>
        <w:t>Поселение занимает территорию 11771,6 га.</w:t>
      </w:r>
    </w:p>
    <w:p w:rsidR="0078594E" w:rsidRPr="00C0381B" w:rsidRDefault="0078594E" w:rsidP="00645D71">
      <w:pPr>
        <w:spacing w:after="0" w:line="360" w:lineRule="auto"/>
        <w:ind w:firstLine="708"/>
        <w:jc w:val="both"/>
        <w:rPr>
          <w:rFonts w:ascii="Times New Roman" w:hAnsi="Times New Roman" w:cs="Times New Roman"/>
          <w:color w:val="000000"/>
          <w:sz w:val="28"/>
          <w:szCs w:val="28"/>
        </w:rPr>
      </w:pPr>
      <w:r w:rsidRPr="00C0381B">
        <w:rPr>
          <w:rFonts w:ascii="Times New Roman" w:hAnsi="Times New Roman" w:cs="Times New Roman"/>
          <w:color w:val="000000"/>
          <w:sz w:val="28"/>
          <w:szCs w:val="28"/>
        </w:rPr>
        <w:t xml:space="preserve">Общая численность населения </w:t>
      </w:r>
      <w:r>
        <w:rPr>
          <w:rFonts w:ascii="Times New Roman" w:hAnsi="Times New Roman" w:cs="Times New Roman"/>
          <w:color w:val="000000"/>
          <w:sz w:val="28"/>
          <w:szCs w:val="28"/>
        </w:rPr>
        <w:t>1003</w:t>
      </w:r>
      <w:r w:rsidRPr="00C0381B">
        <w:rPr>
          <w:rFonts w:ascii="Times New Roman" w:hAnsi="Times New Roman" w:cs="Times New Roman"/>
          <w:color w:val="000000"/>
          <w:sz w:val="28"/>
          <w:szCs w:val="28"/>
        </w:rPr>
        <w:t xml:space="preserve"> чел. </w:t>
      </w:r>
    </w:p>
    <w:p w:rsidR="0078594E" w:rsidRDefault="0078594E">
      <w:pPr>
        <w:spacing w:after="0" w:line="360" w:lineRule="auto"/>
        <w:ind w:firstLine="403"/>
        <w:rPr>
          <w:rFonts w:ascii="Times New Roman" w:hAnsi="Times New Roman" w:cs="Times New Roman"/>
          <w:snapToGrid w:val="0"/>
          <w:sz w:val="28"/>
          <w:szCs w:val="28"/>
        </w:rPr>
      </w:pPr>
    </w:p>
    <w:p w:rsidR="0078594E" w:rsidRDefault="0078594E" w:rsidP="00CD56D1">
      <w:pPr>
        <w:spacing w:after="0" w:line="360" w:lineRule="auto"/>
        <w:jc w:val="center"/>
        <w:outlineLvl w:val="0"/>
        <w:rPr>
          <w:rFonts w:ascii="Times New Roman" w:hAnsi="Times New Roman" w:cs="Times New Roman"/>
          <w:b/>
          <w:bCs/>
          <w:snapToGrid w:val="0"/>
          <w:sz w:val="28"/>
          <w:szCs w:val="28"/>
        </w:rPr>
      </w:pPr>
      <w:r w:rsidRPr="00213DE0">
        <w:rPr>
          <w:rFonts w:ascii="Times New Roman" w:hAnsi="Times New Roman" w:cs="Times New Roman"/>
          <w:b/>
          <w:bCs/>
          <w:snapToGrid w:val="0"/>
          <w:sz w:val="28"/>
          <w:szCs w:val="28"/>
        </w:rPr>
        <w:t xml:space="preserve">Экономическая характеристика </w:t>
      </w:r>
      <w:r>
        <w:rPr>
          <w:rFonts w:ascii="Times New Roman" w:hAnsi="Times New Roman" w:cs="Times New Roman"/>
          <w:b/>
          <w:bCs/>
          <w:snapToGrid w:val="0"/>
          <w:sz w:val="28"/>
          <w:szCs w:val="28"/>
        </w:rPr>
        <w:t>Изосимовского</w:t>
      </w:r>
      <w:r w:rsidRPr="00213DE0">
        <w:rPr>
          <w:rFonts w:ascii="Times New Roman" w:hAnsi="Times New Roman" w:cs="Times New Roman"/>
          <w:b/>
          <w:bCs/>
          <w:snapToGrid w:val="0"/>
          <w:sz w:val="28"/>
          <w:szCs w:val="28"/>
        </w:rPr>
        <w:t xml:space="preserve"> сельского поселения</w:t>
      </w:r>
    </w:p>
    <w:p w:rsidR="0078594E" w:rsidRPr="00213DE0" w:rsidRDefault="0078594E" w:rsidP="008312C8">
      <w:pPr>
        <w:spacing w:after="0" w:line="360" w:lineRule="auto"/>
        <w:jc w:val="center"/>
        <w:rPr>
          <w:rFonts w:ascii="Times New Roman" w:hAnsi="Times New Roman" w:cs="Times New Roman"/>
          <w:b/>
          <w:bCs/>
          <w:snapToGrid w:val="0"/>
          <w:sz w:val="28"/>
          <w:szCs w:val="28"/>
        </w:rPr>
      </w:pPr>
    </w:p>
    <w:p w:rsidR="0078594E" w:rsidRPr="00213DE0" w:rsidRDefault="0078594E" w:rsidP="008312C8">
      <w:pPr>
        <w:spacing w:after="0" w:line="360" w:lineRule="auto"/>
        <w:jc w:val="both"/>
        <w:rPr>
          <w:rFonts w:ascii="Times New Roman" w:hAnsi="Times New Roman" w:cs="Times New Roman"/>
          <w:b/>
          <w:bCs/>
          <w:snapToGrid w:val="0"/>
          <w:sz w:val="28"/>
          <w:szCs w:val="28"/>
        </w:rPr>
      </w:pPr>
      <w:r w:rsidRPr="00213DE0">
        <w:rPr>
          <w:rFonts w:ascii="Times New Roman" w:hAnsi="Times New Roman" w:cs="Times New Roman"/>
          <w:b/>
          <w:bCs/>
          <w:snapToGrid w:val="0"/>
          <w:sz w:val="28"/>
          <w:szCs w:val="28"/>
        </w:rPr>
        <w:t>а) Агропромышленный комплекс.</w:t>
      </w:r>
    </w:p>
    <w:p w:rsidR="0078594E" w:rsidRPr="007D23C3" w:rsidRDefault="0078594E" w:rsidP="008312C8">
      <w:pPr>
        <w:spacing w:after="0" w:line="360" w:lineRule="auto"/>
        <w:ind w:right="22" w:firstLine="720"/>
        <w:jc w:val="both"/>
        <w:rPr>
          <w:rFonts w:ascii="Times New Roman" w:hAnsi="Times New Roman" w:cs="Times New Roman"/>
          <w:sz w:val="28"/>
          <w:szCs w:val="28"/>
        </w:rPr>
      </w:pPr>
      <w:r w:rsidRPr="007D23C3">
        <w:rPr>
          <w:rFonts w:ascii="Times New Roman" w:hAnsi="Times New Roman" w:cs="Times New Roman"/>
          <w:sz w:val="28"/>
          <w:szCs w:val="28"/>
        </w:rPr>
        <w:t>Под экономической базой поселения понимается совокупность объектов, обеспечивающих местами приложения труда его жителей и являющихся, как правило, источниками доходов местного бюджета.</w:t>
      </w:r>
    </w:p>
    <w:p w:rsidR="0078594E" w:rsidRDefault="0078594E" w:rsidP="002830D6">
      <w:pPr>
        <w:spacing w:after="0" w:line="360" w:lineRule="auto"/>
        <w:ind w:right="22" w:firstLine="720"/>
        <w:jc w:val="both"/>
        <w:rPr>
          <w:rFonts w:ascii="Times New Roman" w:hAnsi="Times New Roman" w:cs="Times New Roman"/>
          <w:sz w:val="28"/>
          <w:szCs w:val="28"/>
        </w:rPr>
      </w:pPr>
      <w:r w:rsidRPr="007D23C3">
        <w:rPr>
          <w:rFonts w:ascii="Times New Roman" w:hAnsi="Times New Roman" w:cs="Times New Roman"/>
          <w:sz w:val="28"/>
          <w:szCs w:val="28"/>
        </w:rPr>
        <w:t>На территории поселения основной сферой деятельности является сельское хозяй</w:t>
      </w:r>
      <w:r>
        <w:rPr>
          <w:rFonts w:ascii="Times New Roman" w:hAnsi="Times New Roman" w:cs="Times New Roman"/>
          <w:sz w:val="28"/>
          <w:szCs w:val="28"/>
        </w:rPr>
        <w:t>ство. В поселении только одно н</w:t>
      </w:r>
      <w:r w:rsidRPr="007D23C3">
        <w:rPr>
          <w:rFonts w:ascii="Times New Roman" w:hAnsi="Times New Roman" w:cs="Times New Roman"/>
          <w:sz w:val="28"/>
          <w:szCs w:val="28"/>
        </w:rPr>
        <w:t xml:space="preserve">большое сельскохозяйственное предприятие </w:t>
      </w:r>
      <w:r>
        <w:rPr>
          <w:rFonts w:ascii="Times New Roman" w:hAnsi="Times New Roman" w:cs="Times New Roman"/>
          <w:sz w:val="28"/>
          <w:szCs w:val="28"/>
        </w:rPr>
        <w:t>- Мордовский племенной центр №2 на 100000 тысяч голов свиного поголов</w:t>
      </w:r>
      <w:r w:rsidRPr="007D23C3">
        <w:rPr>
          <w:rFonts w:ascii="Times New Roman" w:hAnsi="Times New Roman" w:cs="Times New Roman"/>
          <w:sz w:val="28"/>
          <w:szCs w:val="28"/>
        </w:rPr>
        <w:t xml:space="preserve">, основным направлением которых является </w:t>
      </w:r>
      <w:r>
        <w:rPr>
          <w:rFonts w:ascii="Times New Roman" w:hAnsi="Times New Roman" w:cs="Times New Roman"/>
          <w:sz w:val="28"/>
          <w:szCs w:val="28"/>
        </w:rPr>
        <w:t xml:space="preserve">Откорм свиного поголовья на мясо. </w:t>
      </w:r>
    </w:p>
    <w:p w:rsidR="0078594E" w:rsidRDefault="0078594E" w:rsidP="002830D6">
      <w:pPr>
        <w:spacing w:after="0" w:line="360" w:lineRule="auto"/>
        <w:ind w:right="22" w:firstLine="720"/>
        <w:jc w:val="both"/>
        <w:rPr>
          <w:rFonts w:ascii="Times New Roman" w:hAnsi="Times New Roman" w:cs="Times New Roman"/>
          <w:b/>
          <w:bCs/>
          <w:snapToGrid w:val="0"/>
          <w:sz w:val="28"/>
          <w:szCs w:val="28"/>
        </w:rPr>
      </w:pPr>
    </w:p>
    <w:p w:rsidR="0078594E" w:rsidRDefault="0078594E" w:rsidP="008312C8">
      <w:pPr>
        <w:spacing w:after="0" w:line="360" w:lineRule="auto"/>
        <w:jc w:val="both"/>
        <w:rPr>
          <w:rFonts w:ascii="Times New Roman" w:hAnsi="Times New Roman" w:cs="Times New Roman"/>
          <w:b/>
          <w:bCs/>
          <w:snapToGrid w:val="0"/>
          <w:sz w:val="28"/>
          <w:szCs w:val="28"/>
        </w:rPr>
      </w:pPr>
      <w:r>
        <w:rPr>
          <w:rFonts w:ascii="Times New Roman" w:hAnsi="Times New Roman" w:cs="Times New Roman"/>
          <w:b/>
          <w:bCs/>
          <w:snapToGrid w:val="0"/>
          <w:sz w:val="28"/>
          <w:szCs w:val="28"/>
        </w:rPr>
        <w:t>б</w:t>
      </w:r>
      <w:r w:rsidRPr="00AC1A52">
        <w:rPr>
          <w:rFonts w:ascii="Times New Roman" w:hAnsi="Times New Roman" w:cs="Times New Roman"/>
          <w:b/>
          <w:bCs/>
          <w:snapToGrid w:val="0"/>
          <w:sz w:val="28"/>
          <w:szCs w:val="28"/>
        </w:rPr>
        <w:t>) Образование</w:t>
      </w:r>
    </w:p>
    <w:p w:rsidR="0078594E" w:rsidRDefault="0078594E" w:rsidP="008312C8">
      <w:pPr>
        <w:overflowPunct w:val="0"/>
        <w:autoSpaceDE w:val="0"/>
        <w:autoSpaceDN w:val="0"/>
        <w:adjustRightInd w:val="0"/>
        <w:spacing w:after="0" w:line="360" w:lineRule="auto"/>
        <w:ind w:firstLine="454"/>
        <w:jc w:val="both"/>
        <w:textAlignment w:val="baseline"/>
        <w:rPr>
          <w:rFonts w:ascii="Times New Roman" w:hAnsi="Times New Roman" w:cs="Times New Roman"/>
          <w:sz w:val="28"/>
          <w:szCs w:val="28"/>
        </w:rPr>
      </w:pPr>
      <w:r w:rsidRPr="000D68A8">
        <w:rPr>
          <w:rFonts w:ascii="Times New Roman" w:hAnsi="Times New Roman" w:cs="Times New Roman"/>
          <w:sz w:val="28"/>
          <w:szCs w:val="28"/>
        </w:rPr>
        <w:t>В последние годы наблюдаетс</w:t>
      </w:r>
      <w:r>
        <w:rPr>
          <w:rFonts w:ascii="Times New Roman" w:hAnsi="Times New Roman" w:cs="Times New Roman"/>
          <w:sz w:val="28"/>
          <w:szCs w:val="28"/>
        </w:rPr>
        <w:t xml:space="preserve">я отрицательная динамика числа </w:t>
      </w:r>
      <w:r w:rsidRPr="000D68A8">
        <w:rPr>
          <w:rFonts w:ascii="Times New Roman" w:hAnsi="Times New Roman" w:cs="Times New Roman"/>
          <w:sz w:val="28"/>
          <w:szCs w:val="28"/>
        </w:rPr>
        <w:t>выпускников.</w:t>
      </w:r>
    </w:p>
    <w:p w:rsidR="0078594E" w:rsidRPr="00AC1A52" w:rsidRDefault="0078594E" w:rsidP="008312C8">
      <w:pPr>
        <w:spacing w:after="0" w:line="360" w:lineRule="auto"/>
        <w:jc w:val="both"/>
        <w:rPr>
          <w:rFonts w:ascii="Times New Roman" w:hAnsi="Times New Roman" w:cs="Times New Roman"/>
          <w:b/>
          <w:bCs/>
          <w:snapToGrid w:val="0"/>
          <w:sz w:val="28"/>
          <w:szCs w:val="28"/>
        </w:rPr>
      </w:pPr>
      <w:r>
        <w:rPr>
          <w:rFonts w:ascii="Times New Roman" w:hAnsi="Times New Roman" w:cs="Times New Roman"/>
          <w:b/>
          <w:bCs/>
          <w:snapToGrid w:val="0"/>
          <w:sz w:val="28"/>
          <w:szCs w:val="28"/>
        </w:rPr>
        <w:t>в</w:t>
      </w:r>
      <w:r w:rsidRPr="00AC1A52">
        <w:rPr>
          <w:rFonts w:ascii="Times New Roman" w:hAnsi="Times New Roman" w:cs="Times New Roman"/>
          <w:b/>
          <w:bCs/>
          <w:snapToGrid w:val="0"/>
          <w:sz w:val="28"/>
          <w:szCs w:val="28"/>
        </w:rPr>
        <w:t>) Транспорт</w:t>
      </w:r>
    </w:p>
    <w:p w:rsidR="0078594E" w:rsidRPr="00AC1A52" w:rsidRDefault="0078594E" w:rsidP="00CD56D1">
      <w:pPr>
        <w:overflowPunct w:val="0"/>
        <w:autoSpaceDE w:val="0"/>
        <w:autoSpaceDN w:val="0"/>
        <w:adjustRightInd w:val="0"/>
        <w:spacing w:after="0" w:line="360" w:lineRule="auto"/>
        <w:ind w:right="21" w:firstLine="720"/>
        <w:jc w:val="both"/>
        <w:textAlignment w:val="baseline"/>
        <w:outlineLvl w:val="0"/>
        <w:rPr>
          <w:rFonts w:ascii="Times New Roman" w:hAnsi="Times New Roman" w:cs="Times New Roman"/>
          <w:b/>
          <w:bCs/>
          <w:sz w:val="28"/>
          <w:szCs w:val="28"/>
        </w:rPr>
      </w:pPr>
      <w:r w:rsidRPr="00AC1A52">
        <w:rPr>
          <w:rFonts w:ascii="Times New Roman" w:hAnsi="Times New Roman" w:cs="Times New Roman"/>
          <w:b/>
          <w:bCs/>
          <w:sz w:val="28"/>
          <w:szCs w:val="28"/>
        </w:rPr>
        <w:t xml:space="preserve">Автомобильный транспорт </w:t>
      </w:r>
    </w:p>
    <w:p w:rsidR="0078594E" w:rsidRPr="00AC1A52" w:rsidRDefault="0078594E" w:rsidP="008312C8">
      <w:pPr>
        <w:overflowPunct w:val="0"/>
        <w:autoSpaceDE w:val="0"/>
        <w:autoSpaceDN w:val="0"/>
        <w:adjustRightInd w:val="0"/>
        <w:spacing w:after="0" w:line="360" w:lineRule="auto"/>
        <w:ind w:right="21" w:firstLine="720"/>
        <w:jc w:val="both"/>
        <w:textAlignment w:val="baseline"/>
        <w:rPr>
          <w:rFonts w:ascii="Times New Roman" w:hAnsi="Times New Roman" w:cs="Times New Roman"/>
          <w:sz w:val="28"/>
          <w:szCs w:val="28"/>
        </w:rPr>
      </w:pPr>
      <w:r w:rsidRPr="00AC1A52">
        <w:rPr>
          <w:rFonts w:ascii="Times New Roman" w:hAnsi="Times New Roman" w:cs="Times New Roman"/>
          <w:sz w:val="28"/>
          <w:szCs w:val="28"/>
        </w:rPr>
        <w:t xml:space="preserve">Пригородное и междугороднее автобусное сообщение на территории </w:t>
      </w:r>
      <w:r>
        <w:rPr>
          <w:rFonts w:ascii="Times New Roman" w:hAnsi="Times New Roman" w:cs="Times New Roman"/>
          <w:sz w:val="28"/>
          <w:szCs w:val="28"/>
        </w:rPr>
        <w:t>Изосимовского</w:t>
      </w:r>
      <w:r w:rsidRPr="00AC1A52">
        <w:rPr>
          <w:rFonts w:ascii="Times New Roman" w:hAnsi="Times New Roman" w:cs="Times New Roman"/>
          <w:sz w:val="28"/>
          <w:szCs w:val="28"/>
        </w:rPr>
        <w:t xml:space="preserve"> сельского поселения  не осуществляется.</w:t>
      </w:r>
    </w:p>
    <w:p w:rsidR="0078594E" w:rsidRPr="00AC1A52" w:rsidRDefault="0078594E" w:rsidP="008312C8">
      <w:pPr>
        <w:overflowPunct w:val="0"/>
        <w:autoSpaceDE w:val="0"/>
        <w:autoSpaceDN w:val="0"/>
        <w:adjustRightInd w:val="0"/>
        <w:spacing w:after="0" w:line="360" w:lineRule="auto"/>
        <w:ind w:right="21" w:firstLine="720"/>
        <w:jc w:val="both"/>
        <w:textAlignment w:val="baseline"/>
        <w:rPr>
          <w:rFonts w:ascii="Times New Roman" w:hAnsi="Times New Roman" w:cs="Times New Roman"/>
          <w:sz w:val="28"/>
          <w:szCs w:val="28"/>
        </w:rPr>
      </w:pPr>
      <w:r w:rsidRPr="00AC1A52">
        <w:rPr>
          <w:rFonts w:ascii="Times New Roman" w:hAnsi="Times New Roman" w:cs="Times New Roman"/>
          <w:sz w:val="28"/>
          <w:szCs w:val="28"/>
        </w:rPr>
        <w:t>Все пассажирские и грузовые перевозки производятся частными транспортными средствами.</w:t>
      </w:r>
    </w:p>
    <w:p w:rsidR="0078594E" w:rsidRDefault="0078594E" w:rsidP="008312C8">
      <w:pPr>
        <w:spacing w:after="0" w:line="360" w:lineRule="auto"/>
        <w:jc w:val="both"/>
        <w:rPr>
          <w:rFonts w:ascii="Times New Roman" w:hAnsi="Times New Roman" w:cs="Times New Roman"/>
          <w:b/>
          <w:bCs/>
          <w:snapToGrid w:val="0"/>
          <w:sz w:val="28"/>
          <w:szCs w:val="28"/>
        </w:rPr>
      </w:pPr>
    </w:p>
    <w:p w:rsidR="0078594E" w:rsidRPr="000D68A8" w:rsidRDefault="0078594E" w:rsidP="008312C8">
      <w:pPr>
        <w:spacing w:after="0" w:line="360" w:lineRule="auto"/>
        <w:ind w:right="22"/>
        <w:jc w:val="both"/>
        <w:rPr>
          <w:rFonts w:ascii="Times New Roman" w:hAnsi="Times New Roman" w:cs="Times New Roman"/>
          <w:b/>
          <w:bCs/>
          <w:sz w:val="28"/>
          <w:szCs w:val="28"/>
        </w:rPr>
      </w:pPr>
      <w:r w:rsidRPr="000D68A8">
        <w:rPr>
          <w:rFonts w:ascii="Times New Roman" w:hAnsi="Times New Roman" w:cs="Times New Roman"/>
          <w:b/>
          <w:bCs/>
          <w:sz w:val="28"/>
          <w:szCs w:val="28"/>
        </w:rPr>
        <w:t xml:space="preserve">г) Торговля </w:t>
      </w:r>
    </w:p>
    <w:p w:rsidR="0078594E" w:rsidRDefault="0078594E" w:rsidP="008312C8">
      <w:pPr>
        <w:overflowPunct w:val="0"/>
        <w:autoSpaceDE w:val="0"/>
        <w:autoSpaceDN w:val="0"/>
        <w:adjustRightInd w:val="0"/>
        <w:spacing w:after="0" w:line="360" w:lineRule="auto"/>
        <w:ind w:firstLine="454"/>
        <w:jc w:val="both"/>
        <w:textAlignment w:val="baseline"/>
        <w:rPr>
          <w:rFonts w:ascii="Times New Roman" w:hAnsi="Times New Roman" w:cs="Times New Roman"/>
          <w:sz w:val="28"/>
          <w:szCs w:val="28"/>
        </w:rPr>
      </w:pPr>
      <w:r w:rsidRPr="000D68A8">
        <w:rPr>
          <w:rFonts w:ascii="Times New Roman" w:hAnsi="Times New Roman" w:cs="Times New Roman"/>
          <w:sz w:val="28"/>
          <w:szCs w:val="28"/>
        </w:rPr>
        <w:t xml:space="preserve">В настоящее время на территории </w:t>
      </w:r>
      <w:r>
        <w:rPr>
          <w:rFonts w:ascii="Times New Roman" w:hAnsi="Times New Roman" w:cs="Times New Roman"/>
          <w:sz w:val="28"/>
          <w:szCs w:val="28"/>
        </w:rPr>
        <w:t>Изосимовского</w:t>
      </w:r>
      <w:r w:rsidRPr="000D68A8">
        <w:rPr>
          <w:rFonts w:ascii="Times New Roman" w:hAnsi="Times New Roman" w:cs="Times New Roman"/>
          <w:sz w:val="28"/>
          <w:szCs w:val="28"/>
        </w:rPr>
        <w:t xml:space="preserve"> сельского поселения малый бизнес получил наибольшее развитие в сфере розничной торговли. Предприниматели осуществляют преимущественно продажу пищевых продуктов, включая напитки и табачные изделия. Следует отметить, что торговля в данном секторе становится более цивилизованной, что положительно сказывается на покупателях (скидки, качество, ассортимент).</w:t>
      </w:r>
    </w:p>
    <w:p w:rsidR="0078594E" w:rsidRDefault="0078594E" w:rsidP="008312C8">
      <w:pPr>
        <w:overflowPunct w:val="0"/>
        <w:autoSpaceDE w:val="0"/>
        <w:autoSpaceDN w:val="0"/>
        <w:adjustRightInd w:val="0"/>
        <w:spacing w:after="0" w:line="360" w:lineRule="auto"/>
        <w:ind w:firstLine="454"/>
        <w:jc w:val="both"/>
        <w:textAlignment w:val="baseline"/>
        <w:rPr>
          <w:rFonts w:ascii="Times New Roman" w:hAnsi="Times New Roman" w:cs="Times New Roman"/>
          <w:sz w:val="28"/>
          <w:szCs w:val="28"/>
        </w:rPr>
      </w:pPr>
    </w:p>
    <w:p w:rsidR="0078594E" w:rsidRDefault="0078594E" w:rsidP="008312C8">
      <w:pPr>
        <w:overflowPunct w:val="0"/>
        <w:autoSpaceDE w:val="0"/>
        <w:autoSpaceDN w:val="0"/>
        <w:adjustRightInd w:val="0"/>
        <w:spacing w:after="0" w:line="360" w:lineRule="auto"/>
        <w:ind w:right="21"/>
        <w:jc w:val="both"/>
        <w:textAlignment w:val="baseline"/>
        <w:rPr>
          <w:rFonts w:ascii="Times New Roman" w:hAnsi="Times New Roman" w:cs="Times New Roman"/>
          <w:b/>
          <w:bCs/>
          <w:snapToGrid w:val="0"/>
          <w:sz w:val="28"/>
          <w:szCs w:val="28"/>
        </w:rPr>
      </w:pPr>
      <w:r w:rsidRPr="00AC1A52">
        <w:rPr>
          <w:rFonts w:ascii="Times New Roman" w:hAnsi="Times New Roman" w:cs="Times New Roman"/>
          <w:b/>
          <w:bCs/>
          <w:snapToGrid w:val="0"/>
          <w:sz w:val="28"/>
          <w:szCs w:val="28"/>
        </w:rPr>
        <w:t>д) Жилищно-коммунальное хозяйство</w:t>
      </w:r>
    </w:p>
    <w:p w:rsidR="0078594E" w:rsidRPr="00543E88" w:rsidRDefault="0078594E" w:rsidP="008312C8">
      <w:pPr>
        <w:tabs>
          <w:tab w:val="left" w:pos="8080"/>
        </w:tabs>
        <w:spacing w:after="0" w:line="360" w:lineRule="auto"/>
        <w:ind w:firstLine="720"/>
        <w:jc w:val="both"/>
        <w:rPr>
          <w:rFonts w:ascii="Times New Roman" w:hAnsi="Times New Roman" w:cs="Times New Roman"/>
          <w:sz w:val="28"/>
          <w:szCs w:val="28"/>
        </w:rPr>
      </w:pPr>
      <w:r w:rsidRPr="00543E88">
        <w:rPr>
          <w:rFonts w:ascii="Times New Roman" w:hAnsi="Times New Roman" w:cs="Times New Roman"/>
          <w:sz w:val="28"/>
          <w:szCs w:val="28"/>
        </w:rPr>
        <w:t>Общая площадь жилищного фонда сельск</w:t>
      </w:r>
      <w:r>
        <w:rPr>
          <w:rFonts w:ascii="Times New Roman" w:hAnsi="Times New Roman" w:cs="Times New Roman"/>
          <w:sz w:val="28"/>
          <w:szCs w:val="28"/>
        </w:rPr>
        <w:t>ого</w:t>
      </w:r>
      <w:r w:rsidRPr="00543E88">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43E88">
        <w:rPr>
          <w:rFonts w:ascii="Times New Roman" w:hAnsi="Times New Roman" w:cs="Times New Roman"/>
          <w:sz w:val="28"/>
          <w:szCs w:val="28"/>
        </w:rPr>
        <w:t>, находящ</w:t>
      </w:r>
      <w:r>
        <w:rPr>
          <w:rFonts w:ascii="Times New Roman" w:hAnsi="Times New Roman" w:cs="Times New Roman"/>
          <w:sz w:val="28"/>
          <w:szCs w:val="28"/>
        </w:rPr>
        <w:t>аяс</w:t>
      </w:r>
      <w:r w:rsidRPr="00543E88">
        <w:rPr>
          <w:rFonts w:ascii="Times New Roman" w:hAnsi="Times New Roman" w:cs="Times New Roman"/>
          <w:sz w:val="28"/>
          <w:szCs w:val="28"/>
        </w:rPr>
        <w:t>я на территории</w:t>
      </w:r>
      <w:r>
        <w:rPr>
          <w:rFonts w:ascii="Times New Roman" w:hAnsi="Times New Roman" w:cs="Times New Roman"/>
          <w:sz w:val="28"/>
          <w:szCs w:val="28"/>
        </w:rPr>
        <w:t>Изосимовского</w:t>
      </w:r>
      <w:r w:rsidRPr="000D68A8">
        <w:rPr>
          <w:rFonts w:ascii="Times New Roman" w:hAnsi="Times New Roman" w:cs="Times New Roman"/>
          <w:sz w:val="28"/>
          <w:szCs w:val="28"/>
        </w:rPr>
        <w:t xml:space="preserve"> сельского поселения</w:t>
      </w:r>
      <w:r w:rsidRPr="00543E88">
        <w:rPr>
          <w:rFonts w:ascii="Times New Roman" w:hAnsi="Times New Roman" w:cs="Times New Roman"/>
          <w:sz w:val="28"/>
          <w:szCs w:val="28"/>
        </w:rPr>
        <w:t xml:space="preserve"> на 01.01.2016 года составляет </w:t>
      </w:r>
      <w:r>
        <w:rPr>
          <w:rFonts w:ascii="Times New Roman" w:hAnsi="Times New Roman" w:cs="Times New Roman"/>
          <w:sz w:val="28"/>
          <w:szCs w:val="28"/>
        </w:rPr>
        <w:t>15,0</w:t>
      </w:r>
      <w:r w:rsidRPr="00543E88">
        <w:rPr>
          <w:rFonts w:ascii="Times New Roman" w:hAnsi="Times New Roman" w:cs="Times New Roman"/>
          <w:sz w:val="28"/>
          <w:szCs w:val="28"/>
        </w:rPr>
        <w:t xml:space="preserve"> тыс.   кв. метров, в том числе: </w:t>
      </w:r>
    </w:p>
    <w:p w:rsidR="0078594E" w:rsidRDefault="0078594E" w:rsidP="008312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3E88">
        <w:rPr>
          <w:rFonts w:ascii="Times New Roman" w:hAnsi="Times New Roman" w:cs="Times New Roman"/>
          <w:sz w:val="28"/>
          <w:szCs w:val="28"/>
        </w:rPr>
        <w:t>индивидуальные жилые дома  –</w:t>
      </w:r>
      <w:r>
        <w:rPr>
          <w:rFonts w:ascii="Times New Roman" w:hAnsi="Times New Roman" w:cs="Times New Roman"/>
          <w:sz w:val="28"/>
          <w:szCs w:val="28"/>
        </w:rPr>
        <w:t xml:space="preserve">14,9 </w:t>
      </w:r>
      <w:r w:rsidRPr="00543E88">
        <w:rPr>
          <w:rFonts w:ascii="Times New Roman" w:hAnsi="Times New Roman" w:cs="Times New Roman"/>
          <w:sz w:val="28"/>
          <w:szCs w:val="28"/>
        </w:rPr>
        <w:t>кв.м</w:t>
      </w:r>
    </w:p>
    <w:p w:rsidR="0078594E" w:rsidRPr="00AC1A52" w:rsidRDefault="0078594E" w:rsidP="008312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AC1A52">
        <w:rPr>
          <w:rFonts w:ascii="Times New Roman" w:hAnsi="Times New Roman" w:cs="Times New Roman"/>
          <w:sz w:val="28"/>
          <w:szCs w:val="28"/>
        </w:rPr>
        <w:t xml:space="preserve"> муниципальн</w:t>
      </w:r>
      <w:r>
        <w:rPr>
          <w:rFonts w:ascii="Times New Roman" w:hAnsi="Times New Roman" w:cs="Times New Roman"/>
          <w:sz w:val="28"/>
          <w:szCs w:val="28"/>
        </w:rPr>
        <w:t>ая</w:t>
      </w:r>
      <w:r w:rsidRPr="00AC1A52">
        <w:rPr>
          <w:rFonts w:ascii="Times New Roman" w:hAnsi="Times New Roman" w:cs="Times New Roman"/>
          <w:sz w:val="28"/>
          <w:szCs w:val="28"/>
        </w:rPr>
        <w:t xml:space="preserve"> собственност</w:t>
      </w:r>
      <w:r>
        <w:rPr>
          <w:rFonts w:ascii="Times New Roman" w:hAnsi="Times New Roman" w:cs="Times New Roman"/>
          <w:sz w:val="28"/>
          <w:szCs w:val="28"/>
        </w:rPr>
        <w:t xml:space="preserve">ь </w:t>
      </w:r>
      <w:r w:rsidRPr="00543E88">
        <w:rPr>
          <w:rFonts w:ascii="Times New Roman" w:hAnsi="Times New Roman" w:cs="Times New Roman"/>
          <w:sz w:val="28"/>
          <w:szCs w:val="28"/>
        </w:rPr>
        <w:t>–</w:t>
      </w:r>
      <w:r>
        <w:rPr>
          <w:rFonts w:ascii="Times New Roman" w:hAnsi="Times New Roman" w:cs="Times New Roman"/>
          <w:sz w:val="28"/>
          <w:szCs w:val="28"/>
        </w:rPr>
        <w:t xml:space="preserve"> 0,1 кв.м</w:t>
      </w:r>
    </w:p>
    <w:p w:rsidR="0078594E" w:rsidRPr="000D68A8" w:rsidRDefault="0078594E" w:rsidP="008312C8">
      <w:pPr>
        <w:tabs>
          <w:tab w:val="left" w:pos="8080"/>
        </w:tabs>
        <w:spacing w:after="0" w:line="360" w:lineRule="auto"/>
        <w:ind w:firstLine="720"/>
        <w:jc w:val="both"/>
        <w:rPr>
          <w:rFonts w:ascii="Times New Roman" w:hAnsi="Times New Roman" w:cs="Times New Roman"/>
          <w:sz w:val="28"/>
          <w:szCs w:val="28"/>
        </w:rPr>
      </w:pPr>
      <w:r w:rsidRPr="00543E88">
        <w:rPr>
          <w:rFonts w:ascii="Times New Roman" w:hAnsi="Times New Roman" w:cs="Times New Roman"/>
          <w:sz w:val="28"/>
          <w:szCs w:val="28"/>
        </w:rPr>
        <w:t xml:space="preserve">Обеспеченность жильем в 2016 году  составила </w:t>
      </w:r>
      <w:r>
        <w:rPr>
          <w:rFonts w:ascii="Times New Roman" w:hAnsi="Times New Roman" w:cs="Times New Roman"/>
          <w:sz w:val="28"/>
          <w:szCs w:val="28"/>
        </w:rPr>
        <w:t>22,9</w:t>
      </w:r>
      <w:r w:rsidRPr="00543E88">
        <w:rPr>
          <w:rFonts w:ascii="Times New Roman" w:hAnsi="Times New Roman" w:cs="Times New Roman"/>
          <w:sz w:val="28"/>
          <w:szCs w:val="28"/>
        </w:rPr>
        <w:t xml:space="preserve"> кв. м  в расчете на одного сельского жителя.</w:t>
      </w:r>
    </w:p>
    <w:p w:rsidR="0078594E" w:rsidRPr="000D68A8" w:rsidRDefault="0078594E" w:rsidP="008312C8">
      <w:pPr>
        <w:tabs>
          <w:tab w:val="left" w:pos="8080"/>
        </w:tabs>
        <w:spacing w:after="0" w:line="360" w:lineRule="auto"/>
        <w:ind w:firstLine="720"/>
        <w:rPr>
          <w:rFonts w:ascii="Times New Roman" w:hAnsi="Times New Roman" w:cs="Times New Roman"/>
          <w:sz w:val="28"/>
          <w:szCs w:val="28"/>
        </w:rPr>
      </w:pPr>
      <w:r w:rsidRPr="000D68A8">
        <w:rPr>
          <w:rFonts w:ascii="Times New Roman" w:hAnsi="Times New Roman" w:cs="Times New Roman"/>
          <w:sz w:val="28"/>
          <w:szCs w:val="28"/>
        </w:rPr>
        <w:t>Доля аварийного</w:t>
      </w:r>
      <w:r>
        <w:rPr>
          <w:rFonts w:ascii="Times New Roman" w:hAnsi="Times New Roman" w:cs="Times New Roman"/>
          <w:sz w:val="28"/>
          <w:szCs w:val="28"/>
        </w:rPr>
        <w:t xml:space="preserve"> и ветхого жилья  составляет – 0,7</w:t>
      </w:r>
      <w:r w:rsidRPr="000D68A8">
        <w:rPr>
          <w:rFonts w:ascii="Times New Roman" w:hAnsi="Times New Roman" w:cs="Times New Roman"/>
          <w:sz w:val="28"/>
          <w:szCs w:val="28"/>
        </w:rPr>
        <w:t xml:space="preserve"> % (</w:t>
      </w:r>
      <w:r>
        <w:rPr>
          <w:rFonts w:ascii="Times New Roman" w:hAnsi="Times New Roman" w:cs="Times New Roman"/>
          <w:sz w:val="28"/>
          <w:szCs w:val="28"/>
        </w:rPr>
        <w:t>150</w:t>
      </w:r>
      <w:r w:rsidRPr="000D68A8">
        <w:rPr>
          <w:rFonts w:ascii="Times New Roman" w:hAnsi="Times New Roman" w:cs="Times New Roman"/>
          <w:sz w:val="28"/>
          <w:szCs w:val="28"/>
        </w:rPr>
        <w:t>кв.м).</w:t>
      </w:r>
    </w:p>
    <w:p w:rsidR="0078594E" w:rsidRDefault="0078594E" w:rsidP="008312C8">
      <w:pPr>
        <w:overflowPunct w:val="0"/>
        <w:autoSpaceDE w:val="0"/>
        <w:autoSpaceDN w:val="0"/>
        <w:adjustRightInd w:val="0"/>
        <w:spacing w:after="0" w:line="360" w:lineRule="auto"/>
        <w:ind w:right="21"/>
        <w:jc w:val="both"/>
        <w:textAlignment w:val="baseline"/>
        <w:rPr>
          <w:rFonts w:ascii="Times New Roman" w:hAnsi="Times New Roman" w:cs="Times New Roman"/>
          <w:b/>
          <w:bCs/>
          <w:snapToGrid w:val="0"/>
          <w:sz w:val="28"/>
          <w:szCs w:val="28"/>
        </w:rPr>
      </w:pPr>
    </w:p>
    <w:p w:rsidR="0078594E" w:rsidRDefault="0078594E" w:rsidP="008312C8">
      <w:pPr>
        <w:spacing w:after="0" w:line="360" w:lineRule="auto"/>
        <w:jc w:val="both"/>
        <w:rPr>
          <w:rFonts w:ascii="Times New Roman" w:hAnsi="Times New Roman" w:cs="Times New Roman"/>
          <w:b/>
          <w:bCs/>
          <w:snapToGrid w:val="0"/>
          <w:sz w:val="28"/>
          <w:szCs w:val="28"/>
        </w:rPr>
      </w:pPr>
      <w:r w:rsidRPr="00C40A80">
        <w:rPr>
          <w:rFonts w:ascii="Times New Roman" w:hAnsi="Times New Roman" w:cs="Times New Roman"/>
          <w:b/>
          <w:bCs/>
          <w:sz w:val="28"/>
          <w:szCs w:val="28"/>
        </w:rPr>
        <w:t xml:space="preserve">е) </w:t>
      </w:r>
      <w:r w:rsidRPr="00C40A80">
        <w:rPr>
          <w:rFonts w:ascii="Times New Roman" w:hAnsi="Times New Roman" w:cs="Times New Roman"/>
          <w:b/>
          <w:bCs/>
          <w:snapToGrid w:val="0"/>
          <w:sz w:val="28"/>
          <w:szCs w:val="28"/>
        </w:rPr>
        <w:t>Водоснабжение</w:t>
      </w:r>
    </w:p>
    <w:p w:rsidR="0078594E" w:rsidRPr="000D68A8" w:rsidRDefault="0078594E" w:rsidP="008312C8">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r w:rsidRPr="000D68A8">
        <w:rPr>
          <w:rFonts w:ascii="Times New Roman" w:hAnsi="Times New Roman" w:cs="Times New Roman"/>
          <w:sz w:val="28"/>
          <w:szCs w:val="28"/>
        </w:rPr>
        <w:t xml:space="preserve">Водоснабжение обеспечивается одним видом источников - подземной водой. </w:t>
      </w:r>
    </w:p>
    <w:p w:rsidR="0078594E" w:rsidRDefault="0078594E" w:rsidP="008312C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w:t>
      </w:r>
      <w:r w:rsidRPr="000D68A8">
        <w:rPr>
          <w:rFonts w:ascii="Times New Roman" w:hAnsi="Times New Roman" w:cs="Times New Roman"/>
          <w:sz w:val="28"/>
          <w:szCs w:val="28"/>
        </w:rPr>
        <w:t xml:space="preserve"> населенных пунктах </w:t>
      </w:r>
      <w:r>
        <w:rPr>
          <w:rFonts w:ascii="Times New Roman" w:hAnsi="Times New Roman" w:cs="Times New Roman"/>
          <w:sz w:val="28"/>
          <w:szCs w:val="28"/>
        </w:rPr>
        <w:t>Изосимовского</w:t>
      </w:r>
      <w:r w:rsidRPr="000D68A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построена ц</w:t>
      </w:r>
      <w:r w:rsidRPr="000D68A8">
        <w:rPr>
          <w:rFonts w:ascii="Times New Roman" w:hAnsi="Times New Roman" w:cs="Times New Roman"/>
          <w:sz w:val="28"/>
          <w:szCs w:val="28"/>
        </w:rPr>
        <w:t>ентрализованная система вод</w:t>
      </w:r>
      <w:r>
        <w:rPr>
          <w:rFonts w:ascii="Times New Roman" w:hAnsi="Times New Roman" w:cs="Times New Roman"/>
          <w:sz w:val="28"/>
          <w:szCs w:val="28"/>
        </w:rPr>
        <w:t>оснабжения</w:t>
      </w:r>
      <w:r w:rsidRPr="000D68A8">
        <w:rPr>
          <w:rFonts w:ascii="Times New Roman" w:hAnsi="Times New Roman" w:cs="Times New Roman"/>
          <w:sz w:val="28"/>
          <w:szCs w:val="28"/>
        </w:rPr>
        <w:t xml:space="preserve">. </w:t>
      </w:r>
    </w:p>
    <w:p w:rsidR="0078594E" w:rsidRDefault="0078594E" w:rsidP="008312C8">
      <w:pPr>
        <w:spacing w:after="0" w:line="360" w:lineRule="auto"/>
        <w:ind w:firstLine="426"/>
        <w:jc w:val="both"/>
        <w:rPr>
          <w:rFonts w:ascii="Times New Roman" w:hAnsi="Times New Roman" w:cs="Times New Roman"/>
          <w:sz w:val="28"/>
          <w:szCs w:val="28"/>
        </w:rPr>
      </w:pPr>
      <w:r w:rsidRPr="000D68A8">
        <w:rPr>
          <w:rFonts w:ascii="Times New Roman" w:hAnsi="Times New Roman" w:cs="Times New Roman"/>
          <w:sz w:val="28"/>
          <w:szCs w:val="28"/>
        </w:rPr>
        <w:t>Водоснабжение сельского поселения базируется на подземных водах. Основные проблемы водопользования населения связаны с антр</w:t>
      </w:r>
      <w:r>
        <w:rPr>
          <w:rFonts w:ascii="Times New Roman" w:hAnsi="Times New Roman" w:cs="Times New Roman"/>
          <w:sz w:val="28"/>
          <w:szCs w:val="28"/>
        </w:rPr>
        <w:t xml:space="preserve">опогенным загрязнением водных </w:t>
      </w:r>
      <w:r w:rsidRPr="000D68A8">
        <w:rPr>
          <w:rFonts w:ascii="Times New Roman" w:hAnsi="Times New Roman" w:cs="Times New Roman"/>
          <w:sz w:val="28"/>
          <w:szCs w:val="28"/>
        </w:rPr>
        <w:t>источников, недостаточной санитарной надежностью систем хозяйственно-питьевого водоснабжения.</w:t>
      </w:r>
    </w:p>
    <w:p w:rsidR="0078594E" w:rsidRDefault="0078594E" w:rsidP="008312C8">
      <w:pPr>
        <w:spacing w:after="0" w:line="360" w:lineRule="auto"/>
        <w:ind w:firstLine="426"/>
        <w:jc w:val="both"/>
        <w:rPr>
          <w:rFonts w:ascii="Times New Roman" w:hAnsi="Times New Roman" w:cs="Times New Roman"/>
          <w:sz w:val="28"/>
          <w:szCs w:val="28"/>
        </w:rPr>
      </w:pPr>
    </w:p>
    <w:p w:rsidR="0078594E" w:rsidRPr="00682DEB" w:rsidRDefault="0078594E" w:rsidP="008312C8">
      <w:pPr>
        <w:spacing w:after="0" w:line="360" w:lineRule="auto"/>
        <w:jc w:val="both"/>
        <w:rPr>
          <w:rFonts w:ascii="Times New Roman" w:hAnsi="Times New Roman" w:cs="Times New Roman"/>
          <w:b/>
          <w:bCs/>
          <w:snapToGrid w:val="0"/>
          <w:sz w:val="28"/>
          <w:szCs w:val="28"/>
        </w:rPr>
      </w:pPr>
      <w:r w:rsidRPr="00682DEB">
        <w:rPr>
          <w:rFonts w:ascii="Times New Roman" w:hAnsi="Times New Roman" w:cs="Times New Roman"/>
          <w:b/>
          <w:bCs/>
          <w:snapToGrid w:val="0"/>
          <w:sz w:val="28"/>
          <w:szCs w:val="28"/>
        </w:rPr>
        <w:t>ж) Электроснабжение</w:t>
      </w:r>
    </w:p>
    <w:p w:rsidR="0078594E" w:rsidRPr="00682DEB" w:rsidRDefault="0078594E" w:rsidP="00682DEB">
      <w:pPr>
        <w:spacing w:after="0" w:line="360" w:lineRule="auto"/>
        <w:ind w:firstLine="426"/>
        <w:jc w:val="both"/>
        <w:rPr>
          <w:rFonts w:ascii="Times New Roman" w:hAnsi="Times New Roman" w:cs="Times New Roman"/>
          <w:sz w:val="28"/>
          <w:szCs w:val="28"/>
        </w:rPr>
      </w:pPr>
      <w:r w:rsidRPr="00682DEB">
        <w:rPr>
          <w:rFonts w:ascii="Times New Roman" w:hAnsi="Times New Roman" w:cs="Times New Roman"/>
          <w:sz w:val="28"/>
          <w:szCs w:val="28"/>
        </w:rPr>
        <w:t>На территории Изосимовского сельского поселениянаходитсяцентрализованная система электроснабжения</w:t>
      </w:r>
    </w:p>
    <w:p w:rsidR="0078594E" w:rsidRPr="00682DEB" w:rsidRDefault="0078594E" w:rsidP="008312C8">
      <w:pPr>
        <w:spacing w:after="0" w:line="360" w:lineRule="auto"/>
        <w:ind w:firstLine="426"/>
        <w:jc w:val="both"/>
        <w:rPr>
          <w:rFonts w:ascii="Times New Roman" w:hAnsi="Times New Roman" w:cs="Times New Roman"/>
          <w:sz w:val="28"/>
          <w:szCs w:val="28"/>
        </w:rPr>
      </w:pPr>
    </w:p>
    <w:p w:rsidR="0078594E" w:rsidRPr="00682DEB" w:rsidRDefault="0078594E" w:rsidP="008312C8">
      <w:pPr>
        <w:overflowPunct w:val="0"/>
        <w:autoSpaceDE w:val="0"/>
        <w:autoSpaceDN w:val="0"/>
        <w:adjustRightInd w:val="0"/>
        <w:spacing w:after="0" w:line="360" w:lineRule="auto"/>
        <w:ind w:right="22"/>
        <w:jc w:val="both"/>
        <w:textAlignment w:val="baseline"/>
        <w:rPr>
          <w:rFonts w:ascii="Times New Roman" w:hAnsi="Times New Roman" w:cs="Times New Roman"/>
          <w:b/>
          <w:bCs/>
          <w:sz w:val="28"/>
          <w:szCs w:val="28"/>
        </w:rPr>
      </w:pPr>
      <w:r w:rsidRPr="00682DEB">
        <w:rPr>
          <w:rFonts w:ascii="Times New Roman" w:hAnsi="Times New Roman" w:cs="Times New Roman"/>
          <w:b/>
          <w:bCs/>
          <w:sz w:val="28"/>
          <w:szCs w:val="28"/>
        </w:rPr>
        <w:t xml:space="preserve">з) Газоснабжение </w:t>
      </w:r>
    </w:p>
    <w:p w:rsidR="0078594E" w:rsidRPr="00682DEB" w:rsidRDefault="0078594E" w:rsidP="008312C8">
      <w:pPr>
        <w:spacing w:after="0" w:line="360" w:lineRule="auto"/>
        <w:ind w:firstLine="426"/>
        <w:jc w:val="both"/>
        <w:rPr>
          <w:rFonts w:ascii="Times New Roman" w:hAnsi="Times New Roman" w:cs="Times New Roman"/>
          <w:sz w:val="28"/>
          <w:szCs w:val="28"/>
        </w:rPr>
      </w:pPr>
      <w:r w:rsidRPr="00682DEB">
        <w:rPr>
          <w:rFonts w:ascii="Times New Roman" w:hAnsi="Times New Roman" w:cs="Times New Roman"/>
          <w:sz w:val="28"/>
          <w:szCs w:val="28"/>
        </w:rPr>
        <w:t>На территории Изосимовского сельского поселения</w:t>
      </w:r>
      <w:r>
        <w:rPr>
          <w:rFonts w:ascii="Times New Roman" w:hAnsi="Times New Roman" w:cs="Times New Roman"/>
          <w:sz w:val="28"/>
          <w:szCs w:val="28"/>
        </w:rPr>
        <w:t xml:space="preserve"> </w:t>
      </w:r>
      <w:r w:rsidRPr="00682DEB">
        <w:rPr>
          <w:rFonts w:ascii="Times New Roman" w:hAnsi="Times New Roman" w:cs="Times New Roman"/>
          <w:sz w:val="28"/>
          <w:szCs w:val="28"/>
        </w:rPr>
        <w:t>находится система газоснабжения, принадлежащая</w:t>
      </w:r>
      <w:r>
        <w:rPr>
          <w:rFonts w:ascii="Times New Roman" w:hAnsi="Times New Roman" w:cs="Times New Roman"/>
          <w:sz w:val="28"/>
          <w:szCs w:val="28"/>
        </w:rPr>
        <w:t>АО «Газпром.газораспределениесаранск».</w:t>
      </w:r>
    </w:p>
    <w:p w:rsidR="0078594E" w:rsidRPr="00682DEB" w:rsidRDefault="0078594E" w:rsidP="008312C8">
      <w:pPr>
        <w:spacing w:after="0" w:line="360" w:lineRule="auto"/>
        <w:ind w:firstLine="426"/>
        <w:jc w:val="both"/>
        <w:rPr>
          <w:rFonts w:ascii="Times New Roman" w:hAnsi="Times New Roman" w:cs="Times New Roman"/>
          <w:sz w:val="28"/>
          <w:szCs w:val="28"/>
        </w:rPr>
      </w:pPr>
      <w:r w:rsidRPr="00682DEB">
        <w:rPr>
          <w:rFonts w:ascii="Times New Roman" w:hAnsi="Times New Roman" w:cs="Times New Roman"/>
          <w:sz w:val="28"/>
          <w:szCs w:val="28"/>
        </w:rPr>
        <w:t>Основное направление использования (приготовление пищи, отопление, технология): Приготовление пищи, отопление.</w:t>
      </w:r>
    </w:p>
    <w:p w:rsidR="0078594E" w:rsidRDefault="0078594E" w:rsidP="008312C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Протяженности (Г1, Г2, Г3), </w:t>
      </w:r>
      <w:r w:rsidRPr="00682DEB">
        <w:rPr>
          <w:rFonts w:ascii="Times New Roman" w:hAnsi="Times New Roman" w:cs="Times New Roman"/>
          <w:sz w:val="28"/>
          <w:szCs w:val="28"/>
        </w:rPr>
        <w:t>Общая протяженность сети -14815м</w:t>
      </w:r>
      <w:r>
        <w:rPr>
          <w:rFonts w:ascii="Times New Roman" w:hAnsi="Times New Roman" w:cs="Times New Roman"/>
          <w:sz w:val="28"/>
          <w:szCs w:val="28"/>
        </w:rPr>
        <w:t xml:space="preserve">. </w:t>
      </w:r>
    </w:p>
    <w:p w:rsidR="0078594E" w:rsidRDefault="0078594E" w:rsidP="00682DEB">
      <w:pPr>
        <w:jc w:val="center"/>
        <w:rPr>
          <w:rFonts w:ascii="Times New Roman" w:hAnsi="Times New Roman" w:cs="Times New Roman"/>
          <w:sz w:val="28"/>
          <w:szCs w:val="28"/>
        </w:rPr>
      </w:pPr>
    </w:p>
    <w:p w:rsidR="0078594E" w:rsidRPr="007B1074" w:rsidRDefault="0078594E" w:rsidP="00CD56D1">
      <w:pPr>
        <w:jc w:val="center"/>
        <w:outlineLvl w:val="0"/>
        <w:rPr>
          <w:rFonts w:ascii="Times New Roman" w:hAnsi="Times New Roman" w:cs="Times New Roman"/>
          <w:b/>
          <w:bCs/>
          <w:sz w:val="28"/>
          <w:szCs w:val="28"/>
        </w:rPr>
      </w:pPr>
      <w:r w:rsidRPr="007B1074">
        <w:rPr>
          <w:rFonts w:ascii="Times New Roman" w:hAnsi="Times New Roman" w:cs="Times New Roman"/>
          <w:b/>
          <w:bCs/>
          <w:sz w:val="28"/>
          <w:szCs w:val="28"/>
        </w:rPr>
        <w:t>Пути сообщения и транспорт</w:t>
      </w:r>
    </w:p>
    <w:p w:rsidR="0078594E" w:rsidRPr="007B1074" w:rsidRDefault="0078594E" w:rsidP="00A60809">
      <w:pPr>
        <w:overflowPunct w:val="0"/>
        <w:autoSpaceDE w:val="0"/>
        <w:autoSpaceDN w:val="0"/>
        <w:adjustRightInd w:val="0"/>
        <w:spacing w:after="0" w:line="360" w:lineRule="auto"/>
        <w:ind w:left="2124" w:firstLine="708"/>
        <w:jc w:val="both"/>
        <w:textAlignment w:val="baseline"/>
        <w:rPr>
          <w:rFonts w:ascii="Times New Roman" w:hAnsi="Times New Roman" w:cs="Times New Roman"/>
          <w:b/>
          <w:bCs/>
          <w:sz w:val="28"/>
          <w:szCs w:val="28"/>
        </w:rPr>
      </w:pPr>
    </w:p>
    <w:p w:rsidR="0078594E" w:rsidRDefault="0078594E" w:rsidP="00A60809">
      <w:pPr>
        <w:overflowPunct w:val="0"/>
        <w:autoSpaceDE w:val="0"/>
        <w:autoSpaceDN w:val="0"/>
        <w:adjustRightInd w:val="0"/>
        <w:spacing w:after="0" w:line="360" w:lineRule="auto"/>
        <w:jc w:val="both"/>
        <w:textAlignment w:val="baseline"/>
        <w:rPr>
          <w:rFonts w:ascii="Times New Roman" w:hAnsi="Times New Roman" w:cs="Times New Roman"/>
          <w:b/>
          <w:bCs/>
          <w:sz w:val="28"/>
          <w:szCs w:val="28"/>
        </w:rPr>
      </w:pPr>
      <w:r w:rsidRPr="007B1074">
        <w:rPr>
          <w:rFonts w:ascii="Times New Roman" w:hAnsi="Times New Roman" w:cs="Times New Roman"/>
          <w:b/>
          <w:bCs/>
          <w:sz w:val="28"/>
          <w:szCs w:val="28"/>
        </w:rPr>
        <w:t xml:space="preserve">а) Железнодорожный транспорт </w:t>
      </w:r>
    </w:p>
    <w:p w:rsidR="0078594E" w:rsidRDefault="0078594E" w:rsidP="00A60809">
      <w:pPr>
        <w:overflowPunct w:val="0"/>
        <w:autoSpaceDE w:val="0"/>
        <w:autoSpaceDN w:val="0"/>
        <w:adjustRightInd w:val="0"/>
        <w:spacing w:after="0" w:line="360" w:lineRule="auto"/>
        <w:ind w:right="21" w:firstLine="720"/>
        <w:jc w:val="both"/>
        <w:textAlignment w:val="baseline"/>
        <w:rPr>
          <w:rFonts w:ascii="Times New Roman" w:hAnsi="Times New Roman" w:cs="Times New Roman"/>
          <w:sz w:val="28"/>
          <w:szCs w:val="28"/>
        </w:rPr>
      </w:pPr>
      <w:r w:rsidRPr="007B1074">
        <w:rPr>
          <w:rFonts w:ascii="Times New Roman" w:hAnsi="Times New Roman" w:cs="Times New Roman"/>
          <w:sz w:val="28"/>
          <w:szCs w:val="28"/>
        </w:rPr>
        <w:t xml:space="preserve">Территорию </w:t>
      </w:r>
      <w:r>
        <w:rPr>
          <w:rFonts w:ascii="Times New Roman" w:hAnsi="Times New Roman" w:cs="Times New Roman"/>
          <w:sz w:val="28"/>
          <w:szCs w:val="28"/>
        </w:rPr>
        <w:t>Изосимовского</w:t>
      </w:r>
      <w:r w:rsidRPr="007B1074">
        <w:rPr>
          <w:rFonts w:ascii="Times New Roman" w:hAnsi="Times New Roman" w:cs="Times New Roman"/>
          <w:sz w:val="28"/>
          <w:szCs w:val="28"/>
        </w:rPr>
        <w:t xml:space="preserve"> сельского поселения не пересекает железная дорога. На расчётный период развитие этой инфраструктуры не намечается.</w:t>
      </w:r>
    </w:p>
    <w:p w:rsidR="0078594E" w:rsidRDefault="0078594E" w:rsidP="00A60809">
      <w:pPr>
        <w:overflowPunct w:val="0"/>
        <w:autoSpaceDE w:val="0"/>
        <w:autoSpaceDN w:val="0"/>
        <w:adjustRightInd w:val="0"/>
        <w:spacing w:after="0" w:line="360" w:lineRule="auto"/>
        <w:ind w:right="21" w:firstLine="720"/>
        <w:jc w:val="both"/>
        <w:textAlignment w:val="baseline"/>
        <w:rPr>
          <w:rFonts w:ascii="Times New Roman" w:hAnsi="Times New Roman" w:cs="Times New Roman"/>
          <w:sz w:val="28"/>
          <w:szCs w:val="28"/>
        </w:rPr>
      </w:pPr>
    </w:p>
    <w:p w:rsidR="0078594E" w:rsidRPr="007B1074" w:rsidRDefault="0078594E" w:rsidP="00A60809">
      <w:pPr>
        <w:overflowPunct w:val="0"/>
        <w:autoSpaceDE w:val="0"/>
        <w:autoSpaceDN w:val="0"/>
        <w:adjustRightInd w:val="0"/>
        <w:spacing w:after="0" w:line="360" w:lineRule="auto"/>
        <w:ind w:right="21"/>
        <w:jc w:val="both"/>
        <w:textAlignment w:val="baseline"/>
        <w:rPr>
          <w:rFonts w:ascii="Times New Roman" w:hAnsi="Times New Roman" w:cs="Times New Roman"/>
          <w:b/>
          <w:bCs/>
          <w:sz w:val="28"/>
          <w:szCs w:val="28"/>
        </w:rPr>
      </w:pPr>
      <w:r w:rsidRPr="007B1074">
        <w:rPr>
          <w:rFonts w:ascii="Times New Roman" w:hAnsi="Times New Roman" w:cs="Times New Roman"/>
          <w:b/>
          <w:bCs/>
          <w:sz w:val="28"/>
          <w:szCs w:val="28"/>
        </w:rPr>
        <w:t xml:space="preserve">б) Автомобильный транспорт </w:t>
      </w:r>
    </w:p>
    <w:p w:rsidR="0078594E" w:rsidRPr="007B1074" w:rsidRDefault="0078594E" w:rsidP="00A60809">
      <w:pPr>
        <w:overflowPunct w:val="0"/>
        <w:autoSpaceDE w:val="0"/>
        <w:autoSpaceDN w:val="0"/>
        <w:adjustRightInd w:val="0"/>
        <w:spacing w:after="0" w:line="360" w:lineRule="auto"/>
        <w:ind w:right="21" w:firstLine="720"/>
        <w:jc w:val="both"/>
        <w:textAlignment w:val="baseline"/>
        <w:rPr>
          <w:rFonts w:ascii="Times New Roman" w:hAnsi="Times New Roman" w:cs="Times New Roman"/>
          <w:sz w:val="28"/>
          <w:szCs w:val="28"/>
        </w:rPr>
      </w:pPr>
      <w:r w:rsidRPr="007B1074">
        <w:rPr>
          <w:rFonts w:ascii="Times New Roman" w:hAnsi="Times New Roman" w:cs="Times New Roman"/>
          <w:sz w:val="28"/>
          <w:szCs w:val="28"/>
        </w:rPr>
        <w:t xml:space="preserve">Пригородное и междугороднее автобусное сообщение на территории </w:t>
      </w:r>
      <w:r>
        <w:rPr>
          <w:rFonts w:ascii="Times New Roman" w:hAnsi="Times New Roman" w:cs="Times New Roman"/>
          <w:sz w:val="28"/>
          <w:szCs w:val="28"/>
        </w:rPr>
        <w:t>Изосимовского</w:t>
      </w:r>
      <w:r w:rsidRPr="007B1074">
        <w:rPr>
          <w:rFonts w:ascii="Times New Roman" w:hAnsi="Times New Roman" w:cs="Times New Roman"/>
          <w:sz w:val="28"/>
          <w:szCs w:val="28"/>
        </w:rPr>
        <w:t xml:space="preserve"> сельского поселения  не осуществляется.</w:t>
      </w:r>
    </w:p>
    <w:p w:rsidR="0078594E" w:rsidRPr="007B1074" w:rsidRDefault="0078594E" w:rsidP="00A60809">
      <w:pPr>
        <w:overflowPunct w:val="0"/>
        <w:autoSpaceDE w:val="0"/>
        <w:autoSpaceDN w:val="0"/>
        <w:adjustRightInd w:val="0"/>
        <w:spacing w:after="0" w:line="360" w:lineRule="auto"/>
        <w:ind w:right="21" w:firstLine="720"/>
        <w:jc w:val="both"/>
        <w:textAlignment w:val="baseline"/>
        <w:rPr>
          <w:rFonts w:ascii="Times New Roman" w:hAnsi="Times New Roman" w:cs="Times New Roman"/>
          <w:sz w:val="28"/>
          <w:szCs w:val="28"/>
        </w:rPr>
      </w:pPr>
      <w:r w:rsidRPr="007B1074">
        <w:rPr>
          <w:rFonts w:ascii="Times New Roman" w:hAnsi="Times New Roman" w:cs="Times New Roman"/>
          <w:sz w:val="28"/>
          <w:szCs w:val="28"/>
        </w:rPr>
        <w:t>Все пассажирские и грузовые перевозки производятся частными транспортными средствами.</w:t>
      </w:r>
    </w:p>
    <w:p w:rsidR="0078594E" w:rsidRDefault="0078594E" w:rsidP="008312C8">
      <w:pPr>
        <w:spacing w:after="0" w:line="360" w:lineRule="auto"/>
        <w:ind w:firstLine="426"/>
        <w:jc w:val="both"/>
        <w:rPr>
          <w:rFonts w:ascii="Times New Roman" w:hAnsi="Times New Roman" w:cs="Times New Roman"/>
          <w:sz w:val="28"/>
          <w:szCs w:val="28"/>
        </w:rPr>
      </w:pPr>
    </w:p>
    <w:p w:rsidR="0078594E" w:rsidRDefault="0078594E" w:rsidP="00A60809">
      <w:pPr>
        <w:overflowPunct w:val="0"/>
        <w:autoSpaceDE w:val="0"/>
        <w:autoSpaceDN w:val="0"/>
        <w:adjustRightInd w:val="0"/>
        <w:spacing w:after="0" w:line="360" w:lineRule="auto"/>
        <w:ind w:right="21" w:firstLine="720"/>
        <w:jc w:val="center"/>
        <w:textAlignment w:val="baseline"/>
        <w:rPr>
          <w:rFonts w:ascii="Times New Roman" w:hAnsi="Times New Roman" w:cs="Times New Roman"/>
          <w:b/>
          <w:bCs/>
          <w:sz w:val="28"/>
          <w:szCs w:val="28"/>
        </w:rPr>
      </w:pPr>
      <w:r w:rsidRPr="007B1074">
        <w:rPr>
          <w:rFonts w:ascii="Times New Roman" w:hAnsi="Times New Roman" w:cs="Times New Roman"/>
          <w:b/>
          <w:bCs/>
          <w:sz w:val="28"/>
          <w:szCs w:val="28"/>
        </w:rPr>
        <w:t>Показатели сферы жилищно-коммунального хозяйства муниципального образования</w:t>
      </w:r>
    </w:p>
    <w:p w:rsidR="0078594E" w:rsidRPr="008509AE" w:rsidRDefault="0078594E" w:rsidP="00A60809">
      <w:pPr>
        <w:overflowPunct w:val="0"/>
        <w:autoSpaceDE w:val="0"/>
        <w:autoSpaceDN w:val="0"/>
        <w:adjustRightInd w:val="0"/>
        <w:spacing w:after="0" w:line="360" w:lineRule="auto"/>
        <w:ind w:firstLine="454"/>
        <w:jc w:val="both"/>
        <w:textAlignment w:val="baseline"/>
        <w:rPr>
          <w:rFonts w:ascii="Times New Roman" w:hAnsi="Times New Roman" w:cs="Times New Roman"/>
          <w:sz w:val="28"/>
          <w:szCs w:val="28"/>
        </w:rPr>
      </w:pPr>
      <w:r w:rsidRPr="008509AE">
        <w:rPr>
          <w:rFonts w:ascii="Times New Roman" w:hAnsi="Times New Roman" w:cs="Times New Roman"/>
          <w:sz w:val="28"/>
          <w:szCs w:val="28"/>
        </w:rPr>
        <w:t>Системы коммуникаций жилищно-коммунального назначения находятся в эксплуатации уже более 20 лет.</w:t>
      </w:r>
    </w:p>
    <w:p w:rsidR="0078594E" w:rsidRPr="008509AE" w:rsidRDefault="0078594E" w:rsidP="00A60809">
      <w:pPr>
        <w:overflowPunct w:val="0"/>
        <w:autoSpaceDE w:val="0"/>
        <w:autoSpaceDN w:val="0"/>
        <w:adjustRightInd w:val="0"/>
        <w:spacing w:after="0" w:line="360" w:lineRule="auto"/>
        <w:ind w:firstLine="454"/>
        <w:jc w:val="both"/>
        <w:textAlignment w:val="baseline"/>
        <w:rPr>
          <w:rFonts w:ascii="Times New Roman" w:hAnsi="Times New Roman" w:cs="Times New Roman"/>
          <w:color w:val="000000"/>
          <w:sz w:val="28"/>
          <w:szCs w:val="28"/>
        </w:rPr>
      </w:pPr>
      <w:r w:rsidRPr="008509AE">
        <w:rPr>
          <w:rFonts w:ascii="Times New Roman" w:hAnsi="Times New Roman" w:cs="Times New Roman"/>
          <w:color w:val="000000"/>
          <w:sz w:val="28"/>
          <w:szCs w:val="28"/>
        </w:rPr>
        <w:t xml:space="preserve">     Вода</w:t>
      </w:r>
      <w:r w:rsidRPr="008509AE">
        <w:rPr>
          <w:rFonts w:ascii="Times New Roman" w:hAnsi="Times New Roman" w:cs="Times New Roman"/>
          <w:sz w:val="28"/>
          <w:szCs w:val="28"/>
        </w:rPr>
        <w:t xml:space="preserve"> оказывает огромное влияние на здоровье человека. В целях повышения уровня обеспеченности населения </w:t>
      </w:r>
      <w:r>
        <w:rPr>
          <w:rFonts w:ascii="Times New Roman" w:hAnsi="Times New Roman" w:cs="Times New Roman"/>
          <w:sz w:val="28"/>
          <w:szCs w:val="28"/>
        </w:rPr>
        <w:t>Изосимовского</w:t>
      </w:r>
      <w:r w:rsidRPr="008509AE">
        <w:rPr>
          <w:rFonts w:ascii="Times New Roman" w:hAnsi="Times New Roman" w:cs="Times New Roman"/>
          <w:sz w:val="28"/>
          <w:szCs w:val="28"/>
        </w:rPr>
        <w:t xml:space="preserve"> сельского поселения качественной питьевой водой необходимо строительство новых водозаборных узлов, водопроводных сетей и приобретение оборудования по обесфториванию.</w:t>
      </w:r>
    </w:p>
    <w:p w:rsidR="0078594E" w:rsidRPr="008509AE" w:rsidRDefault="0078594E" w:rsidP="00A60809">
      <w:pPr>
        <w:overflowPunct w:val="0"/>
        <w:autoSpaceDE w:val="0"/>
        <w:autoSpaceDN w:val="0"/>
        <w:adjustRightInd w:val="0"/>
        <w:spacing w:after="0" w:line="360" w:lineRule="auto"/>
        <w:ind w:firstLine="454"/>
        <w:jc w:val="both"/>
        <w:textAlignment w:val="baseline"/>
        <w:rPr>
          <w:rFonts w:ascii="Times New Roman" w:hAnsi="Times New Roman" w:cs="Times New Roman"/>
          <w:color w:val="000000"/>
          <w:sz w:val="28"/>
          <w:szCs w:val="28"/>
        </w:rPr>
      </w:pPr>
      <w:r w:rsidRPr="008509AE">
        <w:rPr>
          <w:rFonts w:ascii="Times New Roman" w:hAnsi="Times New Roman" w:cs="Times New Roman"/>
          <w:color w:val="000000"/>
          <w:sz w:val="28"/>
          <w:szCs w:val="28"/>
        </w:rPr>
        <w:t xml:space="preserve">     Своевременное и адекватное финансирование — залог успешной работы ЖКХ. Необходимо отметить недостаток финансирования на нужды ЖКХ в поселении. </w:t>
      </w:r>
    </w:p>
    <w:p w:rsidR="0078594E" w:rsidRPr="008509AE" w:rsidRDefault="0078594E" w:rsidP="00A60809">
      <w:pPr>
        <w:spacing w:after="0" w:line="360" w:lineRule="auto"/>
        <w:ind w:firstLine="708"/>
        <w:jc w:val="both"/>
        <w:rPr>
          <w:rFonts w:ascii="Times New Roman" w:hAnsi="Times New Roman" w:cs="Times New Roman"/>
          <w:sz w:val="28"/>
          <w:szCs w:val="28"/>
        </w:rPr>
      </w:pPr>
      <w:r w:rsidRPr="008509AE">
        <w:rPr>
          <w:rFonts w:ascii="Times New Roman" w:hAnsi="Times New Roman" w:cs="Times New Roman"/>
          <w:sz w:val="28"/>
          <w:szCs w:val="28"/>
        </w:rPr>
        <w:t xml:space="preserve">Программа направлена на создание предпосылок для устойчивого развития </w:t>
      </w:r>
      <w:r>
        <w:rPr>
          <w:rFonts w:ascii="Times New Roman" w:hAnsi="Times New Roman" w:cs="Times New Roman"/>
          <w:sz w:val="28"/>
          <w:szCs w:val="28"/>
        </w:rPr>
        <w:t>Изосимовского</w:t>
      </w:r>
      <w:r w:rsidRPr="008509AE">
        <w:rPr>
          <w:rFonts w:ascii="Times New Roman" w:hAnsi="Times New Roman" w:cs="Times New Roman"/>
          <w:sz w:val="28"/>
          <w:szCs w:val="28"/>
        </w:rPr>
        <w:t xml:space="preserve"> сельского поселения посредством достижения следующих целей:</w:t>
      </w:r>
    </w:p>
    <w:p w:rsidR="0078594E" w:rsidRPr="008509AE" w:rsidRDefault="0078594E" w:rsidP="00A60809">
      <w:pPr>
        <w:numPr>
          <w:ilvl w:val="0"/>
          <w:numId w:val="2"/>
        </w:numPr>
        <w:spacing w:after="0" w:line="360" w:lineRule="auto"/>
        <w:jc w:val="both"/>
        <w:rPr>
          <w:rFonts w:ascii="Times New Roman" w:hAnsi="Times New Roman" w:cs="Times New Roman"/>
          <w:sz w:val="28"/>
          <w:szCs w:val="28"/>
        </w:rPr>
      </w:pPr>
      <w:r w:rsidRPr="008509AE">
        <w:rPr>
          <w:rFonts w:ascii="Times New Roman" w:hAnsi="Times New Roman" w:cs="Times New Roman"/>
          <w:sz w:val="28"/>
          <w:szCs w:val="28"/>
        </w:rPr>
        <w:t>улучшение условий жизнедеятельности сельского поселения;</w:t>
      </w:r>
    </w:p>
    <w:p w:rsidR="0078594E" w:rsidRPr="008509AE" w:rsidRDefault="0078594E" w:rsidP="00A60809">
      <w:pPr>
        <w:numPr>
          <w:ilvl w:val="0"/>
          <w:numId w:val="2"/>
        </w:numPr>
        <w:spacing w:after="0" w:line="360" w:lineRule="auto"/>
        <w:jc w:val="both"/>
        <w:rPr>
          <w:rFonts w:ascii="Times New Roman" w:hAnsi="Times New Roman" w:cs="Times New Roman"/>
          <w:sz w:val="28"/>
          <w:szCs w:val="28"/>
        </w:rPr>
      </w:pPr>
      <w:r w:rsidRPr="008509AE">
        <w:rPr>
          <w:rFonts w:ascii="Times New Roman" w:hAnsi="Times New Roman" w:cs="Times New Roman"/>
          <w:sz w:val="28"/>
          <w:szCs w:val="28"/>
        </w:rPr>
        <w:t>улучшение инвестиционного климата в сфере АПК на территории  поселения за счет реализации инфраструктурных мероприятий в рамках настоящей Программы;</w:t>
      </w:r>
    </w:p>
    <w:p w:rsidR="0078594E" w:rsidRPr="008509AE" w:rsidRDefault="0078594E" w:rsidP="00A60809">
      <w:pPr>
        <w:numPr>
          <w:ilvl w:val="0"/>
          <w:numId w:val="2"/>
        </w:numPr>
        <w:spacing w:after="0" w:line="360" w:lineRule="auto"/>
        <w:jc w:val="both"/>
        <w:rPr>
          <w:rFonts w:ascii="Times New Roman" w:hAnsi="Times New Roman" w:cs="Times New Roman"/>
          <w:sz w:val="28"/>
          <w:szCs w:val="28"/>
        </w:rPr>
      </w:pPr>
      <w:r w:rsidRPr="008509AE">
        <w:rPr>
          <w:rFonts w:ascii="Times New Roman" w:hAnsi="Times New Roman" w:cs="Times New Roman"/>
          <w:sz w:val="28"/>
          <w:szCs w:val="28"/>
        </w:rPr>
        <w:t>содействие созданию высокотехнологичных рабочих мест на территории поселения;</w:t>
      </w:r>
    </w:p>
    <w:p w:rsidR="0078594E" w:rsidRPr="008509AE" w:rsidRDefault="0078594E" w:rsidP="00A60809">
      <w:pPr>
        <w:numPr>
          <w:ilvl w:val="0"/>
          <w:numId w:val="2"/>
        </w:numPr>
        <w:spacing w:after="0" w:line="360" w:lineRule="auto"/>
        <w:jc w:val="both"/>
        <w:rPr>
          <w:rFonts w:ascii="Times New Roman" w:hAnsi="Times New Roman" w:cs="Times New Roman"/>
          <w:sz w:val="28"/>
          <w:szCs w:val="28"/>
        </w:rPr>
      </w:pPr>
      <w:r w:rsidRPr="008509AE">
        <w:rPr>
          <w:rFonts w:ascii="Times New Roman" w:hAnsi="Times New Roman" w:cs="Times New Roman"/>
          <w:sz w:val="28"/>
          <w:szCs w:val="28"/>
        </w:rPr>
        <w:t>активизация участия граждан, проживающих на территории поселения,  в решении вопросов местного значения;</w:t>
      </w:r>
    </w:p>
    <w:p w:rsidR="0078594E" w:rsidRPr="008509AE" w:rsidRDefault="0078594E" w:rsidP="00A60809">
      <w:pPr>
        <w:numPr>
          <w:ilvl w:val="0"/>
          <w:numId w:val="2"/>
        </w:numPr>
        <w:spacing w:after="0" w:line="360" w:lineRule="auto"/>
        <w:jc w:val="both"/>
        <w:rPr>
          <w:rFonts w:ascii="Times New Roman" w:hAnsi="Times New Roman" w:cs="Times New Roman"/>
          <w:sz w:val="28"/>
          <w:szCs w:val="28"/>
        </w:rPr>
      </w:pPr>
      <w:r w:rsidRPr="008509AE">
        <w:rPr>
          <w:rFonts w:ascii="Times New Roman" w:hAnsi="Times New Roman" w:cs="Times New Roman"/>
          <w:sz w:val="28"/>
          <w:szCs w:val="28"/>
        </w:rPr>
        <w:t>формирование в Республике Мордовия  позитивного отношения к развитию территории поселения.</w:t>
      </w:r>
    </w:p>
    <w:p w:rsidR="0078594E" w:rsidRDefault="0078594E">
      <w:pPr>
        <w:rPr>
          <w:rFonts w:ascii="Times New Roman" w:hAnsi="Times New Roman" w:cs="Times New Roman"/>
          <w:sz w:val="28"/>
          <w:szCs w:val="28"/>
        </w:rPr>
      </w:pPr>
      <w:r>
        <w:rPr>
          <w:rFonts w:ascii="Times New Roman" w:hAnsi="Times New Roman" w:cs="Times New Roman"/>
          <w:sz w:val="28"/>
          <w:szCs w:val="28"/>
        </w:rPr>
        <w:br w:type="page"/>
      </w:r>
    </w:p>
    <w:p w:rsidR="0078594E" w:rsidRDefault="0078594E" w:rsidP="00CD56D1">
      <w:pPr>
        <w:spacing w:line="360" w:lineRule="auto"/>
        <w:ind w:left="-851" w:firstLine="284"/>
        <w:outlineLvl w:val="0"/>
        <w:rPr>
          <w:rFonts w:ascii="Times New Roman" w:hAnsi="Times New Roman" w:cs="Times New Roman"/>
          <w:sz w:val="28"/>
          <w:szCs w:val="28"/>
        </w:rPr>
      </w:pPr>
      <w:r w:rsidRPr="008509AE">
        <w:rPr>
          <w:rFonts w:ascii="Times New Roman" w:hAnsi="Times New Roman" w:cs="Times New Roman"/>
          <w:sz w:val="28"/>
          <w:szCs w:val="28"/>
        </w:rPr>
        <w:t xml:space="preserve">Таблица </w:t>
      </w:r>
      <w:r>
        <w:rPr>
          <w:rFonts w:ascii="Times New Roman" w:hAnsi="Times New Roman" w:cs="Times New Roman"/>
          <w:sz w:val="28"/>
          <w:szCs w:val="28"/>
        </w:rPr>
        <w:t>5</w:t>
      </w:r>
      <w:r w:rsidRPr="008509AE">
        <w:rPr>
          <w:rFonts w:ascii="Times New Roman" w:hAnsi="Times New Roman" w:cs="Times New Roman"/>
          <w:sz w:val="28"/>
          <w:szCs w:val="28"/>
        </w:rPr>
        <w:t>. Виды застроек населенного пункта</w:t>
      </w:r>
    </w:p>
    <w:tbl>
      <w:tblPr>
        <w:tblW w:w="10308" w:type="dxa"/>
        <w:jc w:val="center"/>
        <w:tblLayout w:type="fixed"/>
        <w:tblLook w:val="0000"/>
      </w:tblPr>
      <w:tblGrid>
        <w:gridCol w:w="1895"/>
        <w:gridCol w:w="1701"/>
        <w:gridCol w:w="1417"/>
        <w:gridCol w:w="2184"/>
        <w:gridCol w:w="1560"/>
        <w:gridCol w:w="1551"/>
      </w:tblGrid>
      <w:tr w:rsidR="0078594E" w:rsidRPr="008959D6">
        <w:trPr>
          <w:jc w:val="center"/>
        </w:trPr>
        <w:tc>
          <w:tcPr>
            <w:tcW w:w="1895"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Наименование населенного пункта</w:t>
            </w:r>
          </w:p>
        </w:tc>
        <w:tc>
          <w:tcPr>
            <w:tcW w:w="1701"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Количество частных домов</w:t>
            </w:r>
          </w:p>
        </w:tc>
        <w:tc>
          <w:tcPr>
            <w:tcW w:w="141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Количество зданий коммерч. назначения</w:t>
            </w:r>
          </w:p>
        </w:tc>
        <w:tc>
          <w:tcPr>
            <w:tcW w:w="218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Количество многоквартирных домов</w:t>
            </w:r>
          </w:p>
        </w:tc>
        <w:tc>
          <w:tcPr>
            <w:tcW w:w="156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Количество общежитий</w:t>
            </w:r>
          </w:p>
        </w:tc>
        <w:tc>
          <w:tcPr>
            <w:tcW w:w="1551" w:type="dxa"/>
            <w:tcBorders>
              <w:top w:val="single" w:sz="4" w:space="0" w:color="000000"/>
              <w:left w:val="single" w:sz="4" w:space="0" w:color="000000"/>
              <w:bottom w:val="single" w:sz="4" w:space="0" w:color="000000"/>
              <w:right w:val="single" w:sz="4" w:space="0" w:color="auto"/>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Количество администр. зданий</w:t>
            </w:r>
          </w:p>
        </w:tc>
      </w:tr>
      <w:tr w:rsidR="0078594E" w:rsidRPr="008959D6">
        <w:trPr>
          <w:jc w:val="center"/>
        </w:trPr>
        <w:tc>
          <w:tcPr>
            <w:tcW w:w="1895"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с.Изосимовка</w:t>
            </w:r>
          </w:p>
        </w:tc>
        <w:tc>
          <w:tcPr>
            <w:tcW w:w="1701"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62</w:t>
            </w:r>
          </w:p>
        </w:tc>
        <w:tc>
          <w:tcPr>
            <w:tcW w:w="141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1</w:t>
            </w:r>
          </w:p>
        </w:tc>
        <w:tc>
          <w:tcPr>
            <w:tcW w:w="218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51" w:type="dxa"/>
            <w:tcBorders>
              <w:top w:val="single" w:sz="4" w:space="0" w:color="000000"/>
              <w:left w:val="single" w:sz="4" w:space="0" w:color="000000"/>
              <w:bottom w:val="single" w:sz="4" w:space="0" w:color="000000"/>
              <w:right w:val="single" w:sz="4" w:space="0" w:color="auto"/>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1</w:t>
            </w:r>
          </w:p>
        </w:tc>
      </w:tr>
      <w:tr w:rsidR="0078594E" w:rsidRPr="008959D6">
        <w:trPr>
          <w:jc w:val="center"/>
        </w:trPr>
        <w:tc>
          <w:tcPr>
            <w:tcW w:w="1895"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с. Ст-Сазоновка</w:t>
            </w:r>
          </w:p>
        </w:tc>
        <w:tc>
          <w:tcPr>
            <w:tcW w:w="1701"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87</w:t>
            </w:r>
          </w:p>
        </w:tc>
        <w:tc>
          <w:tcPr>
            <w:tcW w:w="141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218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51" w:type="dxa"/>
            <w:tcBorders>
              <w:top w:val="single" w:sz="4" w:space="0" w:color="000000"/>
              <w:left w:val="single" w:sz="4" w:space="0" w:color="000000"/>
              <w:bottom w:val="single" w:sz="4" w:space="0" w:color="000000"/>
              <w:right w:val="single" w:sz="4" w:space="0" w:color="auto"/>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2</w:t>
            </w:r>
          </w:p>
        </w:tc>
      </w:tr>
      <w:tr w:rsidR="0078594E" w:rsidRPr="008959D6">
        <w:trPr>
          <w:jc w:val="center"/>
        </w:trPr>
        <w:tc>
          <w:tcPr>
            <w:tcW w:w="1895"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с. Волгапино</w:t>
            </w:r>
          </w:p>
        </w:tc>
        <w:tc>
          <w:tcPr>
            <w:tcW w:w="1701"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154</w:t>
            </w:r>
          </w:p>
        </w:tc>
        <w:tc>
          <w:tcPr>
            <w:tcW w:w="141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218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51" w:type="dxa"/>
            <w:tcBorders>
              <w:top w:val="single" w:sz="4" w:space="0" w:color="000000"/>
              <w:left w:val="single" w:sz="4" w:space="0" w:color="000000"/>
              <w:bottom w:val="single" w:sz="4" w:space="0" w:color="000000"/>
              <w:right w:val="single" w:sz="4" w:space="0" w:color="auto"/>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3</w:t>
            </w:r>
          </w:p>
        </w:tc>
      </w:tr>
      <w:tr w:rsidR="0078594E" w:rsidRPr="008959D6">
        <w:trPr>
          <w:jc w:val="center"/>
        </w:trPr>
        <w:tc>
          <w:tcPr>
            <w:tcW w:w="1895"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с .Кичатово</w:t>
            </w:r>
          </w:p>
        </w:tc>
        <w:tc>
          <w:tcPr>
            <w:tcW w:w="1701"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26</w:t>
            </w:r>
          </w:p>
        </w:tc>
        <w:tc>
          <w:tcPr>
            <w:tcW w:w="141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218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51" w:type="dxa"/>
            <w:tcBorders>
              <w:top w:val="single" w:sz="4" w:space="0" w:color="000000"/>
              <w:left w:val="single" w:sz="4" w:space="0" w:color="000000"/>
              <w:bottom w:val="single" w:sz="4" w:space="0" w:color="000000"/>
              <w:right w:val="single" w:sz="4" w:space="0" w:color="auto"/>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r>
      <w:tr w:rsidR="0078594E" w:rsidRPr="008959D6">
        <w:trPr>
          <w:jc w:val="center"/>
        </w:trPr>
        <w:tc>
          <w:tcPr>
            <w:tcW w:w="1895"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д.Керетино</w:t>
            </w:r>
          </w:p>
        </w:tc>
        <w:tc>
          <w:tcPr>
            <w:tcW w:w="1701"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51</w:t>
            </w:r>
          </w:p>
        </w:tc>
        <w:tc>
          <w:tcPr>
            <w:tcW w:w="141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218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51" w:type="dxa"/>
            <w:tcBorders>
              <w:top w:val="single" w:sz="4" w:space="0" w:color="000000"/>
              <w:left w:val="single" w:sz="4" w:space="0" w:color="000000"/>
              <w:bottom w:val="single" w:sz="4" w:space="0" w:color="000000"/>
              <w:right w:val="single" w:sz="4" w:space="0" w:color="auto"/>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1</w:t>
            </w:r>
          </w:p>
        </w:tc>
      </w:tr>
      <w:tr w:rsidR="0078594E" w:rsidRPr="008959D6">
        <w:trPr>
          <w:jc w:val="center"/>
        </w:trPr>
        <w:tc>
          <w:tcPr>
            <w:tcW w:w="1895"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д.Кимляй</w:t>
            </w:r>
          </w:p>
        </w:tc>
        <w:tc>
          <w:tcPr>
            <w:tcW w:w="1701"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9</w:t>
            </w:r>
          </w:p>
        </w:tc>
        <w:tc>
          <w:tcPr>
            <w:tcW w:w="141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218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51" w:type="dxa"/>
            <w:tcBorders>
              <w:top w:val="single" w:sz="4" w:space="0" w:color="000000"/>
              <w:left w:val="single" w:sz="4" w:space="0" w:color="000000"/>
              <w:bottom w:val="single" w:sz="4" w:space="0" w:color="000000"/>
              <w:right w:val="single" w:sz="4" w:space="0" w:color="auto"/>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r>
      <w:tr w:rsidR="0078594E" w:rsidRPr="008959D6">
        <w:trPr>
          <w:jc w:val="center"/>
        </w:trPr>
        <w:tc>
          <w:tcPr>
            <w:tcW w:w="1895"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д. Бранчеевка</w:t>
            </w:r>
          </w:p>
        </w:tc>
        <w:tc>
          <w:tcPr>
            <w:tcW w:w="1701"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31</w:t>
            </w:r>
          </w:p>
        </w:tc>
        <w:tc>
          <w:tcPr>
            <w:tcW w:w="141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218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51" w:type="dxa"/>
            <w:tcBorders>
              <w:top w:val="single" w:sz="4" w:space="0" w:color="000000"/>
              <w:left w:val="single" w:sz="4" w:space="0" w:color="000000"/>
              <w:bottom w:val="single" w:sz="4" w:space="0" w:color="000000"/>
              <w:right w:val="single" w:sz="4" w:space="0" w:color="auto"/>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r>
      <w:tr w:rsidR="0078594E" w:rsidRPr="008959D6">
        <w:trPr>
          <w:jc w:val="center"/>
        </w:trPr>
        <w:tc>
          <w:tcPr>
            <w:tcW w:w="1895"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д.Н-Сазоновка</w:t>
            </w:r>
          </w:p>
        </w:tc>
        <w:tc>
          <w:tcPr>
            <w:tcW w:w="1701"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218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51" w:type="dxa"/>
            <w:tcBorders>
              <w:top w:val="single" w:sz="4" w:space="0" w:color="000000"/>
              <w:left w:val="single" w:sz="4" w:space="0" w:color="000000"/>
              <w:bottom w:val="single" w:sz="4" w:space="0" w:color="000000"/>
              <w:right w:val="single" w:sz="4" w:space="0" w:color="auto"/>
            </w:tcBorders>
          </w:tcPr>
          <w:p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r>
    </w:tbl>
    <w:p w:rsidR="0078594E" w:rsidRDefault="0078594E" w:rsidP="00A60809">
      <w:pPr>
        <w:spacing w:line="360" w:lineRule="auto"/>
        <w:ind w:left="-851" w:firstLine="284"/>
        <w:rPr>
          <w:rFonts w:ascii="Times New Roman" w:hAnsi="Times New Roman" w:cs="Times New Roman"/>
          <w:sz w:val="28"/>
          <w:szCs w:val="28"/>
        </w:rPr>
      </w:pPr>
    </w:p>
    <w:p w:rsidR="0078594E" w:rsidRDefault="0078594E" w:rsidP="00CD56D1">
      <w:pPr>
        <w:outlineLvl w:val="0"/>
        <w:rPr>
          <w:rFonts w:ascii="Times New Roman" w:hAnsi="Times New Roman" w:cs="Times New Roman"/>
          <w:b/>
          <w:bCs/>
          <w:sz w:val="28"/>
          <w:szCs w:val="28"/>
        </w:rPr>
      </w:pPr>
      <w:r>
        <w:rPr>
          <w:rFonts w:ascii="Times New Roman" w:hAnsi="Times New Roman" w:cs="Times New Roman"/>
          <w:sz w:val="28"/>
          <w:szCs w:val="28"/>
        </w:rPr>
        <w:t>Таблица 6. Анализ и прогноз жилищного фонда</w:t>
      </w:r>
    </w:p>
    <w:tbl>
      <w:tblPr>
        <w:tblW w:w="11058" w:type="dxa"/>
        <w:tblInd w:w="-106" w:type="dxa"/>
        <w:tblLayout w:type="fixed"/>
        <w:tblLook w:val="0000"/>
      </w:tblPr>
      <w:tblGrid>
        <w:gridCol w:w="507"/>
        <w:gridCol w:w="4314"/>
        <w:gridCol w:w="850"/>
        <w:gridCol w:w="1134"/>
        <w:gridCol w:w="1236"/>
        <w:gridCol w:w="1116"/>
        <w:gridCol w:w="1116"/>
        <w:gridCol w:w="785"/>
      </w:tblGrid>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jc w:val="center"/>
              <w:rPr>
                <w:rFonts w:ascii="Times New Roman" w:hAnsi="Times New Roman" w:cs="Times New Roman"/>
              </w:rPr>
            </w:pPr>
            <w:r w:rsidRPr="008959D6">
              <w:rPr>
                <w:rFonts w:ascii="Times New Roman" w:hAnsi="Times New Roman" w:cs="Times New Roman"/>
              </w:rPr>
              <w:t>Наименование</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Ед.изм.</w:t>
            </w: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2014г.</w:t>
            </w: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2015г.</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2016г.</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2020г.</w:t>
            </w: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2027г.</w:t>
            </w:r>
          </w:p>
        </w:tc>
      </w:tr>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w:t>
            </w: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Общая площадь жилищного фонда на конец года</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Кв.м.</w:t>
            </w: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16131,93</w:t>
            </w: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160761,23</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16168,63</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16168,63</w:t>
            </w: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16168,63</w:t>
            </w:r>
          </w:p>
        </w:tc>
      </w:tr>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2</w:t>
            </w: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В том числе муниципальной собственности</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r>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3</w:t>
            </w: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В частной собственности</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16131,93</w:t>
            </w: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160761,23</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16168,63</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16168,63</w:t>
            </w: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16168,63</w:t>
            </w:r>
          </w:p>
        </w:tc>
      </w:tr>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4</w:t>
            </w: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Жилищный фонд без площади общежитий</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r>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5</w:t>
            </w: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Площадь общежитий</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34,9</w:t>
            </w: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35,2</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39,8</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39,8</w:t>
            </w: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39,8</w:t>
            </w:r>
          </w:p>
        </w:tc>
      </w:tr>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6</w:t>
            </w: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Ввод в действие жилищного фонда всех форм собственности</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200кв.м.</w:t>
            </w: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60кв.м.</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60кв м</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r>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7</w:t>
            </w: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В том числе за счет средств индивидуальных застройщиков</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60кв.м</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60 кв.м</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r>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8</w:t>
            </w: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Темп роста к предыдущему году</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r>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9</w:t>
            </w: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Средняя обеспеченность жилой площадью</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p>
        </w:tc>
      </w:tr>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w:t>
            </w: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Доля жилищного фонда, оборудованного водопроводом</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87</w:t>
            </w: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92</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94</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r>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11</w:t>
            </w: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Централизованным водоснабжением</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87</w:t>
            </w: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92</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94</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r>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12</w:t>
            </w: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Централизованной канализацией</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r>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13</w:t>
            </w: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Централизованным электроснабжением</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r>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14</w:t>
            </w: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Природным газом</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r>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15</w:t>
            </w: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Общая площадь ветхого и аварийного жилья</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72</w:t>
            </w: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80</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80</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90</w:t>
            </w: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90</w:t>
            </w:r>
          </w:p>
        </w:tc>
      </w:tr>
      <w:tr w:rsidR="0078594E" w:rsidRPr="008959D6">
        <w:tc>
          <w:tcPr>
            <w:tcW w:w="507"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w:t>
            </w:r>
          </w:p>
        </w:tc>
        <w:tc>
          <w:tcPr>
            <w:tcW w:w="431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Количество очередников на получение жилья, состоящих на учете в Администрации</w:t>
            </w:r>
          </w:p>
        </w:tc>
        <w:tc>
          <w:tcPr>
            <w:tcW w:w="850"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34"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23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16" w:type="dxa"/>
            <w:tcBorders>
              <w:top w:val="single" w:sz="4" w:space="0" w:color="000000"/>
              <w:left w:val="single" w:sz="4" w:space="0" w:color="000000"/>
              <w:bottom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785" w:type="dxa"/>
            <w:tcBorders>
              <w:top w:val="single" w:sz="4" w:space="0" w:color="000000"/>
              <w:left w:val="single" w:sz="4" w:space="0" w:color="000000"/>
              <w:bottom w:val="single" w:sz="4" w:space="0" w:color="000000"/>
              <w:right w:val="single" w:sz="4" w:space="0" w:color="000000"/>
            </w:tcBorders>
          </w:tcPr>
          <w:p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r>
    </w:tbl>
    <w:p w:rsidR="0078594E" w:rsidRDefault="0078594E" w:rsidP="00A60809">
      <w:pPr>
        <w:rPr>
          <w:rFonts w:ascii="Times New Roman" w:hAnsi="Times New Roman" w:cs="Times New Roman"/>
          <w:b/>
          <w:bCs/>
          <w:sz w:val="28"/>
          <w:szCs w:val="28"/>
        </w:rPr>
      </w:pPr>
    </w:p>
    <w:p w:rsidR="0078594E" w:rsidRDefault="0078594E">
      <w:pPr>
        <w:rPr>
          <w:rFonts w:ascii="Times New Roman" w:hAnsi="Times New Roman" w:cs="Times New Roman"/>
          <w:b/>
          <w:bCs/>
          <w:sz w:val="28"/>
          <w:szCs w:val="28"/>
        </w:rPr>
      </w:pPr>
      <w:r>
        <w:rPr>
          <w:rFonts w:ascii="Times New Roman" w:hAnsi="Times New Roman" w:cs="Times New Roman"/>
          <w:b/>
          <w:bCs/>
          <w:sz w:val="28"/>
          <w:szCs w:val="28"/>
        </w:rPr>
        <w:br w:type="page"/>
      </w:r>
    </w:p>
    <w:p w:rsidR="0078594E" w:rsidRPr="008509AE" w:rsidRDefault="0078594E" w:rsidP="00CD56D1">
      <w:pPr>
        <w:overflowPunct w:val="0"/>
        <w:autoSpaceDE w:val="0"/>
        <w:autoSpaceDN w:val="0"/>
        <w:adjustRightInd w:val="0"/>
        <w:spacing w:after="0" w:line="360" w:lineRule="auto"/>
        <w:ind w:left="1416" w:right="21" w:firstLine="708"/>
        <w:jc w:val="both"/>
        <w:textAlignment w:val="baseline"/>
        <w:outlineLvl w:val="0"/>
        <w:rPr>
          <w:rFonts w:ascii="Times New Roman" w:hAnsi="Times New Roman" w:cs="Times New Roman"/>
          <w:i/>
          <w:iCs/>
          <w:sz w:val="28"/>
          <w:szCs w:val="28"/>
          <w:u w:val="single"/>
        </w:rPr>
      </w:pPr>
      <w:r w:rsidRPr="008509AE">
        <w:rPr>
          <w:rFonts w:ascii="Times New Roman" w:hAnsi="Times New Roman" w:cs="Times New Roman"/>
          <w:i/>
          <w:iCs/>
          <w:sz w:val="28"/>
          <w:szCs w:val="28"/>
          <w:u w:val="single"/>
        </w:rPr>
        <w:t xml:space="preserve">Основные мероприятия программы </w:t>
      </w:r>
    </w:p>
    <w:p w:rsidR="0078594E" w:rsidRPr="00D705C2" w:rsidRDefault="0078594E" w:rsidP="00CD56D1">
      <w:pPr>
        <w:overflowPunct w:val="0"/>
        <w:autoSpaceDE w:val="0"/>
        <w:autoSpaceDN w:val="0"/>
        <w:adjustRightInd w:val="0"/>
        <w:spacing w:after="0" w:line="360" w:lineRule="auto"/>
        <w:ind w:right="21"/>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Таблица 7</w:t>
      </w:r>
    </w:p>
    <w:tbl>
      <w:tblPr>
        <w:tblW w:w="9559" w:type="dxa"/>
        <w:tblInd w:w="-68" w:type="dxa"/>
        <w:tblLayout w:type="fixed"/>
        <w:tblCellMar>
          <w:left w:w="70" w:type="dxa"/>
          <w:right w:w="70" w:type="dxa"/>
        </w:tblCellMar>
        <w:tblLook w:val="0000"/>
      </w:tblPr>
      <w:tblGrid>
        <w:gridCol w:w="602"/>
        <w:gridCol w:w="7514"/>
        <w:gridCol w:w="1443"/>
      </w:tblGrid>
      <w:tr w:rsidR="0078594E" w:rsidRPr="008959D6">
        <w:trPr>
          <w:cantSplit/>
          <w:trHeight w:val="363"/>
        </w:trPr>
        <w:tc>
          <w:tcPr>
            <w:tcW w:w="602" w:type="dxa"/>
            <w:tcBorders>
              <w:top w:val="single" w:sz="6" w:space="0" w:color="auto"/>
              <w:left w:val="single" w:sz="6" w:space="0" w:color="auto"/>
              <w:bottom w:val="single" w:sz="6" w:space="0" w:color="auto"/>
              <w:right w:val="single" w:sz="6" w:space="0" w:color="auto"/>
            </w:tcBorders>
          </w:tcPr>
          <w:p w:rsidR="0078594E" w:rsidRPr="00D705C2" w:rsidRDefault="0078594E" w:rsidP="00EA131B">
            <w:pPr>
              <w:autoSpaceDE w:val="0"/>
              <w:autoSpaceDN w:val="0"/>
              <w:adjustRightInd w:val="0"/>
              <w:spacing w:after="0" w:line="360" w:lineRule="auto"/>
              <w:jc w:val="center"/>
              <w:rPr>
                <w:rFonts w:ascii="Times New Roman" w:hAnsi="Times New Roman" w:cs="Times New Roman"/>
                <w:b/>
                <w:bCs/>
                <w:sz w:val="28"/>
                <w:szCs w:val="28"/>
              </w:rPr>
            </w:pPr>
            <w:r w:rsidRPr="00D705C2">
              <w:rPr>
                <w:rFonts w:ascii="Times New Roman" w:hAnsi="Times New Roman" w:cs="Times New Roman"/>
                <w:b/>
                <w:bCs/>
                <w:sz w:val="28"/>
                <w:szCs w:val="28"/>
              </w:rPr>
              <w:t xml:space="preserve">№ </w:t>
            </w:r>
            <w:r w:rsidRPr="00D705C2">
              <w:rPr>
                <w:rFonts w:ascii="Times New Roman" w:hAnsi="Times New Roman" w:cs="Times New Roman"/>
                <w:b/>
                <w:bCs/>
                <w:sz w:val="28"/>
                <w:szCs w:val="28"/>
              </w:rPr>
              <w:br/>
              <w:t>п/п</w:t>
            </w:r>
          </w:p>
        </w:tc>
        <w:tc>
          <w:tcPr>
            <w:tcW w:w="7514" w:type="dxa"/>
            <w:tcBorders>
              <w:top w:val="single" w:sz="6" w:space="0" w:color="auto"/>
              <w:left w:val="single" w:sz="6" w:space="0" w:color="auto"/>
              <w:bottom w:val="single" w:sz="6" w:space="0" w:color="auto"/>
              <w:right w:val="single" w:sz="6" w:space="0" w:color="auto"/>
            </w:tcBorders>
          </w:tcPr>
          <w:p w:rsidR="0078594E" w:rsidRPr="00D705C2" w:rsidRDefault="0078594E" w:rsidP="00EA131B">
            <w:pPr>
              <w:autoSpaceDE w:val="0"/>
              <w:autoSpaceDN w:val="0"/>
              <w:adjustRightInd w:val="0"/>
              <w:spacing w:after="0" w:line="360" w:lineRule="auto"/>
              <w:jc w:val="center"/>
              <w:rPr>
                <w:rFonts w:ascii="Times New Roman" w:hAnsi="Times New Roman" w:cs="Times New Roman"/>
                <w:b/>
                <w:bCs/>
                <w:sz w:val="28"/>
                <w:szCs w:val="28"/>
              </w:rPr>
            </w:pPr>
            <w:r w:rsidRPr="00D705C2">
              <w:rPr>
                <w:rFonts w:ascii="Times New Roman" w:hAnsi="Times New Roman" w:cs="Times New Roman"/>
                <w:b/>
                <w:bCs/>
                <w:sz w:val="28"/>
                <w:szCs w:val="28"/>
              </w:rPr>
              <w:t>Технические мероприятия</w:t>
            </w:r>
          </w:p>
        </w:tc>
        <w:tc>
          <w:tcPr>
            <w:tcW w:w="1443" w:type="dxa"/>
            <w:tcBorders>
              <w:top w:val="single" w:sz="6" w:space="0" w:color="auto"/>
              <w:left w:val="single" w:sz="6" w:space="0" w:color="auto"/>
              <w:bottom w:val="single" w:sz="6" w:space="0" w:color="auto"/>
              <w:right w:val="single" w:sz="6" w:space="0" w:color="auto"/>
            </w:tcBorders>
          </w:tcPr>
          <w:p w:rsidR="0078594E" w:rsidRPr="00D705C2" w:rsidRDefault="0078594E" w:rsidP="00EA131B">
            <w:pPr>
              <w:autoSpaceDE w:val="0"/>
              <w:autoSpaceDN w:val="0"/>
              <w:adjustRightInd w:val="0"/>
              <w:spacing w:after="0" w:line="360" w:lineRule="auto"/>
              <w:jc w:val="center"/>
              <w:rPr>
                <w:rFonts w:ascii="Times New Roman" w:hAnsi="Times New Roman" w:cs="Times New Roman"/>
                <w:b/>
                <w:bCs/>
                <w:sz w:val="28"/>
                <w:szCs w:val="28"/>
              </w:rPr>
            </w:pPr>
            <w:r w:rsidRPr="00D705C2">
              <w:rPr>
                <w:rFonts w:ascii="Times New Roman" w:hAnsi="Times New Roman" w:cs="Times New Roman"/>
                <w:b/>
                <w:bCs/>
                <w:sz w:val="28"/>
                <w:szCs w:val="28"/>
              </w:rPr>
              <w:t>Всего,</w:t>
            </w:r>
            <w:r w:rsidRPr="00D705C2">
              <w:rPr>
                <w:rFonts w:ascii="Times New Roman" w:hAnsi="Times New Roman" w:cs="Times New Roman"/>
                <w:b/>
                <w:bCs/>
                <w:sz w:val="28"/>
                <w:szCs w:val="28"/>
              </w:rPr>
              <w:br/>
              <w:t>тыс. руб.</w:t>
            </w:r>
          </w:p>
        </w:tc>
      </w:tr>
      <w:tr w:rsidR="0078594E" w:rsidRPr="008959D6">
        <w:trPr>
          <w:cantSplit/>
          <w:trHeight w:val="65"/>
        </w:trPr>
        <w:tc>
          <w:tcPr>
            <w:tcW w:w="9559" w:type="dxa"/>
            <w:gridSpan w:val="3"/>
            <w:tcBorders>
              <w:top w:val="single" w:sz="6" w:space="0" w:color="auto"/>
              <w:left w:val="single" w:sz="4" w:space="0" w:color="auto"/>
              <w:right w:val="single" w:sz="4" w:space="0" w:color="auto"/>
            </w:tcBorders>
          </w:tcPr>
          <w:p w:rsidR="0078594E" w:rsidRPr="00D705C2" w:rsidRDefault="0078594E" w:rsidP="00EA131B">
            <w:pPr>
              <w:autoSpaceDE w:val="0"/>
              <w:autoSpaceDN w:val="0"/>
              <w:adjustRightInd w:val="0"/>
              <w:spacing w:after="0" w:line="360" w:lineRule="auto"/>
              <w:jc w:val="center"/>
              <w:rPr>
                <w:rFonts w:ascii="Times New Roman" w:hAnsi="Times New Roman" w:cs="Times New Roman"/>
                <w:i/>
                <w:iCs/>
                <w:sz w:val="28"/>
                <w:szCs w:val="28"/>
              </w:rPr>
            </w:pPr>
          </w:p>
        </w:tc>
      </w:tr>
      <w:tr w:rsidR="0078594E" w:rsidRPr="008959D6">
        <w:trPr>
          <w:cantSplit/>
          <w:trHeight w:val="104"/>
        </w:trPr>
        <w:tc>
          <w:tcPr>
            <w:tcW w:w="9559" w:type="dxa"/>
            <w:gridSpan w:val="3"/>
            <w:tcBorders>
              <w:left w:val="single" w:sz="6" w:space="0" w:color="auto"/>
              <w:bottom w:val="single" w:sz="6" w:space="0" w:color="auto"/>
              <w:right w:val="single" w:sz="6" w:space="0" w:color="auto"/>
            </w:tcBorders>
          </w:tcPr>
          <w:p w:rsidR="0078594E" w:rsidRPr="00D705C2" w:rsidRDefault="0078594E" w:rsidP="00EA131B">
            <w:pPr>
              <w:autoSpaceDE w:val="0"/>
              <w:autoSpaceDN w:val="0"/>
              <w:adjustRightInd w:val="0"/>
              <w:spacing w:after="0" w:line="360" w:lineRule="auto"/>
              <w:rPr>
                <w:rFonts w:ascii="Times New Roman" w:hAnsi="Times New Roman" w:cs="Times New Roman"/>
                <w:i/>
                <w:iCs/>
                <w:sz w:val="28"/>
                <w:szCs w:val="28"/>
              </w:rPr>
            </w:pPr>
            <w:r w:rsidRPr="00D705C2">
              <w:rPr>
                <w:rFonts w:ascii="Times New Roman" w:hAnsi="Times New Roman" w:cs="Times New Roman"/>
                <w:i/>
                <w:iCs/>
                <w:sz w:val="28"/>
                <w:szCs w:val="28"/>
              </w:rPr>
              <w:t>Утилизация мусора ТБО</w:t>
            </w:r>
          </w:p>
        </w:tc>
      </w:tr>
      <w:tr w:rsidR="0078594E" w:rsidRPr="008959D6">
        <w:trPr>
          <w:cantSplit/>
          <w:trHeight w:val="363"/>
        </w:trPr>
        <w:tc>
          <w:tcPr>
            <w:tcW w:w="602" w:type="dxa"/>
            <w:tcBorders>
              <w:top w:val="single" w:sz="6" w:space="0" w:color="auto"/>
              <w:left w:val="single" w:sz="6" w:space="0" w:color="auto"/>
              <w:bottom w:val="single" w:sz="6" w:space="0" w:color="auto"/>
              <w:right w:val="single" w:sz="6" w:space="0" w:color="auto"/>
            </w:tcBorders>
          </w:tcPr>
          <w:p w:rsidR="0078594E" w:rsidRPr="00D705C2" w:rsidRDefault="0078594E" w:rsidP="00EA131B">
            <w:pPr>
              <w:autoSpaceDE w:val="0"/>
              <w:autoSpaceDN w:val="0"/>
              <w:adjustRightInd w:val="0"/>
              <w:spacing w:after="0" w:line="360" w:lineRule="auto"/>
              <w:rPr>
                <w:rFonts w:ascii="Times New Roman" w:hAnsi="Times New Roman" w:cs="Times New Roman"/>
                <w:b/>
                <w:bCs/>
                <w:sz w:val="28"/>
                <w:szCs w:val="28"/>
              </w:rPr>
            </w:pPr>
            <w:r w:rsidRPr="00D705C2">
              <w:rPr>
                <w:rFonts w:ascii="Times New Roman" w:hAnsi="Times New Roman" w:cs="Times New Roman"/>
                <w:b/>
                <w:bCs/>
                <w:sz w:val="28"/>
                <w:szCs w:val="28"/>
              </w:rPr>
              <w:t>1</w:t>
            </w:r>
          </w:p>
        </w:tc>
        <w:tc>
          <w:tcPr>
            <w:tcW w:w="7514" w:type="dxa"/>
            <w:tcBorders>
              <w:top w:val="single" w:sz="6" w:space="0" w:color="auto"/>
              <w:left w:val="single" w:sz="6" w:space="0" w:color="auto"/>
              <w:bottom w:val="single" w:sz="4" w:space="0" w:color="auto"/>
              <w:right w:val="single" w:sz="6" w:space="0" w:color="auto"/>
            </w:tcBorders>
          </w:tcPr>
          <w:p w:rsidR="0078594E" w:rsidRPr="00D705C2" w:rsidRDefault="0078594E" w:rsidP="00EA131B">
            <w:pPr>
              <w:autoSpaceDE w:val="0"/>
              <w:autoSpaceDN w:val="0"/>
              <w:adjustRightInd w:val="0"/>
              <w:spacing w:after="0" w:line="360" w:lineRule="auto"/>
              <w:rPr>
                <w:rFonts w:ascii="Times New Roman" w:hAnsi="Times New Roman" w:cs="Times New Roman"/>
                <w:sz w:val="28"/>
                <w:szCs w:val="28"/>
              </w:rPr>
            </w:pPr>
            <w:r w:rsidRPr="00D705C2">
              <w:rPr>
                <w:rFonts w:ascii="Times New Roman" w:hAnsi="Times New Roman" w:cs="Times New Roman"/>
                <w:sz w:val="28"/>
                <w:szCs w:val="28"/>
              </w:rPr>
              <w:t>Контейнер  накопительный для отходов емкостью 0,75 куба (</w:t>
            </w:r>
            <w:r>
              <w:rPr>
                <w:rFonts w:ascii="Times New Roman" w:hAnsi="Times New Roman" w:cs="Times New Roman"/>
                <w:sz w:val="28"/>
                <w:szCs w:val="28"/>
              </w:rPr>
              <w:t>29</w:t>
            </w:r>
            <w:r w:rsidRPr="00D705C2">
              <w:rPr>
                <w:rFonts w:ascii="Times New Roman" w:hAnsi="Times New Roman" w:cs="Times New Roman"/>
                <w:sz w:val="28"/>
                <w:szCs w:val="28"/>
              </w:rPr>
              <w:t xml:space="preserve"> шт.,)</w:t>
            </w:r>
          </w:p>
        </w:tc>
        <w:tc>
          <w:tcPr>
            <w:tcW w:w="1443" w:type="dxa"/>
            <w:tcBorders>
              <w:top w:val="single" w:sz="6" w:space="0" w:color="auto"/>
              <w:left w:val="single" w:sz="6" w:space="0" w:color="auto"/>
              <w:bottom w:val="single" w:sz="6" w:space="0" w:color="auto"/>
              <w:right w:val="single" w:sz="6" w:space="0" w:color="auto"/>
            </w:tcBorders>
          </w:tcPr>
          <w:p w:rsidR="0078594E" w:rsidRPr="00D705C2" w:rsidRDefault="0078594E" w:rsidP="00EA131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203</w:t>
            </w:r>
          </w:p>
        </w:tc>
      </w:tr>
      <w:tr w:rsidR="0078594E" w:rsidRPr="008959D6">
        <w:trPr>
          <w:cantSplit/>
          <w:trHeight w:val="242"/>
        </w:trPr>
        <w:tc>
          <w:tcPr>
            <w:tcW w:w="602" w:type="dxa"/>
            <w:tcBorders>
              <w:top w:val="single" w:sz="6" w:space="0" w:color="auto"/>
              <w:left w:val="single" w:sz="6" w:space="0" w:color="auto"/>
              <w:bottom w:val="single" w:sz="6" w:space="0" w:color="auto"/>
              <w:right w:val="single" w:sz="6" w:space="0" w:color="auto"/>
            </w:tcBorders>
          </w:tcPr>
          <w:p w:rsidR="0078594E" w:rsidRPr="00D705C2" w:rsidRDefault="0078594E" w:rsidP="00EA131B">
            <w:pPr>
              <w:autoSpaceDE w:val="0"/>
              <w:autoSpaceDN w:val="0"/>
              <w:adjustRightInd w:val="0"/>
              <w:spacing w:after="0" w:line="360" w:lineRule="auto"/>
              <w:rPr>
                <w:rFonts w:ascii="Times New Roman" w:hAnsi="Times New Roman" w:cs="Times New Roman"/>
                <w:sz w:val="28"/>
                <w:szCs w:val="28"/>
              </w:rPr>
            </w:pPr>
          </w:p>
        </w:tc>
        <w:tc>
          <w:tcPr>
            <w:tcW w:w="7514" w:type="dxa"/>
            <w:tcBorders>
              <w:top w:val="single" w:sz="4" w:space="0" w:color="auto"/>
              <w:left w:val="single" w:sz="6" w:space="0" w:color="auto"/>
              <w:bottom w:val="single" w:sz="6" w:space="0" w:color="auto"/>
              <w:right w:val="single" w:sz="6" w:space="0" w:color="auto"/>
            </w:tcBorders>
          </w:tcPr>
          <w:p w:rsidR="0078594E" w:rsidRPr="00D705C2" w:rsidRDefault="0078594E" w:rsidP="00EA131B">
            <w:pPr>
              <w:autoSpaceDE w:val="0"/>
              <w:autoSpaceDN w:val="0"/>
              <w:adjustRightInd w:val="0"/>
              <w:spacing w:after="0" w:line="360" w:lineRule="auto"/>
              <w:rPr>
                <w:rFonts w:ascii="Times New Roman" w:hAnsi="Times New Roman" w:cs="Times New Roman"/>
                <w:b/>
                <w:bCs/>
                <w:sz w:val="28"/>
                <w:szCs w:val="28"/>
              </w:rPr>
            </w:pPr>
            <w:r w:rsidRPr="00D705C2">
              <w:rPr>
                <w:rFonts w:ascii="Times New Roman" w:hAnsi="Times New Roman" w:cs="Times New Roman"/>
                <w:b/>
                <w:bCs/>
                <w:sz w:val="28"/>
                <w:szCs w:val="28"/>
              </w:rPr>
              <w:t>ИТОГО</w:t>
            </w:r>
          </w:p>
        </w:tc>
        <w:tc>
          <w:tcPr>
            <w:tcW w:w="1443" w:type="dxa"/>
            <w:tcBorders>
              <w:top w:val="single" w:sz="6" w:space="0" w:color="auto"/>
              <w:left w:val="single" w:sz="6" w:space="0" w:color="auto"/>
              <w:bottom w:val="single" w:sz="6" w:space="0" w:color="auto"/>
              <w:right w:val="single" w:sz="6" w:space="0" w:color="auto"/>
            </w:tcBorders>
          </w:tcPr>
          <w:p w:rsidR="0078594E" w:rsidRPr="00EA131B" w:rsidRDefault="0078594E" w:rsidP="00EA131B">
            <w:pPr>
              <w:autoSpaceDE w:val="0"/>
              <w:autoSpaceDN w:val="0"/>
              <w:adjustRightInd w:val="0"/>
              <w:spacing w:after="0" w:line="360" w:lineRule="auto"/>
              <w:jc w:val="center"/>
              <w:rPr>
                <w:rFonts w:ascii="Times New Roman" w:hAnsi="Times New Roman" w:cs="Times New Roman"/>
                <w:b/>
                <w:bCs/>
                <w:sz w:val="28"/>
                <w:szCs w:val="28"/>
              </w:rPr>
            </w:pPr>
            <w:r w:rsidRPr="00EA131B">
              <w:rPr>
                <w:rFonts w:ascii="Times New Roman" w:hAnsi="Times New Roman" w:cs="Times New Roman"/>
                <w:b/>
                <w:bCs/>
                <w:sz w:val="28"/>
                <w:szCs w:val="28"/>
              </w:rPr>
              <w:t>203</w:t>
            </w:r>
          </w:p>
        </w:tc>
      </w:tr>
      <w:tr w:rsidR="0078594E" w:rsidRPr="008959D6">
        <w:trPr>
          <w:cantSplit/>
          <w:trHeight w:val="242"/>
        </w:trPr>
        <w:tc>
          <w:tcPr>
            <w:tcW w:w="9559" w:type="dxa"/>
            <w:gridSpan w:val="3"/>
            <w:tcBorders>
              <w:top w:val="single" w:sz="6" w:space="0" w:color="auto"/>
              <w:left w:val="single" w:sz="6" w:space="0" w:color="auto"/>
              <w:bottom w:val="single" w:sz="6" w:space="0" w:color="auto"/>
              <w:right w:val="single" w:sz="6" w:space="0" w:color="auto"/>
            </w:tcBorders>
          </w:tcPr>
          <w:p w:rsidR="0078594E" w:rsidRPr="00D705C2" w:rsidRDefault="0078594E" w:rsidP="00EA131B">
            <w:pPr>
              <w:autoSpaceDE w:val="0"/>
              <w:autoSpaceDN w:val="0"/>
              <w:adjustRightInd w:val="0"/>
              <w:spacing w:after="0" w:line="360" w:lineRule="auto"/>
              <w:rPr>
                <w:rFonts w:ascii="Times New Roman" w:hAnsi="Times New Roman" w:cs="Times New Roman"/>
                <w:i/>
                <w:iCs/>
                <w:sz w:val="28"/>
                <w:szCs w:val="28"/>
              </w:rPr>
            </w:pPr>
            <w:r w:rsidRPr="00D705C2">
              <w:rPr>
                <w:rFonts w:ascii="Times New Roman" w:hAnsi="Times New Roman" w:cs="Times New Roman"/>
                <w:i/>
                <w:iCs/>
                <w:sz w:val="28"/>
                <w:szCs w:val="28"/>
              </w:rPr>
              <w:t xml:space="preserve">Электроснабжение </w:t>
            </w:r>
          </w:p>
        </w:tc>
      </w:tr>
      <w:tr w:rsidR="0078594E" w:rsidRPr="008959D6">
        <w:trPr>
          <w:cantSplit/>
          <w:trHeight w:val="240"/>
        </w:trPr>
        <w:tc>
          <w:tcPr>
            <w:tcW w:w="602" w:type="dxa"/>
            <w:tcBorders>
              <w:top w:val="single" w:sz="6" w:space="0" w:color="auto"/>
              <w:left w:val="single" w:sz="6" w:space="0" w:color="auto"/>
              <w:bottom w:val="single" w:sz="4" w:space="0" w:color="auto"/>
              <w:right w:val="single" w:sz="6" w:space="0" w:color="auto"/>
            </w:tcBorders>
          </w:tcPr>
          <w:p w:rsidR="0078594E" w:rsidRPr="00D705C2" w:rsidRDefault="0078594E" w:rsidP="00EA131B">
            <w:pPr>
              <w:autoSpaceDE w:val="0"/>
              <w:autoSpaceDN w:val="0"/>
              <w:adjustRightInd w:val="0"/>
              <w:spacing w:after="0" w:line="360" w:lineRule="auto"/>
              <w:rPr>
                <w:rFonts w:ascii="Times New Roman" w:hAnsi="Times New Roman" w:cs="Times New Roman"/>
                <w:b/>
                <w:bCs/>
                <w:sz w:val="28"/>
                <w:szCs w:val="28"/>
                <w:highlight w:val="yellow"/>
              </w:rPr>
            </w:pPr>
            <w:r w:rsidRPr="00D705C2">
              <w:rPr>
                <w:rFonts w:ascii="Times New Roman" w:hAnsi="Times New Roman" w:cs="Times New Roman"/>
                <w:b/>
                <w:bCs/>
                <w:sz w:val="28"/>
                <w:szCs w:val="28"/>
              </w:rPr>
              <w:t>1</w:t>
            </w:r>
          </w:p>
        </w:tc>
        <w:tc>
          <w:tcPr>
            <w:tcW w:w="7514" w:type="dxa"/>
            <w:tcBorders>
              <w:top w:val="single" w:sz="6" w:space="0" w:color="auto"/>
              <w:left w:val="single" w:sz="6" w:space="0" w:color="auto"/>
              <w:bottom w:val="single" w:sz="4" w:space="0" w:color="auto"/>
              <w:right w:val="single" w:sz="6" w:space="0" w:color="auto"/>
            </w:tcBorders>
          </w:tcPr>
          <w:p w:rsidR="0078594E" w:rsidRPr="00D705C2" w:rsidRDefault="0078594E" w:rsidP="00EA131B">
            <w:pPr>
              <w:autoSpaceDE w:val="0"/>
              <w:autoSpaceDN w:val="0"/>
              <w:adjustRightInd w:val="0"/>
              <w:spacing w:after="0" w:line="360" w:lineRule="auto"/>
              <w:rPr>
                <w:rFonts w:ascii="Times New Roman" w:hAnsi="Times New Roman" w:cs="Times New Roman"/>
                <w:sz w:val="28"/>
                <w:szCs w:val="28"/>
              </w:rPr>
            </w:pPr>
            <w:r w:rsidRPr="00D705C2">
              <w:rPr>
                <w:rFonts w:ascii="Times New Roman" w:hAnsi="Times New Roman" w:cs="Times New Roman"/>
                <w:sz w:val="28"/>
                <w:szCs w:val="28"/>
              </w:rPr>
              <w:t>Строительство наружного осв</w:t>
            </w:r>
            <w:r>
              <w:rPr>
                <w:rFonts w:ascii="Times New Roman" w:hAnsi="Times New Roman" w:cs="Times New Roman"/>
                <w:sz w:val="28"/>
                <w:szCs w:val="28"/>
              </w:rPr>
              <w:t>е</w:t>
            </w:r>
            <w:r w:rsidRPr="00D705C2">
              <w:rPr>
                <w:rFonts w:ascii="Times New Roman" w:hAnsi="Times New Roman" w:cs="Times New Roman"/>
                <w:sz w:val="28"/>
                <w:szCs w:val="28"/>
              </w:rPr>
              <w:t xml:space="preserve">щения  </w:t>
            </w:r>
          </w:p>
        </w:tc>
        <w:tc>
          <w:tcPr>
            <w:tcW w:w="1443" w:type="dxa"/>
            <w:tcBorders>
              <w:top w:val="single" w:sz="6" w:space="0" w:color="auto"/>
              <w:left w:val="single" w:sz="6" w:space="0" w:color="auto"/>
              <w:bottom w:val="single" w:sz="4" w:space="0" w:color="auto"/>
              <w:right w:val="single" w:sz="6" w:space="0" w:color="auto"/>
            </w:tcBorders>
          </w:tcPr>
          <w:p w:rsidR="0078594E" w:rsidRPr="00D705C2" w:rsidRDefault="0078594E" w:rsidP="00EA131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636</w:t>
            </w:r>
          </w:p>
        </w:tc>
      </w:tr>
      <w:tr w:rsidR="0078594E" w:rsidRPr="008959D6">
        <w:trPr>
          <w:cantSplit/>
          <w:trHeight w:val="228"/>
        </w:trPr>
        <w:tc>
          <w:tcPr>
            <w:tcW w:w="602" w:type="dxa"/>
            <w:tcBorders>
              <w:top w:val="single" w:sz="4" w:space="0" w:color="auto"/>
              <w:left w:val="single" w:sz="6" w:space="0" w:color="auto"/>
              <w:bottom w:val="single" w:sz="4" w:space="0" w:color="auto"/>
              <w:right w:val="single" w:sz="6" w:space="0" w:color="auto"/>
            </w:tcBorders>
          </w:tcPr>
          <w:p w:rsidR="0078594E" w:rsidRPr="00D705C2" w:rsidRDefault="0078594E" w:rsidP="00EA131B">
            <w:pPr>
              <w:autoSpaceDE w:val="0"/>
              <w:autoSpaceDN w:val="0"/>
              <w:adjustRightInd w:val="0"/>
              <w:spacing w:after="0" w:line="360" w:lineRule="auto"/>
              <w:rPr>
                <w:rFonts w:ascii="Times New Roman" w:hAnsi="Times New Roman" w:cs="Times New Roman"/>
                <w:b/>
                <w:bCs/>
                <w:sz w:val="28"/>
                <w:szCs w:val="28"/>
              </w:rPr>
            </w:pPr>
          </w:p>
        </w:tc>
        <w:tc>
          <w:tcPr>
            <w:tcW w:w="7514" w:type="dxa"/>
            <w:tcBorders>
              <w:top w:val="single" w:sz="4" w:space="0" w:color="auto"/>
              <w:left w:val="single" w:sz="6" w:space="0" w:color="auto"/>
              <w:bottom w:val="single" w:sz="4" w:space="0" w:color="auto"/>
              <w:right w:val="single" w:sz="6" w:space="0" w:color="auto"/>
            </w:tcBorders>
          </w:tcPr>
          <w:p w:rsidR="0078594E" w:rsidRPr="00D705C2" w:rsidRDefault="0078594E" w:rsidP="00B665DE">
            <w:pPr>
              <w:autoSpaceDE w:val="0"/>
              <w:autoSpaceDN w:val="0"/>
              <w:adjustRightInd w:val="0"/>
              <w:spacing w:after="0" w:line="360" w:lineRule="auto"/>
              <w:rPr>
                <w:rFonts w:ascii="Times New Roman" w:hAnsi="Times New Roman" w:cs="Times New Roman"/>
                <w:b/>
                <w:bCs/>
                <w:sz w:val="28"/>
                <w:szCs w:val="28"/>
              </w:rPr>
            </w:pPr>
            <w:r w:rsidRPr="00D705C2">
              <w:rPr>
                <w:rFonts w:ascii="Times New Roman" w:hAnsi="Times New Roman" w:cs="Times New Roman"/>
                <w:b/>
                <w:bCs/>
                <w:sz w:val="28"/>
                <w:szCs w:val="28"/>
              </w:rPr>
              <w:t xml:space="preserve">ИТОГО </w:t>
            </w:r>
          </w:p>
        </w:tc>
        <w:tc>
          <w:tcPr>
            <w:tcW w:w="1443" w:type="dxa"/>
            <w:tcBorders>
              <w:top w:val="single" w:sz="4" w:space="0" w:color="auto"/>
              <w:left w:val="single" w:sz="6" w:space="0" w:color="auto"/>
              <w:bottom w:val="single" w:sz="4" w:space="0" w:color="auto"/>
              <w:right w:val="single" w:sz="6" w:space="0" w:color="auto"/>
            </w:tcBorders>
          </w:tcPr>
          <w:p w:rsidR="0078594E" w:rsidRPr="00D705C2" w:rsidRDefault="0078594E" w:rsidP="00C41B23">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636</w:t>
            </w:r>
          </w:p>
        </w:tc>
      </w:tr>
      <w:tr w:rsidR="0078594E" w:rsidRPr="008959D6">
        <w:trPr>
          <w:cantSplit/>
          <w:trHeight w:val="285"/>
        </w:trPr>
        <w:tc>
          <w:tcPr>
            <w:tcW w:w="8116" w:type="dxa"/>
            <w:gridSpan w:val="2"/>
            <w:tcBorders>
              <w:top w:val="single" w:sz="4" w:space="0" w:color="auto"/>
              <w:left w:val="single" w:sz="6" w:space="0" w:color="auto"/>
              <w:bottom w:val="single" w:sz="4" w:space="0" w:color="auto"/>
              <w:right w:val="single" w:sz="6" w:space="0" w:color="auto"/>
            </w:tcBorders>
          </w:tcPr>
          <w:p w:rsidR="0078594E" w:rsidRPr="00D705C2" w:rsidRDefault="0078594E" w:rsidP="00EA131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i/>
                <w:iCs/>
                <w:sz w:val="28"/>
                <w:szCs w:val="28"/>
              </w:rPr>
              <w:t>Водоснабжение</w:t>
            </w:r>
          </w:p>
        </w:tc>
        <w:tc>
          <w:tcPr>
            <w:tcW w:w="1443" w:type="dxa"/>
            <w:tcBorders>
              <w:top w:val="single" w:sz="4" w:space="0" w:color="auto"/>
              <w:left w:val="single" w:sz="6" w:space="0" w:color="auto"/>
              <w:bottom w:val="single" w:sz="4" w:space="0" w:color="auto"/>
              <w:right w:val="single" w:sz="6" w:space="0" w:color="auto"/>
            </w:tcBorders>
          </w:tcPr>
          <w:p w:rsidR="0078594E" w:rsidRPr="00D705C2" w:rsidRDefault="0078594E" w:rsidP="00EA131B">
            <w:pPr>
              <w:autoSpaceDE w:val="0"/>
              <w:autoSpaceDN w:val="0"/>
              <w:adjustRightInd w:val="0"/>
              <w:spacing w:after="0" w:line="360" w:lineRule="auto"/>
              <w:jc w:val="center"/>
              <w:rPr>
                <w:rFonts w:ascii="Times New Roman" w:hAnsi="Times New Roman" w:cs="Times New Roman"/>
                <w:sz w:val="28"/>
                <w:szCs w:val="28"/>
              </w:rPr>
            </w:pPr>
          </w:p>
        </w:tc>
      </w:tr>
      <w:tr w:rsidR="0078594E" w:rsidRPr="008959D6">
        <w:trPr>
          <w:cantSplit/>
          <w:trHeight w:val="183"/>
        </w:trPr>
        <w:tc>
          <w:tcPr>
            <w:tcW w:w="602" w:type="dxa"/>
            <w:tcBorders>
              <w:top w:val="single" w:sz="4" w:space="0" w:color="auto"/>
              <w:left w:val="single" w:sz="6" w:space="0" w:color="auto"/>
              <w:bottom w:val="single" w:sz="4" w:space="0" w:color="auto"/>
              <w:right w:val="single" w:sz="4" w:space="0" w:color="auto"/>
            </w:tcBorders>
          </w:tcPr>
          <w:p w:rsidR="0078594E" w:rsidRDefault="0078594E" w:rsidP="00EA131B">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1</w:t>
            </w:r>
          </w:p>
        </w:tc>
        <w:tc>
          <w:tcPr>
            <w:tcW w:w="7514" w:type="dxa"/>
            <w:tcBorders>
              <w:top w:val="single" w:sz="4" w:space="0" w:color="auto"/>
              <w:left w:val="single" w:sz="4" w:space="0" w:color="auto"/>
              <w:bottom w:val="single" w:sz="4" w:space="0" w:color="auto"/>
              <w:right w:val="single" w:sz="6" w:space="0" w:color="auto"/>
            </w:tcBorders>
          </w:tcPr>
          <w:p w:rsidR="0078594E" w:rsidRPr="00EA131B" w:rsidRDefault="0078594E" w:rsidP="00EA131B">
            <w:pPr>
              <w:autoSpaceDE w:val="0"/>
              <w:autoSpaceDN w:val="0"/>
              <w:adjustRightInd w:val="0"/>
              <w:spacing w:after="0" w:line="360" w:lineRule="auto"/>
              <w:rPr>
                <w:rFonts w:ascii="Times New Roman" w:hAnsi="Times New Roman" w:cs="Times New Roman"/>
                <w:sz w:val="28"/>
                <w:szCs w:val="28"/>
              </w:rPr>
            </w:pPr>
            <w:r w:rsidRPr="00EA131B">
              <w:rPr>
                <w:rFonts w:ascii="Times New Roman" w:hAnsi="Times New Roman" w:cs="Times New Roman"/>
                <w:sz w:val="28"/>
                <w:szCs w:val="28"/>
              </w:rPr>
              <w:t>Реконструкция водоснабжения с. Ст-Сазоновка (</w:t>
            </w:r>
            <w:r w:rsidRPr="008959D6">
              <w:rPr>
                <w:rFonts w:ascii="Times New Roman" w:hAnsi="Times New Roman" w:cs="Times New Roman"/>
                <w:sz w:val="28"/>
                <w:szCs w:val="28"/>
              </w:rPr>
              <w:t>3км)</w:t>
            </w:r>
          </w:p>
        </w:tc>
        <w:tc>
          <w:tcPr>
            <w:tcW w:w="1443" w:type="dxa"/>
            <w:tcBorders>
              <w:top w:val="single" w:sz="4" w:space="0" w:color="auto"/>
              <w:left w:val="single" w:sz="6" w:space="0" w:color="auto"/>
              <w:bottom w:val="single" w:sz="4" w:space="0" w:color="auto"/>
              <w:right w:val="single" w:sz="6" w:space="0" w:color="auto"/>
            </w:tcBorders>
          </w:tcPr>
          <w:p w:rsidR="0078594E" w:rsidRDefault="0078594E" w:rsidP="00EA131B">
            <w:pPr>
              <w:autoSpaceDE w:val="0"/>
              <w:autoSpaceDN w:val="0"/>
              <w:adjustRightInd w:val="0"/>
              <w:spacing w:after="0" w:line="360" w:lineRule="auto"/>
              <w:jc w:val="center"/>
              <w:rPr>
                <w:rFonts w:ascii="Times New Roman" w:hAnsi="Times New Roman" w:cs="Times New Roman"/>
                <w:sz w:val="28"/>
                <w:szCs w:val="28"/>
              </w:rPr>
            </w:pPr>
            <w:r w:rsidRPr="00EA131B">
              <w:rPr>
                <w:rFonts w:ascii="Times New Roman" w:hAnsi="Times New Roman" w:cs="Times New Roman"/>
                <w:sz w:val="28"/>
                <w:szCs w:val="28"/>
              </w:rPr>
              <w:t>4430,25</w:t>
            </w:r>
          </w:p>
        </w:tc>
      </w:tr>
      <w:tr w:rsidR="0078594E" w:rsidRPr="008959D6">
        <w:trPr>
          <w:cantSplit/>
          <w:trHeight w:val="198"/>
        </w:trPr>
        <w:tc>
          <w:tcPr>
            <w:tcW w:w="602" w:type="dxa"/>
            <w:tcBorders>
              <w:top w:val="single" w:sz="4" w:space="0" w:color="auto"/>
              <w:left w:val="single" w:sz="6" w:space="0" w:color="auto"/>
              <w:bottom w:val="single" w:sz="4" w:space="0" w:color="auto"/>
              <w:right w:val="single" w:sz="4" w:space="0" w:color="auto"/>
            </w:tcBorders>
          </w:tcPr>
          <w:p w:rsidR="0078594E" w:rsidRPr="00D705C2" w:rsidRDefault="0078594E" w:rsidP="00EA131B">
            <w:pPr>
              <w:autoSpaceDE w:val="0"/>
              <w:autoSpaceDN w:val="0"/>
              <w:adjustRightInd w:val="0"/>
              <w:spacing w:after="0" w:line="360" w:lineRule="auto"/>
              <w:rPr>
                <w:rFonts w:ascii="Times New Roman" w:hAnsi="Times New Roman" w:cs="Times New Roman"/>
                <w:sz w:val="28"/>
                <w:szCs w:val="28"/>
              </w:rPr>
            </w:pPr>
          </w:p>
        </w:tc>
        <w:tc>
          <w:tcPr>
            <w:tcW w:w="7514" w:type="dxa"/>
            <w:tcBorders>
              <w:top w:val="single" w:sz="4" w:space="0" w:color="auto"/>
              <w:left w:val="single" w:sz="4" w:space="0" w:color="auto"/>
              <w:bottom w:val="single" w:sz="4" w:space="0" w:color="auto"/>
              <w:right w:val="single" w:sz="4" w:space="0" w:color="auto"/>
            </w:tcBorders>
          </w:tcPr>
          <w:p w:rsidR="0078594E" w:rsidRPr="008B7B4C" w:rsidRDefault="0078594E" w:rsidP="00EA131B">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ИТОГО</w:t>
            </w:r>
          </w:p>
        </w:tc>
        <w:tc>
          <w:tcPr>
            <w:tcW w:w="1443" w:type="dxa"/>
            <w:tcBorders>
              <w:top w:val="single" w:sz="4" w:space="0" w:color="auto"/>
              <w:left w:val="single" w:sz="4" w:space="0" w:color="auto"/>
              <w:bottom w:val="single" w:sz="4" w:space="0" w:color="auto"/>
              <w:right w:val="single" w:sz="6" w:space="0" w:color="auto"/>
            </w:tcBorders>
          </w:tcPr>
          <w:p w:rsidR="0078594E" w:rsidRPr="008B7B4C" w:rsidRDefault="0078594E" w:rsidP="00EA131B">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4430,25</w:t>
            </w:r>
          </w:p>
        </w:tc>
      </w:tr>
      <w:tr w:rsidR="0078594E" w:rsidRPr="008959D6">
        <w:trPr>
          <w:cantSplit/>
          <w:trHeight w:val="540"/>
        </w:trPr>
        <w:tc>
          <w:tcPr>
            <w:tcW w:w="602" w:type="dxa"/>
            <w:tcBorders>
              <w:top w:val="single" w:sz="4" w:space="0" w:color="auto"/>
              <w:left w:val="single" w:sz="6" w:space="0" w:color="auto"/>
              <w:bottom w:val="single" w:sz="4" w:space="0" w:color="auto"/>
              <w:right w:val="single" w:sz="6" w:space="0" w:color="auto"/>
            </w:tcBorders>
          </w:tcPr>
          <w:p w:rsidR="0078594E" w:rsidRDefault="0078594E" w:rsidP="00EA131B">
            <w:pPr>
              <w:autoSpaceDE w:val="0"/>
              <w:autoSpaceDN w:val="0"/>
              <w:adjustRightInd w:val="0"/>
              <w:spacing w:after="0" w:line="360" w:lineRule="auto"/>
              <w:rPr>
                <w:rFonts w:ascii="Times New Roman" w:hAnsi="Times New Roman" w:cs="Times New Roman"/>
                <w:b/>
                <w:bCs/>
                <w:sz w:val="28"/>
                <w:szCs w:val="28"/>
              </w:rPr>
            </w:pPr>
          </w:p>
        </w:tc>
        <w:tc>
          <w:tcPr>
            <w:tcW w:w="7514" w:type="dxa"/>
            <w:tcBorders>
              <w:top w:val="single" w:sz="4" w:space="0" w:color="auto"/>
              <w:left w:val="single" w:sz="6" w:space="0" w:color="auto"/>
              <w:bottom w:val="single" w:sz="4" w:space="0" w:color="auto"/>
              <w:right w:val="single" w:sz="6" w:space="0" w:color="auto"/>
            </w:tcBorders>
          </w:tcPr>
          <w:p w:rsidR="0078594E" w:rsidRPr="00D705C2" w:rsidRDefault="0078594E" w:rsidP="00EA131B">
            <w:pPr>
              <w:autoSpaceDE w:val="0"/>
              <w:autoSpaceDN w:val="0"/>
              <w:adjustRightInd w:val="0"/>
              <w:spacing w:after="0" w:line="360" w:lineRule="auto"/>
              <w:rPr>
                <w:rFonts w:ascii="Times New Roman" w:hAnsi="Times New Roman" w:cs="Times New Roman"/>
                <w:b/>
                <w:bCs/>
                <w:sz w:val="28"/>
                <w:szCs w:val="28"/>
              </w:rPr>
            </w:pPr>
            <w:r w:rsidRPr="00D705C2">
              <w:rPr>
                <w:rFonts w:ascii="Times New Roman" w:hAnsi="Times New Roman" w:cs="Times New Roman"/>
                <w:b/>
                <w:bCs/>
                <w:sz w:val="28"/>
                <w:szCs w:val="28"/>
              </w:rPr>
              <w:t xml:space="preserve">ВСЕГО по  </w:t>
            </w:r>
            <w:r>
              <w:rPr>
                <w:rFonts w:ascii="Times New Roman" w:hAnsi="Times New Roman" w:cs="Times New Roman"/>
                <w:b/>
                <w:bCs/>
                <w:sz w:val="28"/>
                <w:szCs w:val="28"/>
              </w:rPr>
              <w:t>Изосимовскому</w:t>
            </w:r>
            <w:r w:rsidRPr="00D705C2">
              <w:rPr>
                <w:rFonts w:ascii="Times New Roman" w:hAnsi="Times New Roman" w:cs="Times New Roman"/>
                <w:b/>
                <w:bCs/>
                <w:sz w:val="28"/>
                <w:szCs w:val="28"/>
              </w:rPr>
              <w:t xml:space="preserve">сельскому поселению </w:t>
            </w:r>
          </w:p>
        </w:tc>
        <w:tc>
          <w:tcPr>
            <w:tcW w:w="1443" w:type="dxa"/>
            <w:tcBorders>
              <w:top w:val="single" w:sz="4" w:space="0" w:color="auto"/>
              <w:left w:val="single" w:sz="6" w:space="0" w:color="auto"/>
              <w:bottom w:val="single" w:sz="4" w:space="0" w:color="auto"/>
              <w:right w:val="single" w:sz="6" w:space="0" w:color="auto"/>
            </w:tcBorders>
          </w:tcPr>
          <w:p w:rsidR="0078594E" w:rsidRPr="00C903D3" w:rsidRDefault="0078594E" w:rsidP="00EA131B">
            <w:pPr>
              <w:autoSpaceDE w:val="0"/>
              <w:autoSpaceDN w:val="0"/>
              <w:adjustRightInd w:val="0"/>
              <w:spacing w:after="0" w:line="360" w:lineRule="auto"/>
              <w:jc w:val="center"/>
              <w:rPr>
                <w:rFonts w:ascii="Times New Roman" w:hAnsi="Times New Roman" w:cs="Times New Roman"/>
                <w:b/>
                <w:bCs/>
                <w:sz w:val="28"/>
                <w:szCs w:val="28"/>
              </w:rPr>
            </w:pPr>
            <w:r w:rsidRPr="00C903D3">
              <w:rPr>
                <w:rFonts w:ascii="Times New Roman" w:hAnsi="Times New Roman" w:cs="Times New Roman"/>
                <w:b/>
                <w:bCs/>
                <w:sz w:val="28"/>
                <w:szCs w:val="28"/>
              </w:rPr>
              <w:t>5269,25</w:t>
            </w:r>
          </w:p>
        </w:tc>
      </w:tr>
    </w:tbl>
    <w:p w:rsidR="0078594E" w:rsidRDefault="0078594E" w:rsidP="00A60809">
      <w:pPr>
        <w:spacing w:line="360" w:lineRule="auto"/>
        <w:rPr>
          <w:rFonts w:ascii="Times New Roman" w:hAnsi="Times New Roman" w:cs="Times New Roman"/>
          <w:b/>
          <w:bCs/>
          <w:sz w:val="28"/>
          <w:szCs w:val="28"/>
        </w:rPr>
      </w:pPr>
    </w:p>
    <w:p w:rsidR="0078594E" w:rsidRDefault="0078594E">
      <w:pPr>
        <w:rPr>
          <w:rFonts w:ascii="Times New Roman" w:hAnsi="Times New Roman" w:cs="Times New Roman"/>
          <w:b/>
          <w:bCs/>
          <w:sz w:val="28"/>
          <w:szCs w:val="28"/>
        </w:rPr>
      </w:pPr>
      <w:r>
        <w:rPr>
          <w:rFonts w:ascii="Times New Roman" w:hAnsi="Times New Roman" w:cs="Times New Roman"/>
          <w:b/>
          <w:bCs/>
          <w:sz w:val="28"/>
          <w:szCs w:val="28"/>
        </w:rPr>
        <w:br w:type="page"/>
      </w:r>
    </w:p>
    <w:p w:rsidR="0078594E" w:rsidRPr="00F438D0" w:rsidRDefault="0078594E" w:rsidP="00B665DE">
      <w:pPr>
        <w:shd w:val="clear" w:color="auto" w:fill="FFFFFF"/>
        <w:spacing w:after="0" w:line="360" w:lineRule="auto"/>
        <w:jc w:val="center"/>
        <w:rPr>
          <w:rFonts w:ascii="Times New Roman" w:hAnsi="Times New Roman" w:cs="Times New Roman"/>
          <w:b/>
          <w:bCs/>
          <w:color w:val="000000"/>
          <w:sz w:val="28"/>
          <w:szCs w:val="28"/>
        </w:rPr>
      </w:pPr>
      <w:r w:rsidRPr="00F438D0">
        <w:rPr>
          <w:rFonts w:ascii="Times New Roman" w:hAnsi="Times New Roman" w:cs="Times New Roman"/>
          <w:b/>
          <w:bCs/>
          <w:color w:val="000000"/>
          <w:sz w:val="28"/>
          <w:szCs w:val="28"/>
        </w:rPr>
        <w:t>2. 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p>
    <w:p w:rsidR="0078594E" w:rsidRDefault="0078594E" w:rsidP="00B665DE">
      <w:pPr>
        <w:spacing w:after="0" w:line="360" w:lineRule="auto"/>
        <w:rPr>
          <w:rFonts w:ascii="Times New Roman" w:hAnsi="Times New Roman" w:cs="Times New Roman"/>
          <w:b/>
          <w:bCs/>
          <w:sz w:val="28"/>
          <w:szCs w:val="28"/>
        </w:rPr>
      </w:pPr>
    </w:p>
    <w:p w:rsidR="0078594E" w:rsidRPr="000D68A8" w:rsidRDefault="0078594E" w:rsidP="00B665DE">
      <w:pPr>
        <w:spacing w:after="0" w:line="360" w:lineRule="auto"/>
        <w:ind w:firstLine="709"/>
        <w:rPr>
          <w:rFonts w:ascii="Times New Roman" w:hAnsi="Times New Roman" w:cs="Times New Roman"/>
          <w:b/>
          <w:bCs/>
          <w:sz w:val="28"/>
          <w:szCs w:val="28"/>
        </w:rPr>
      </w:pPr>
      <w:r w:rsidRPr="000D68A8">
        <w:rPr>
          <w:rFonts w:ascii="Times New Roman" w:hAnsi="Times New Roman" w:cs="Times New Roman"/>
          <w:b/>
          <w:bCs/>
          <w:sz w:val="28"/>
          <w:szCs w:val="28"/>
        </w:rPr>
        <w:t xml:space="preserve">2.1.Существующая система водоснабжения </w:t>
      </w:r>
    </w:p>
    <w:p w:rsidR="0078594E" w:rsidRDefault="0078594E" w:rsidP="00B665DE">
      <w:pPr>
        <w:overflowPunct w:val="0"/>
        <w:autoSpaceDE w:val="0"/>
        <w:autoSpaceDN w:val="0"/>
        <w:adjustRightInd w:val="0"/>
        <w:spacing w:after="0" w:line="360" w:lineRule="auto"/>
        <w:ind w:firstLine="454"/>
        <w:jc w:val="both"/>
        <w:textAlignment w:val="baseline"/>
        <w:rPr>
          <w:rFonts w:ascii="Times New Roman" w:hAnsi="Times New Roman" w:cs="Times New Roman"/>
          <w:sz w:val="28"/>
          <w:szCs w:val="28"/>
        </w:rPr>
      </w:pPr>
      <w:r w:rsidRPr="000D68A8">
        <w:rPr>
          <w:rFonts w:ascii="Times New Roman" w:hAnsi="Times New Roman" w:cs="Times New Roman"/>
          <w:sz w:val="28"/>
          <w:szCs w:val="28"/>
        </w:rPr>
        <w:t xml:space="preserve">Обеспеченность населения питьевой водой </w:t>
      </w:r>
      <w:r>
        <w:rPr>
          <w:rFonts w:ascii="Times New Roman" w:hAnsi="Times New Roman" w:cs="Times New Roman"/>
          <w:sz w:val="28"/>
          <w:szCs w:val="28"/>
        </w:rPr>
        <w:t>Изосимовского</w:t>
      </w:r>
      <w:r w:rsidRPr="000D68A8">
        <w:rPr>
          <w:rFonts w:ascii="Times New Roman" w:hAnsi="Times New Roman" w:cs="Times New Roman"/>
          <w:sz w:val="28"/>
          <w:szCs w:val="28"/>
        </w:rPr>
        <w:t xml:space="preserve"> сельского поселения не осуществлена.  Для решения задач обеспечения каждого сельского дома питьевой водой в соответствии с нормами водопотребления необходимо выполнить значительный объем работ по реконструкции, строительству сетей и сооружений водоснабжения, строительству новых сетей и сооружений.</w:t>
      </w:r>
    </w:p>
    <w:p w:rsidR="0078594E" w:rsidRPr="000D68A8" w:rsidRDefault="0078594E" w:rsidP="00B665DE">
      <w:pPr>
        <w:overflowPunct w:val="0"/>
        <w:autoSpaceDE w:val="0"/>
        <w:autoSpaceDN w:val="0"/>
        <w:adjustRightInd w:val="0"/>
        <w:spacing w:after="0" w:line="360" w:lineRule="auto"/>
        <w:ind w:firstLine="454"/>
        <w:jc w:val="both"/>
        <w:textAlignment w:val="baseline"/>
        <w:rPr>
          <w:rFonts w:ascii="Times New Roman" w:hAnsi="Times New Roman" w:cs="Times New Roman"/>
          <w:sz w:val="28"/>
          <w:szCs w:val="28"/>
        </w:rPr>
      </w:pPr>
      <w:r w:rsidRPr="000D68A8">
        <w:rPr>
          <w:rFonts w:ascii="Times New Roman" w:hAnsi="Times New Roman" w:cs="Times New Roman"/>
          <w:sz w:val="28"/>
          <w:szCs w:val="28"/>
        </w:rPr>
        <w:t xml:space="preserve">Качество воды в сельском поселении удовлетворительное. Микробиологический состав воды соответствует ГОСТу 2874-82 и СанПиН 2.14.1074-01. Химический состав: наличие железа, минерализация и жесткость воды не превышает норм, установленных соответствующими документами. </w:t>
      </w:r>
    </w:p>
    <w:p w:rsidR="0078594E" w:rsidRPr="000D68A8" w:rsidRDefault="0078594E" w:rsidP="00B665DE">
      <w:pPr>
        <w:overflowPunct w:val="0"/>
        <w:autoSpaceDE w:val="0"/>
        <w:autoSpaceDN w:val="0"/>
        <w:adjustRightInd w:val="0"/>
        <w:spacing w:after="0" w:line="360" w:lineRule="auto"/>
        <w:ind w:firstLine="708"/>
        <w:jc w:val="both"/>
        <w:textAlignment w:val="baseline"/>
        <w:rPr>
          <w:rFonts w:ascii="Times New Roman" w:hAnsi="Times New Roman" w:cs="Times New Roman"/>
          <w:sz w:val="28"/>
          <w:szCs w:val="28"/>
        </w:rPr>
      </w:pPr>
      <w:r w:rsidRPr="000D68A8">
        <w:rPr>
          <w:rFonts w:ascii="Times New Roman" w:hAnsi="Times New Roman" w:cs="Times New Roman"/>
          <w:sz w:val="28"/>
          <w:szCs w:val="28"/>
        </w:rPr>
        <w:t xml:space="preserve">В населенных пунктах поселения нет центрального водоснабжения, поэтому население пользуется водой из шахтных колодцев. </w:t>
      </w:r>
    </w:p>
    <w:p w:rsidR="0078594E" w:rsidRDefault="0078594E" w:rsidP="00B665DE">
      <w:pPr>
        <w:autoSpaceDE w:val="0"/>
        <w:spacing w:after="0" w:line="360" w:lineRule="auto"/>
        <w:ind w:firstLine="454"/>
        <w:jc w:val="both"/>
        <w:rPr>
          <w:rFonts w:ascii="Times New Roman" w:hAnsi="Times New Roman" w:cs="Times New Roman"/>
          <w:color w:val="000000"/>
          <w:sz w:val="28"/>
          <w:szCs w:val="28"/>
          <w:lang w:eastAsia="ar-SA"/>
        </w:rPr>
      </w:pPr>
      <w:r w:rsidRPr="000D68A8">
        <w:rPr>
          <w:rFonts w:ascii="Times New Roman" w:hAnsi="Times New Roman" w:cs="Times New Roman"/>
          <w:color w:val="000000"/>
          <w:sz w:val="28"/>
          <w:szCs w:val="28"/>
          <w:lang w:eastAsia="ar-SA"/>
        </w:rPr>
        <w:t xml:space="preserve">    Артезианские скважины на территории поселения находится в удовлетворительном  состоянии. Водозаборные узлы</w:t>
      </w:r>
      <w:r>
        <w:rPr>
          <w:rFonts w:ascii="Times New Roman" w:hAnsi="Times New Roman" w:cs="Times New Roman"/>
          <w:color w:val="000000"/>
          <w:sz w:val="28"/>
          <w:szCs w:val="28"/>
          <w:lang w:eastAsia="ar-SA"/>
        </w:rPr>
        <w:t>, сети водоснабжения</w:t>
      </w:r>
      <w:r w:rsidRPr="000D68A8">
        <w:rPr>
          <w:rFonts w:ascii="Times New Roman" w:hAnsi="Times New Roman" w:cs="Times New Roman"/>
          <w:color w:val="000000"/>
          <w:sz w:val="28"/>
          <w:szCs w:val="28"/>
          <w:lang w:eastAsia="ar-SA"/>
        </w:rPr>
        <w:t xml:space="preserve"> требуют реконструкции. Износ водопроводных сетей на некоторых участках очень высок. </w:t>
      </w:r>
    </w:p>
    <w:p w:rsidR="0078594E" w:rsidRDefault="0078594E" w:rsidP="00B665DE">
      <w:pPr>
        <w:autoSpaceDE w:val="0"/>
        <w:spacing w:after="0" w:line="360" w:lineRule="auto"/>
        <w:ind w:firstLine="454"/>
        <w:jc w:val="both"/>
        <w:rPr>
          <w:rFonts w:ascii="Times New Roman" w:hAnsi="Times New Roman" w:cs="Times New Roman"/>
          <w:color w:val="000000"/>
          <w:sz w:val="28"/>
          <w:szCs w:val="28"/>
          <w:lang w:eastAsia="ar-SA"/>
        </w:rPr>
      </w:pPr>
    </w:p>
    <w:p w:rsidR="0078594E" w:rsidRDefault="0078594E" w:rsidP="0084643B">
      <w:pPr>
        <w:pStyle w:val="BodyText"/>
        <w:spacing w:after="0" w:line="360" w:lineRule="auto"/>
        <w:ind w:firstLine="709"/>
        <w:jc w:val="both"/>
        <w:rPr>
          <w:rFonts w:ascii="Times New Roman" w:hAnsi="Times New Roman" w:cs="Times New Roman"/>
          <w:sz w:val="28"/>
          <w:szCs w:val="28"/>
          <w:lang w:eastAsia="ru-RU"/>
        </w:rPr>
      </w:pPr>
      <w:r w:rsidRPr="000D68A8">
        <w:rPr>
          <w:rFonts w:ascii="Times New Roman" w:hAnsi="Times New Roman" w:cs="Times New Roman"/>
          <w:b/>
          <w:bCs/>
          <w:color w:val="000000"/>
          <w:sz w:val="28"/>
          <w:szCs w:val="28"/>
          <w:lang w:eastAsia="ar-SA"/>
        </w:rPr>
        <w:t>2.2</w:t>
      </w:r>
      <w:r w:rsidRPr="000D68A8">
        <w:rPr>
          <w:rFonts w:ascii="Times New Roman" w:hAnsi="Times New Roman" w:cs="Times New Roman"/>
          <w:b/>
          <w:bCs/>
          <w:sz w:val="28"/>
          <w:szCs w:val="28"/>
        </w:rPr>
        <w:t xml:space="preserve"> Электроснабжение</w:t>
      </w:r>
    </w:p>
    <w:p w:rsidR="0078594E" w:rsidRDefault="0078594E" w:rsidP="0084643B">
      <w:pPr>
        <w:pStyle w:val="BodyText"/>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территории сельского поселения сформирована централизованная система электроснабжения. </w:t>
      </w:r>
    </w:p>
    <w:p w:rsidR="0078594E" w:rsidRDefault="0078594E" w:rsidP="0084643B">
      <w:pPr>
        <w:pStyle w:val="BodyText"/>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Проектом не предусматривается модернизация существующей системы.</w:t>
      </w:r>
    </w:p>
    <w:p w:rsidR="0078594E" w:rsidRDefault="0078594E" w:rsidP="0084643B">
      <w:pPr>
        <w:pStyle w:val="BodyText"/>
        <w:spacing w:after="0" w:line="360" w:lineRule="auto"/>
        <w:ind w:firstLine="709"/>
        <w:jc w:val="both"/>
        <w:rPr>
          <w:rFonts w:ascii="Times New Roman" w:hAnsi="Times New Roman" w:cs="Times New Roman"/>
          <w:sz w:val="28"/>
          <w:szCs w:val="28"/>
          <w:lang w:eastAsia="ru-RU"/>
        </w:rPr>
      </w:pPr>
    </w:p>
    <w:p w:rsidR="0078594E" w:rsidRDefault="0078594E" w:rsidP="0084643B">
      <w:pPr>
        <w:overflowPunct w:val="0"/>
        <w:autoSpaceDE w:val="0"/>
        <w:autoSpaceDN w:val="0"/>
        <w:adjustRightInd w:val="0"/>
        <w:spacing w:after="0" w:line="360" w:lineRule="auto"/>
        <w:ind w:right="23" w:firstLine="709"/>
        <w:jc w:val="both"/>
        <w:textAlignment w:val="baseline"/>
        <w:rPr>
          <w:rFonts w:ascii="Times New Roman" w:hAnsi="Times New Roman" w:cs="Times New Roman"/>
          <w:b/>
          <w:bCs/>
          <w:spacing w:val="-5"/>
          <w:sz w:val="28"/>
          <w:szCs w:val="28"/>
        </w:rPr>
      </w:pPr>
      <w:r w:rsidRPr="000D68A8">
        <w:rPr>
          <w:rFonts w:ascii="Times New Roman" w:hAnsi="Times New Roman" w:cs="Times New Roman"/>
          <w:b/>
          <w:bCs/>
          <w:sz w:val="28"/>
          <w:szCs w:val="28"/>
        </w:rPr>
        <w:t>2.3</w:t>
      </w:r>
      <w:r w:rsidRPr="000D68A8">
        <w:rPr>
          <w:rFonts w:ascii="Times New Roman" w:hAnsi="Times New Roman" w:cs="Times New Roman"/>
          <w:b/>
          <w:bCs/>
          <w:spacing w:val="-5"/>
          <w:sz w:val="28"/>
          <w:szCs w:val="28"/>
        </w:rPr>
        <w:t xml:space="preserve"> Существующая система  сбора и утилизации ТБО </w:t>
      </w:r>
      <w:r>
        <w:rPr>
          <w:rFonts w:ascii="Times New Roman" w:hAnsi="Times New Roman" w:cs="Times New Roman"/>
          <w:b/>
          <w:bCs/>
          <w:spacing w:val="-5"/>
          <w:sz w:val="28"/>
          <w:szCs w:val="28"/>
        </w:rPr>
        <w:t>Изосимовского</w:t>
      </w:r>
      <w:r w:rsidRPr="000D68A8">
        <w:rPr>
          <w:rFonts w:ascii="Times New Roman" w:hAnsi="Times New Roman" w:cs="Times New Roman"/>
          <w:b/>
          <w:bCs/>
          <w:spacing w:val="-5"/>
          <w:sz w:val="28"/>
          <w:szCs w:val="28"/>
        </w:rPr>
        <w:t xml:space="preserve"> сельского поселения и перспектива ее развития</w:t>
      </w:r>
    </w:p>
    <w:p w:rsidR="0078594E" w:rsidRPr="000D68A8"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0D68A8">
        <w:rPr>
          <w:rFonts w:ascii="Times New Roman" w:hAnsi="Times New Roman" w:cs="Times New Roman"/>
          <w:spacing w:val="-5"/>
          <w:sz w:val="28"/>
          <w:szCs w:val="28"/>
        </w:rPr>
        <w:t xml:space="preserve">На территории </w:t>
      </w:r>
      <w:r>
        <w:rPr>
          <w:rFonts w:ascii="Times New Roman" w:hAnsi="Times New Roman" w:cs="Times New Roman"/>
          <w:spacing w:val="-5"/>
          <w:sz w:val="28"/>
          <w:szCs w:val="28"/>
        </w:rPr>
        <w:t>Изосимовского</w:t>
      </w:r>
      <w:r w:rsidRPr="000D68A8">
        <w:rPr>
          <w:rFonts w:ascii="Times New Roman" w:hAnsi="Times New Roman" w:cs="Times New Roman"/>
          <w:spacing w:val="-5"/>
          <w:sz w:val="28"/>
          <w:szCs w:val="28"/>
        </w:rPr>
        <w:t xml:space="preserve"> сельского поселения отсутствуют контейнерные площадки и контейнеры, сбор ТБО осуществляется жителями самостоятельно.</w:t>
      </w:r>
    </w:p>
    <w:p w:rsidR="0078594E" w:rsidRPr="000D68A8"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0D68A8">
        <w:rPr>
          <w:rFonts w:ascii="Times New Roman" w:hAnsi="Times New Roman" w:cs="Times New Roman"/>
          <w:spacing w:val="-5"/>
          <w:sz w:val="28"/>
          <w:szCs w:val="28"/>
        </w:rPr>
        <w:t>Анализируя проблемы системы по сбору и утилизации ТБО, необходимо отметить следующее:</w:t>
      </w:r>
    </w:p>
    <w:p w:rsidR="0078594E" w:rsidRPr="000D68A8"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0D68A8">
        <w:rPr>
          <w:rFonts w:ascii="Times New Roman" w:hAnsi="Times New Roman" w:cs="Times New Roman"/>
          <w:spacing w:val="-5"/>
          <w:sz w:val="28"/>
          <w:szCs w:val="28"/>
        </w:rPr>
        <w:t xml:space="preserve">- рост потребительского спроса населения и </w:t>
      </w:r>
      <w:r>
        <w:rPr>
          <w:rFonts w:ascii="Times New Roman" w:hAnsi="Times New Roman" w:cs="Times New Roman"/>
          <w:spacing w:val="-5"/>
          <w:sz w:val="28"/>
          <w:szCs w:val="28"/>
        </w:rPr>
        <w:t>рост объема образования отходов;</w:t>
      </w:r>
    </w:p>
    <w:p w:rsidR="0078594E" w:rsidRPr="000D68A8"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0D68A8">
        <w:rPr>
          <w:rFonts w:ascii="Times New Roman" w:hAnsi="Times New Roman" w:cs="Times New Roman"/>
          <w:spacing w:val="-5"/>
          <w:sz w:val="28"/>
          <w:szCs w:val="28"/>
        </w:rPr>
        <w:t>-отсутствие машины для вывоза крупногабаритных отходов</w:t>
      </w:r>
      <w:r>
        <w:rPr>
          <w:rFonts w:ascii="Times New Roman" w:hAnsi="Times New Roman" w:cs="Times New Roman"/>
          <w:spacing w:val="-5"/>
          <w:sz w:val="28"/>
          <w:szCs w:val="28"/>
        </w:rPr>
        <w:t>.</w:t>
      </w:r>
    </w:p>
    <w:p w:rsidR="0078594E" w:rsidRPr="000D68A8"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0D68A8">
        <w:rPr>
          <w:rFonts w:ascii="Times New Roman" w:hAnsi="Times New Roman" w:cs="Times New Roman"/>
          <w:spacing w:val="-5"/>
          <w:sz w:val="28"/>
          <w:szCs w:val="28"/>
        </w:rPr>
        <w:t>В связи с выше указанным населением необходимо рассмотреть и реализовать в ближайшее время такие мероприятия, как:</w:t>
      </w:r>
    </w:p>
    <w:p w:rsidR="0078594E" w:rsidRPr="000D68A8"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0D68A8">
        <w:rPr>
          <w:rFonts w:ascii="Times New Roman" w:hAnsi="Times New Roman" w:cs="Times New Roman"/>
          <w:spacing w:val="-5"/>
          <w:sz w:val="28"/>
          <w:szCs w:val="28"/>
        </w:rPr>
        <w:t>-организовать сбор и вызов отходов от жителей частного сектора</w:t>
      </w:r>
      <w:r>
        <w:rPr>
          <w:rFonts w:ascii="Times New Roman" w:hAnsi="Times New Roman" w:cs="Times New Roman"/>
          <w:spacing w:val="-5"/>
          <w:sz w:val="28"/>
          <w:szCs w:val="28"/>
        </w:rPr>
        <w:t>.</w:t>
      </w:r>
    </w:p>
    <w:p w:rsidR="0078594E" w:rsidRPr="000D68A8"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z w:val="28"/>
          <w:szCs w:val="28"/>
        </w:rPr>
      </w:pPr>
      <w:r w:rsidRPr="000D68A8">
        <w:rPr>
          <w:rFonts w:ascii="Times New Roman" w:hAnsi="Times New Roman" w:cs="Times New Roman"/>
          <w:spacing w:val="-5"/>
          <w:sz w:val="28"/>
          <w:szCs w:val="28"/>
        </w:rPr>
        <w:t xml:space="preserve">Необходимо </w:t>
      </w:r>
      <w:r>
        <w:rPr>
          <w:rFonts w:ascii="Times New Roman" w:hAnsi="Times New Roman" w:cs="Times New Roman"/>
          <w:spacing w:val="-5"/>
          <w:sz w:val="28"/>
          <w:szCs w:val="28"/>
        </w:rPr>
        <w:t>устано</w:t>
      </w:r>
      <w:r w:rsidRPr="000D68A8">
        <w:rPr>
          <w:rFonts w:ascii="Times New Roman" w:hAnsi="Times New Roman" w:cs="Times New Roman"/>
          <w:spacing w:val="-5"/>
          <w:sz w:val="28"/>
          <w:szCs w:val="28"/>
        </w:rPr>
        <w:t>вить контейнеры</w:t>
      </w:r>
      <w:r>
        <w:rPr>
          <w:rFonts w:ascii="Times New Roman" w:hAnsi="Times New Roman" w:cs="Times New Roman"/>
          <w:spacing w:val="-5"/>
          <w:sz w:val="28"/>
          <w:szCs w:val="28"/>
        </w:rPr>
        <w:t xml:space="preserve"> для сбора</w:t>
      </w:r>
      <w:r w:rsidRPr="000D68A8">
        <w:rPr>
          <w:rFonts w:ascii="Times New Roman" w:hAnsi="Times New Roman" w:cs="Times New Roman"/>
          <w:spacing w:val="-5"/>
          <w:sz w:val="28"/>
          <w:szCs w:val="28"/>
        </w:rPr>
        <w:t xml:space="preserve"> ТБО.  </w:t>
      </w:r>
      <w:r w:rsidRPr="000D68A8">
        <w:rPr>
          <w:rFonts w:ascii="Times New Roman" w:hAnsi="Times New Roman" w:cs="Times New Roman"/>
          <w:sz w:val="28"/>
          <w:szCs w:val="28"/>
        </w:rPr>
        <w:t>Должны быть разработаны графики организованного сбора и вывоза бытовых отходов с разбивкой по маршрутам, с указанием дней недели и времени прибытия на место сбора.</w:t>
      </w:r>
    </w:p>
    <w:p w:rsidR="0078594E"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z w:val="28"/>
          <w:szCs w:val="28"/>
        </w:rPr>
      </w:pPr>
      <w:r w:rsidRPr="000D68A8">
        <w:rPr>
          <w:rFonts w:ascii="Times New Roman" w:hAnsi="Times New Roman" w:cs="Times New Roman"/>
          <w:sz w:val="28"/>
          <w:szCs w:val="28"/>
        </w:rPr>
        <w:t>- организовать систему раздельного сбора отходов производства и потребления.</w:t>
      </w:r>
    </w:p>
    <w:p w:rsidR="0078594E" w:rsidRDefault="0078594E">
      <w:pPr>
        <w:rPr>
          <w:rFonts w:ascii="Times New Roman" w:hAnsi="Times New Roman" w:cs="Times New Roman"/>
          <w:sz w:val="28"/>
          <w:szCs w:val="28"/>
        </w:rPr>
      </w:pPr>
      <w:r>
        <w:rPr>
          <w:rFonts w:ascii="Times New Roman" w:hAnsi="Times New Roman" w:cs="Times New Roman"/>
          <w:sz w:val="28"/>
          <w:szCs w:val="28"/>
        </w:rPr>
        <w:br w:type="page"/>
      </w:r>
    </w:p>
    <w:p w:rsidR="0078594E" w:rsidRPr="000D68A8" w:rsidRDefault="0078594E" w:rsidP="00F166C2">
      <w:pPr>
        <w:overflowPunct w:val="0"/>
        <w:autoSpaceDE w:val="0"/>
        <w:autoSpaceDN w:val="0"/>
        <w:adjustRightInd w:val="0"/>
        <w:spacing w:after="0" w:line="360" w:lineRule="auto"/>
        <w:ind w:right="22" w:firstLine="720"/>
        <w:jc w:val="both"/>
        <w:textAlignment w:val="baseline"/>
        <w:rPr>
          <w:rFonts w:ascii="Times New Roman" w:hAnsi="Times New Roman" w:cs="Times New Roman"/>
          <w:b/>
          <w:bCs/>
          <w:sz w:val="28"/>
          <w:szCs w:val="28"/>
        </w:rPr>
      </w:pPr>
      <w:r w:rsidRPr="000D68A8">
        <w:rPr>
          <w:rFonts w:ascii="Times New Roman" w:hAnsi="Times New Roman" w:cs="Times New Roman"/>
          <w:b/>
          <w:bCs/>
          <w:sz w:val="28"/>
          <w:szCs w:val="28"/>
        </w:rPr>
        <w:t>Раздел 3. Перспективы развития систем коммунальной инфраструктуры и прогноз спроса на коммунальные ресурсы</w:t>
      </w:r>
    </w:p>
    <w:p w:rsidR="0078594E" w:rsidRDefault="0078594E" w:rsidP="00F166C2">
      <w:pPr>
        <w:overflowPunct w:val="0"/>
        <w:autoSpaceDE w:val="0"/>
        <w:autoSpaceDN w:val="0"/>
        <w:adjustRightInd w:val="0"/>
        <w:spacing w:after="0" w:line="360" w:lineRule="auto"/>
        <w:ind w:right="22"/>
        <w:jc w:val="both"/>
        <w:textAlignment w:val="baseline"/>
        <w:rPr>
          <w:rFonts w:ascii="Times New Roman" w:hAnsi="Times New Roman" w:cs="Times New Roman"/>
          <w:b/>
          <w:bCs/>
          <w:sz w:val="28"/>
          <w:szCs w:val="28"/>
          <w:lang w:eastAsia="en-US"/>
        </w:rPr>
      </w:pPr>
    </w:p>
    <w:p w:rsidR="0078594E" w:rsidRPr="00EE2ADD" w:rsidRDefault="0078594E" w:rsidP="00F166C2">
      <w:pPr>
        <w:overflowPunct w:val="0"/>
        <w:autoSpaceDE w:val="0"/>
        <w:autoSpaceDN w:val="0"/>
        <w:adjustRightInd w:val="0"/>
        <w:spacing w:after="0" w:line="360" w:lineRule="auto"/>
        <w:ind w:right="22"/>
        <w:jc w:val="both"/>
        <w:textAlignment w:val="baseline"/>
        <w:rPr>
          <w:rFonts w:ascii="Times New Roman" w:hAnsi="Times New Roman" w:cs="Times New Roman"/>
          <w:b/>
          <w:bCs/>
          <w:sz w:val="28"/>
          <w:szCs w:val="28"/>
          <w:lang w:eastAsia="en-US"/>
        </w:rPr>
      </w:pPr>
      <w:r w:rsidRPr="00EE2ADD">
        <w:rPr>
          <w:rFonts w:ascii="Times New Roman" w:hAnsi="Times New Roman" w:cs="Times New Roman"/>
          <w:b/>
          <w:bCs/>
          <w:sz w:val="28"/>
          <w:szCs w:val="28"/>
          <w:lang w:eastAsia="en-US"/>
        </w:rPr>
        <w:t xml:space="preserve">3.1 Перспективная схема водоснабжения </w:t>
      </w:r>
    </w:p>
    <w:p w:rsidR="0078594E" w:rsidRDefault="0078594E" w:rsidP="00F166C2">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В Изосимовском сельском поселении сформирована централизованная система водоснабжения.</w:t>
      </w:r>
    </w:p>
    <w:p w:rsidR="0078594E" w:rsidRDefault="0078594E" w:rsidP="00F166C2">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r w:rsidRPr="00EE2ADD">
        <w:rPr>
          <w:rFonts w:ascii="Times New Roman" w:hAnsi="Times New Roman" w:cs="Times New Roman"/>
          <w:sz w:val="28"/>
          <w:szCs w:val="28"/>
        </w:rPr>
        <w:t xml:space="preserve">На территории </w:t>
      </w:r>
      <w:r>
        <w:rPr>
          <w:rFonts w:ascii="Times New Roman" w:hAnsi="Times New Roman" w:cs="Times New Roman"/>
          <w:sz w:val="28"/>
          <w:szCs w:val="28"/>
        </w:rPr>
        <w:t>Изосимовского</w:t>
      </w:r>
      <w:r w:rsidRPr="00EE2ADD">
        <w:rPr>
          <w:rFonts w:ascii="Times New Roman" w:hAnsi="Times New Roman" w:cs="Times New Roman"/>
          <w:sz w:val="28"/>
          <w:szCs w:val="28"/>
        </w:rPr>
        <w:t xml:space="preserve"> сельского поселения имеются </w:t>
      </w:r>
      <w:r>
        <w:rPr>
          <w:rFonts w:ascii="Times New Roman" w:hAnsi="Times New Roman" w:cs="Times New Roman"/>
          <w:sz w:val="28"/>
          <w:szCs w:val="28"/>
        </w:rPr>
        <w:t>6 артезианских скважин</w:t>
      </w:r>
      <w:r w:rsidRPr="00EE2ADD">
        <w:rPr>
          <w:rFonts w:ascii="Times New Roman" w:hAnsi="Times New Roman" w:cs="Times New Roman"/>
          <w:sz w:val="28"/>
          <w:szCs w:val="28"/>
        </w:rPr>
        <w:t>.</w:t>
      </w:r>
    </w:p>
    <w:p w:rsidR="0078594E" w:rsidRDefault="0078594E" w:rsidP="00F166C2">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Таблица 8. Артезианские скважины.</w:t>
      </w:r>
    </w:p>
    <w:tbl>
      <w:tblPr>
        <w:tblW w:w="0" w:type="auto"/>
        <w:tblInd w:w="-106" w:type="dxa"/>
        <w:tblLayout w:type="fixed"/>
        <w:tblLook w:val="0000"/>
      </w:tblPr>
      <w:tblGrid>
        <w:gridCol w:w="594"/>
        <w:gridCol w:w="1532"/>
        <w:gridCol w:w="1122"/>
        <w:gridCol w:w="1111"/>
        <w:gridCol w:w="1063"/>
        <w:gridCol w:w="1072"/>
      </w:tblGrid>
      <w:tr w:rsidR="0078594E" w:rsidRPr="008959D6">
        <w:tc>
          <w:tcPr>
            <w:tcW w:w="594"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0"/>
                <w:szCs w:val="20"/>
              </w:rPr>
            </w:pPr>
            <w:r w:rsidRPr="008959D6">
              <w:rPr>
                <w:rFonts w:ascii="Times New Roman" w:hAnsi="Times New Roman" w:cs="Times New Roman"/>
                <w:sz w:val="20"/>
                <w:szCs w:val="20"/>
              </w:rPr>
              <w:t>№ п/п</w:t>
            </w:r>
          </w:p>
        </w:tc>
        <w:tc>
          <w:tcPr>
            <w:tcW w:w="1532"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0"/>
                <w:szCs w:val="20"/>
              </w:rPr>
            </w:pPr>
            <w:r w:rsidRPr="008959D6">
              <w:rPr>
                <w:rFonts w:ascii="Times New Roman" w:hAnsi="Times New Roman" w:cs="Times New Roman"/>
                <w:sz w:val="20"/>
                <w:szCs w:val="20"/>
              </w:rPr>
              <w:t>Регистр.номер</w:t>
            </w:r>
          </w:p>
        </w:tc>
        <w:tc>
          <w:tcPr>
            <w:tcW w:w="1122"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0"/>
                <w:szCs w:val="20"/>
              </w:rPr>
            </w:pPr>
            <w:r w:rsidRPr="008959D6">
              <w:rPr>
                <w:rFonts w:ascii="Times New Roman" w:hAnsi="Times New Roman" w:cs="Times New Roman"/>
                <w:sz w:val="20"/>
                <w:szCs w:val="20"/>
              </w:rPr>
              <w:t>Тип (рабочая, резервная)</w:t>
            </w:r>
          </w:p>
        </w:tc>
        <w:tc>
          <w:tcPr>
            <w:tcW w:w="1111"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0"/>
                <w:szCs w:val="20"/>
              </w:rPr>
            </w:pPr>
            <w:r w:rsidRPr="008959D6">
              <w:rPr>
                <w:rFonts w:ascii="Times New Roman" w:hAnsi="Times New Roman" w:cs="Times New Roman"/>
                <w:sz w:val="20"/>
                <w:szCs w:val="20"/>
              </w:rPr>
              <w:t>Год постройки</w:t>
            </w:r>
          </w:p>
        </w:tc>
        <w:tc>
          <w:tcPr>
            <w:tcW w:w="1063"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0"/>
                <w:szCs w:val="20"/>
              </w:rPr>
            </w:pPr>
            <w:r w:rsidRPr="008959D6">
              <w:rPr>
                <w:rFonts w:ascii="Times New Roman" w:hAnsi="Times New Roman" w:cs="Times New Roman"/>
                <w:sz w:val="20"/>
                <w:szCs w:val="20"/>
              </w:rPr>
              <w:t>Износ</w:t>
            </w:r>
          </w:p>
        </w:tc>
        <w:tc>
          <w:tcPr>
            <w:tcW w:w="1072" w:type="dxa"/>
            <w:tcBorders>
              <w:top w:val="single" w:sz="4" w:space="0" w:color="000000"/>
              <w:left w:val="single" w:sz="4" w:space="0" w:color="000000"/>
              <w:bottom w:val="single" w:sz="4" w:space="0" w:color="000000"/>
              <w:right w:val="single" w:sz="4" w:space="0" w:color="auto"/>
            </w:tcBorders>
          </w:tcPr>
          <w:p w:rsidR="0078594E" w:rsidRPr="008959D6" w:rsidRDefault="0078594E" w:rsidP="00AE2FEE">
            <w:pPr>
              <w:snapToGrid w:val="0"/>
              <w:spacing w:after="0" w:line="240" w:lineRule="auto"/>
              <w:jc w:val="center"/>
              <w:rPr>
                <w:rFonts w:ascii="Times New Roman" w:hAnsi="Times New Roman" w:cs="Times New Roman"/>
                <w:sz w:val="20"/>
                <w:szCs w:val="20"/>
              </w:rPr>
            </w:pPr>
            <w:r w:rsidRPr="008959D6">
              <w:rPr>
                <w:rFonts w:ascii="Times New Roman" w:hAnsi="Times New Roman" w:cs="Times New Roman"/>
                <w:sz w:val="20"/>
                <w:szCs w:val="20"/>
              </w:rPr>
              <w:t>Глубина скважины</w:t>
            </w:r>
          </w:p>
        </w:tc>
      </w:tr>
      <w:tr w:rsidR="0078594E" w:rsidRPr="008959D6">
        <w:tc>
          <w:tcPr>
            <w:tcW w:w="594"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w:t>
            </w:r>
          </w:p>
        </w:tc>
        <w:tc>
          <w:tcPr>
            <w:tcW w:w="1532"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Скважина №317</w:t>
            </w:r>
          </w:p>
          <w:p w:rsidR="0078594E" w:rsidRPr="008959D6" w:rsidRDefault="0078594E" w:rsidP="00AE2FEE">
            <w:pPr>
              <w:spacing w:after="0" w:line="240" w:lineRule="auto"/>
              <w:jc w:val="center"/>
              <w:rPr>
                <w:rFonts w:ascii="Times New Roman" w:hAnsi="Times New Roman" w:cs="Times New Roman"/>
                <w:sz w:val="28"/>
                <w:szCs w:val="28"/>
              </w:rPr>
            </w:pPr>
          </w:p>
        </w:tc>
        <w:tc>
          <w:tcPr>
            <w:tcW w:w="1122"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p>
        </w:tc>
        <w:tc>
          <w:tcPr>
            <w:tcW w:w="1111"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1961</w:t>
            </w:r>
          </w:p>
        </w:tc>
        <w:tc>
          <w:tcPr>
            <w:tcW w:w="1063"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50%</w:t>
            </w:r>
          </w:p>
        </w:tc>
        <w:tc>
          <w:tcPr>
            <w:tcW w:w="1072" w:type="dxa"/>
            <w:tcBorders>
              <w:top w:val="single" w:sz="4" w:space="0" w:color="000000"/>
              <w:left w:val="single" w:sz="4" w:space="0" w:color="000000"/>
              <w:bottom w:val="single" w:sz="4" w:space="0" w:color="000000"/>
              <w:right w:val="single" w:sz="4" w:space="0" w:color="auto"/>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80м</w:t>
            </w:r>
          </w:p>
        </w:tc>
      </w:tr>
      <w:tr w:rsidR="0078594E" w:rsidRPr="008959D6">
        <w:tc>
          <w:tcPr>
            <w:tcW w:w="594"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2</w:t>
            </w:r>
          </w:p>
        </w:tc>
        <w:tc>
          <w:tcPr>
            <w:tcW w:w="1532"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Скважина</w:t>
            </w:r>
          </w:p>
          <w:p w:rsidR="0078594E" w:rsidRPr="008959D6" w:rsidRDefault="0078594E" w:rsidP="00AE2FEE">
            <w:pPr>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№608</w:t>
            </w:r>
          </w:p>
        </w:tc>
        <w:tc>
          <w:tcPr>
            <w:tcW w:w="1122"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p>
        </w:tc>
        <w:tc>
          <w:tcPr>
            <w:tcW w:w="1111"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1961</w:t>
            </w:r>
          </w:p>
        </w:tc>
        <w:tc>
          <w:tcPr>
            <w:tcW w:w="1063"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52%</w:t>
            </w:r>
          </w:p>
        </w:tc>
        <w:tc>
          <w:tcPr>
            <w:tcW w:w="1072" w:type="dxa"/>
            <w:tcBorders>
              <w:top w:val="single" w:sz="4" w:space="0" w:color="000000"/>
              <w:left w:val="single" w:sz="4" w:space="0" w:color="000000"/>
              <w:bottom w:val="single" w:sz="4" w:space="0" w:color="000000"/>
              <w:right w:val="single" w:sz="4" w:space="0" w:color="auto"/>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110м</w:t>
            </w:r>
          </w:p>
        </w:tc>
      </w:tr>
      <w:tr w:rsidR="0078594E" w:rsidRPr="008959D6">
        <w:tc>
          <w:tcPr>
            <w:tcW w:w="594"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3</w:t>
            </w:r>
          </w:p>
        </w:tc>
        <w:tc>
          <w:tcPr>
            <w:tcW w:w="1532"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Скважина</w:t>
            </w:r>
          </w:p>
          <w:p w:rsidR="0078594E" w:rsidRPr="008959D6" w:rsidRDefault="0078594E" w:rsidP="00AE2FEE">
            <w:pPr>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№384</w:t>
            </w:r>
          </w:p>
        </w:tc>
        <w:tc>
          <w:tcPr>
            <w:tcW w:w="1122"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p>
        </w:tc>
        <w:tc>
          <w:tcPr>
            <w:tcW w:w="1111"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1961</w:t>
            </w:r>
          </w:p>
        </w:tc>
        <w:tc>
          <w:tcPr>
            <w:tcW w:w="1063"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50%</w:t>
            </w:r>
          </w:p>
        </w:tc>
        <w:tc>
          <w:tcPr>
            <w:tcW w:w="1072" w:type="dxa"/>
            <w:tcBorders>
              <w:top w:val="single" w:sz="4" w:space="0" w:color="000000"/>
              <w:left w:val="single" w:sz="4" w:space="0" w:color="000000"/>
              <w:bottom w:val="single" w:sz="4" w:space="0" w:color="000000"/>
              <w:right w:val="single" w:sz="4" w:space="0" w:color="auto"/>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110м</w:t>
            </w:r>
          </w:p>
        </w:tc>
      </w:tr>
      <w:tr w:rsidR="0078594E" w:rsidRPr="008959D6">
        <w:tc>
          <w:tcPr>
            <w:tcW w:w="594"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4</w:t>
            </w:r>
          </w:p>
        </w:tc>
        <w:tc>
          <w:tcPr>
            <w:tcW w:w="1532"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Скважина</w:t>
            </w:r>
          </w:p>
        </w:tc>
        <w:tc>
          <w:tcPr>
            <w:tcW w:w="1122"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p>
        </w:tc>
        <w:tc>
          <w:tcPr>
            <w:tcW w:w="1111"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1960</w:t>
            </w:r>
          </w:p>
        </w:tc>
        <w:tc>
          <w:tcPr>
            <w:tcW w:w="1063"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60%</w:t>
            </w:r>
          </w:p>
        </w:tc>
        <w:tc>
          <w:tcPr>
            <w:tcW w:w="1072" w:type="dxa"/>
            <w:tcBorders>
              <w:top w:val="single" w:sz="4" w:space="0" w:color="000000"/>
              <w:left w:val="single" w:sz="4" w:space="0" w:color="000000"/>
              <w:bottom w:val="single" w:sz="4" w:space="0" w:color="000000"/>
              <w:right w:val="single" w:sz="4" w:space="0" w:color="auto"/>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140м</w:t>
            </w:r>
          </w:p>
        </w:tc>
      </w:tr>
      <w:tr w:rsidR="0078594E" w:rsidRPr="008959D6">
        <w:tc>
          <w:tcPr>
            <w:tcW w:w="594"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5</w:t>
            </w:r>
          </w:p>
        </w:tc>
        <w:tc>
          <w:tcPr>
            <w:tcW w:w="1532"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Скважина</w:t>
            </w:r>
          </w:p>
        </w:tc>
        <w:tc>
          <w:tcPr>
            <w:tcW w:w="1122"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p>
        </w:tc>
        <w:tc>
          <w:tcPr>
            <w:tcW w:w="1111"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1961</w:t>
            </w:r>
          </w:p>
        </w:tc>
        <w:tc>
          <w:tcPr>
            <w:tcW w:w="1063"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50%</w:t>
            </w:r>
          </w:p>
        </w:tc>
        <w:tc>
          <w:tcPr>
            <w:tcW w:w="1072" w:type="dxa"/>
            <w:tcBorders>
              <w:top w:val="single" w:sz="4" w:space="0" w:color="000000"/>
              <w:left w:val="single" w:sz="4" w:space="0" w:color="000000"/>
              <w:bottom w:val="single" w:sz="4" w:space="0" w:color="000000"/>
              <w:right w:val="single" w:sz="4" w:space="0" w:color="auto"/>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110м</w:t>
            </w:r>
          </w:p>
        </w:tc>
      </w:tr>
      <w:tr w:rsidR="0078594E" w:rsidRPr="008959D6">
        <w:tc>
          <w:tcPr>
            <w:tcW w:w="594"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6</w:t>
            </w:r>
          </w:p>
        </w:tc>
        <w:tc>
          <w:tcPr>
            <w:tcW w:w="1532"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Скважина</w:t>
            </w:r>
          </w:p>
        </w:tc>
        <w:tc>
          <w:tcPr>
            <w:tcW w:w="1122"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p>
        </w:tc>
        <w:tc>
          <w:tcPr>
            <w:tcW w:w="1111"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1973</w:t>
            </w:r>
          </w:p>
        </w:tc>
        <w:tc>
          <w:tcPr>
            <w:tcW w:w="1063" w:type="dxa"/>
            <w:tcBorders>
              <w:top w:val="single" w:sz="4" w:space="0" w:color="000000"/>
              <w:left w:val="single" w:sz="4" w:space="0" w:color="000000"/>
              <w:bottom w:val="single" w:sz="4" w:space="0" w:color="000000"/>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45%</w:t>
            </w:r>
          </w:p>
        </w:tc>
        <w:tc>
          <w:tcPr>
            <w:tcW w:w="1072" w:type="dxa"/>
            <w:tcBorders>
              <w:top w:val="single" w:sz="4" w:space="0" w:color="000000"/>
              <w:left w:val="single" w:sz="4" w:space="0" w:color="000000"/>
              <w:bottom w:val="single" w:sz="4" w:space="0" w:color="000000"/>
              <w:right w:val="single" w:sz="4" w:space="0" w:color="auto"/>
            </w:tcBorders>
          </w:tcPr>
          <w:p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120м</w:t>
            </w:r>
          </w:p>
        </w:tc>
      </w:tr>
    </w:tbl>
    <w:p w:rsidR="0078594E" w:rsidRDefault="0078594E" w:rsidP="00F166C2">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p>
    <w:p w:rsidR="0078594E"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z w:val="28"/>
          <w:szCs w:val="28"/>
        </w:rPr>
      </w:pPr>
      <w:r>
        <w:rPr>
          <w:rFonts w:ascii="Times New Roman" w:hAnsi="Times New Roman" w:cs="Times New Roman"/>
          <w:sz w:val="28"/>
          <w:szCs w:val="28"/>
        </w:rPr>
        <w:t>Проектом предусматривается р</w:t>
      </w:r>
      <w:r w:rsidRPr="00EA131B">
        <w:rPr>
          <w:rFonts w:ascii="Times New Roman" w:hAnsi="Times New Roman" w:cs="Times New Roman"/>
          <w:sz w:val="28"/>
          <w:szCs w:val="28"/>
        </w:rPr>
        <w:t>еконструкция водоснабжения с. Ст-Сазоновка (3км)</w:t>
      </w:r>
      <w:r>
        <w:rPr>
          <w:rFonts w:ascii="Times New Roman" w:hAnsi="Times New Roman" w:cs="Times New Roman"/>
          <w:sz w:val="28"/>
          <w:szCs w:val="28"/>
        </w:rPr>
        <w:t>.</w:t>
      </w:r>
    </w:p>
    <w:p w:rsidR="0078594E"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z w:val="28"/>
          <w:szCs w:val="28"/>
        </w:rPr>
      </w:pPr>
    </w:p>
    <w:p w:rsidR="0078594E" w:rsidRDefault="0078594E" w:rsidP="009118F2">
      <w:pPr>
        <w:overflowPunct w:val="0"/>
        <w:autoSpaceDE w:val="0"/>
        <w:autoSpaceDN w:val="0"/>
        <w:adjustRightInd w:val="0"/>
        <w:spacing w:after="0" w:line="360" w:lineRule="auto"/>
        <w:jc w:val="both"/>
        <w:textAlignment w:val="baseline"/>
        <w:rPr>
          <w:rFonts w:ascii="Times New Roman" w:hAnsi="Times New Roman" w:cs="Times New Roman"/>
          <w:b/>
          <w:bCs/>
          <w:sz w:val="28"/>
          <w:szCs w:val="28"/>
        </w:rPr>
      </w:pPr>
      <w:r w:rsidRPr="00175E67">
        <w:rPr>
          <w:rFonts w:ascii="Times New Roman" w:hAnsi="Times New Roman" w:cs="Times New Roman"/>
          <w:b/>
          <w:bCs/>
          <w:sz w:val="28"/>
          <w:szCs w:val="28"/>
        </w:rPr>
        <w:t xml:space="preserve">3.2 Перспективная схема электроснабжения </w:t>
      </w:r>
    </w:p>
    <w:p w:rsidR="0078594E" w:rsidRPr="00B822E8" w:rsidRDefault="0078594E" w:rsidP="009118F2">
      <w:pPr>
        <w:spacing w:after="0" w:line="360" w:lineRule="auto"/>
        <w:ind w:firstLine="709"/>
        <w:rPr>
          <w:rFonts w:ascii="Times New Roman" w:hAnsi="Times New Roman" w:cs="Times New Roman"/>
          <w:sz w:val="28"/>
          <w:szCs w:val="28"/>
          <w:lang w:eastAsia="en-US"/>
        </w:rPr>
      </w:pPr>
      <w:r w:rsidRPr="00B822E8">
        <w:rPr>
          <w:rFonts w:ascii="Times New Roman" w:hAnsi="Times New Roman" w:cs="Times New Roman"/>
          <w:sz w:val="28"/>
          <w:szCs w:val="28"/>
        </w:rPr>
        <w:t xml:space="preserve">Проектом предусматривается </w:t>
      </w:r>
      <w:r>
        <w:rPr>
          <w:rFonts w:ascii="Times New Roman" w:hAnsi="Times New Roman" w:cs="Times New Roman"/>
          <w:sz w:val="28"/>
          <w:szCs w:val="28"/>
          <w:lang w:eastAsia="en-US"/>
        </w:rPr>
        <w:t>строительство наружного освещения</w:t>
      </w:r>
      <w:r w:rsidRPr="00B822E8">
        <w:rPr>
          <w:rFonts w:ascii="Times New Roman" w:hAnsi="Times New Roman" w:cs="Times New Roman"/>
          <w:sz w:val="28"/>
          <w:szCs w:val="28"/>
          <w:lang w:eastAsia="en-US"/>
        </w:rPr>
        <w:t xml:space="preserve">. </w:t>
      </w:r>
    </w:p>
    <w:p w:rsidR="0078594E" w:rsidRDefault="0078594E" w:rsidP="009118F2">
      <w:pPr>
        <w:spacing w:after="0" w:line="360" w:lineRule="auto"/>
        <w:ind w:firstLine="709"/>
        <w:rPr>
          <w:rFonts w:ascii="Times New Roman" w:hAnsi="Times New Roman" w:cs="Times New Roman"/>
          <w:sz w:val="28"/>
          <w:szCs w:val="28"/>
          <w:lang w:eastAsia="en-US"/>
        </w:rPr>
      </w:pPr>
      <w:r w:rsidRPr="00606CA3">
        <w:rPr>
          <w:rFonts w:ascii="Times New Roman" w:hAnsi="Times New Roman" w:cs="Times New Roman"/>
          <w:sz w:val="28"/>
          <w:szCs w:val="28"/>
          <w:lang w:eastAsia="en-US"/>
        </w:rPr>
        <w:t>Состояние трасс ВЛ</w:t>
      </w:r>
      <w:r>
        <w:rPr>
          <w:rFonts w:ascii="Times New Roman" w:hAnsi="Times New Roman" w:cs="Times New Roman"/>
          <w:sz w:val="28"/>
          <w:szCs w:val="28"/>
          <w:lang w:eastAsia="en-US"/>
        </w:rPr>
        <w:t xml:space="preserve"> удовлетворительное.</w:t>
      </w:r>
    </w:p>
    <w:p w:rsidR="0078594E" w:rsidRDefault="0078594E" w:rsidP="009118F2">
      <w:pPr>
        <w:spacing w:after="0" w:line="360" w:lineRule="auto"/>
        <w:ind w:firstLine="709"/>
        <w:rPr>
          <w:rFonts w:ascii="Times New Roman" w:hAnsi="Times New Roman" w:cs="Times New Roman"/>
          <w:sz w:val="28"/>
          <w:szCs w:val="28"/>
          <w:lang w:eastAsia="en-US"/>
        </w:rPr>
      </w:pPr>
    </w:p>
    <w:p w:rsidR="0078594E" w:rsidRDefault="0078594E" w:rsidP="006D787B">
      <w:pPr>
        <w:spacing w:after="0" w:line="360" w:lineRule="auto"/>
        <w:rPr>
          <w:rFonts w:ascii="Times New Roman" w:hAnsi="Times New Roman" w:cs="Times New Roman"/>
          <w:b/>
          <w:bCs/>
          <w:sz w:val="28"/>
          <w:szCs w:val="28"/>
          <w:lang w:eastAsia="en-US"/>
        </w:rPr>
      </w:pPr>
      <w:r w:rsidRPr="00B740DA">
        <w:rPr>
          <w:rFonts w:ascii="Times New Roman" w:hAnsi="Times New Roman" w:cs="Times New Roman"/>
          <w:b/>
          <w:bCs/>
          <w:sz w:val="28"/>
          <w:szCs w:val="28"/>
          <w:lang w:eastAsia="en-US"/>
        </w:rPr>
        <w:t>3.3 Перспективная схема  развития системы утилизации твердых бытовых отходов</w:t>
      </w:r>
    </w:p>
    <w:p w:rsidR="0078594E" w:rsidRPr="00B740DA" w:rsidRDefault="0078594E" w:rsidP="006D787B">
      <w:pPr>
        <w:spacing w:after="0" w:line="360" w:lineRule="auto"/>
        <w:ind w:firstLine="709"/>
        <w:jc w:val="both"/>
        <w:rPr>
          <w:rFonts w:ascii="Times New Roman" w:hAnsi="Times New Roman" w:cs="Times New Roman"/>
          <w:sz w:val="28"/>
          <w:szCs w:val="28"/>
          <w:lang w:eastAsia="en-US"/>
        </w:rPr>
      </w:pPr>
      <w:r w:rsidRPr="00B740DA">
        <w:rPr>
          <w:rFonts w:ascii="Times New Roman" w:hAnsi="Times New Roman" w:cs="Times New Roman"/>
          <w:sz w:val="28"/>
          <w:szCs w:val="28"/>
          <w:lang w:eastAsia="en-US"/>
        </w:rPr>
        <w:t xml:space="preserve">Необходимо внедрить контейнерный способ сбора ТБО. Должны быть разработаны графики организованного сбора и вывоза бытовых отходов с разбивкой по маршрутам, с указанием дней недели и времени прибытия на место сбора. </w:t>
      </w:r>
    </w:p>
    <w:p w:rsidR="0078594E" w:rsidRDefault="0078594E" w:rsidP="006D787B">
      <w:pPr>
        <w:spacing w:after="0" w:line="360" w:lineRule="auto"/>
        <w:ind w:firstLine="709"/>
        <w:jc w:val="both"/>
        <w:rPr>
          <w:rFonts w:ascii="Times New Roman" w:hAnsi="Times New Roman" w:cs="Times New Roman"/>
          <w:sz w:val="28"/>
          <w:szCs w:val="28"/>
          <w:lang w:eastAsia="en-US"/>
        </w:rPr>
      </w:pPr>
      <w:r w:rsidRPr="00B740DA">
        <w:rPr>
          <w:rFonts w:ascii="Times New Roman" w:hAnsi="Times New Roman" w:cs="Times New Roman"/>
          <w:sz w:val="28"/>
          <w:szCs w:val="28"/>
          <w:lang w:eastAsia="en-US"/>
        </w:rPr>
        <w:t>Реализация представленных проектов и мероприятий в сфереутилизации твердых бытовых отходов позволит:</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p>
    <w:p w:rsidR="0078594E" w:rsidRDefault="0078594E" w:rsidP="006D787B">
      <w:pPr>
        <w:spacing w:after="0" w:line="360" w:lineRule="auto"/>
        <w:ind w:firstLine="709"/>
        <w:jc w:val="both"/>
        <w:rPr>
          <w:rFonts w:ascii="Times New Roman" w:hAnsi="Times New Roman" w:cs="Times New Roman"/>
          <w:sz w:val="28"/>
          <w:szCs w:val="28"/>
          <w:lang w:eastAsia="en-US"/>
        </w:rPr>
      </w:pPr>
      <w:r w:rsidRPr="00B740DA">
        <w:rPr>
          <w:rFonts w:ascii="Times New Roman" w:hAnsi="Times New Roman" w:cs="Times New Roman"/>
          <w:sz w:val="28"/>
          <w:szCs w:val="28"/>
          <w:lang w:eastAsia="en-US"/>
        </w:rPr>
        <w:t>- организовать систему раздельного сбора отходов производства и потребления;</w:t>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p>
    <w:p w:rsidR="0078594E" w:rsidRDefault="0078594E" w:rsidP="006D787B">
      <w:pPr>
        <w:spacing w:after="0" w:line="360" w:lineRule="auto"/>
        <w:ind w:firstLine="709"/>
        <w:jc w:val="both"/>
        <w:rPr>
          <w:rFonts w:ascii="Times New Roman" w:hAnsi="Times New Roman" w:cs="Times New Roman"/>
          <w:sz w:val="28"/>
          <w:szCs w:val="28"/>
          <w:lang w:eastAsia="en-US"/>
        </w:rPr>
      </w:pPr>
      <w:r w:rsidRPr="00B740DA">
        <w:rPr>
          <w:rFonts w:ascii="Times New Roman" w:hAnsi="Times New Roman" w:cs="Times New Roman"/>
          <w:sz w:val="28"/>
          <w:szCs w:val="28"/>
          <w:lang w:eastAsia="en-US"/>
        </w:rPr>
        <w:t>-организовать систему вывоза ТБО образующиеся в результате жизнедеятельности населения и деятельности организаций, на полиго</w:t>
      </w:r>
      <w:r>
        <w:rPr>
          <w:rFonts w:ascii="Times New Roman" w:hAnsi="Times New Roman" w:cs="Times New Roman"/>
          <w:sz w:val="28"/>
          <w:szCs w:val="28"/>
          <w:lang w:eastAsia="en-US"/>
        </w:rPr>
        <w:t>н для твердых бытовых отходов</w:t>
      </w:r>
      <w:r w:rsidRPr="00B740DA">
        <w:rPr>
          <w:rFonts w:ascii="Times New Roman" w:hAnsi="Times New Roman" w:cs="Times New Roman"/>
          <w:sz w:val="28"/>
          <w:szCs w:val="28"/>
          <w:lang w:eastAsia="en-US"/>
        </w:rPr>
        <w:t>, для дальнейшего захоронения.</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p>
    <w:p w:rsidR="0078594E" w:rsidRDefault="0078594E" w:rsidP="006D787B">
      <w:pPr>
        <w:spacing w:after="0" w:line="360" w:lineRule="auto"/>
        <w:ind w:firstLine="709"/>
        <w:jc w:val="both"/>
        <w:rPr>
          <w:rFonts w:ascii="Times New Roman" w:hAnsi="Times New Roman" w:cs="Times New Roman"/>
          <w:sz w:val="28"/>
          <w:szCs w:val="28"/>
          <w:lang w:eastAsia="en-US"/>
        </w:rPr>
      </w:pPr>
      <w:r w:rsidRPr="00B740DA">
        <w:rPr>
          <w:rFonts w:ascii="Times New Roman" w:hAnsi="Times New Roman" w:cs="Times New Roman"/>
          <w:sz w:val="28"/>
          <w:szCs w:val="28"/>
          <w:lang w:eastAsia="en-US"/>
        </w:rPr>
        <w:t>- улучшить  санитарное сос</w:t>
      </w:r>
      <w:r>
        <w:rPr>
          <w:rFonts w:ascii="Times New Roman" w:hAnsi="Times New Roman" w:cs="Times New Roman"/>
          <w:sz w:val="28"/>
          <w:szCs w:val="28"/>
          <w:lang w:eastAsia="en-US"/>
        </w:rPr>
        <w:t>тояние сельских территорий;</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p>
    <w:p w:rsidR="0078594E" w:rsidRDefault="0078594E" w:rsidP="006D787B">
      <w:pPr>
        <w:spacing w:after="0" w:line="360" w:lineRule="auto"/>
        <w:ind w:firstLine="709"/>
        <w:jc w:val="both"/>
        <w:rPr>
          <w:rFonts w:ascii="Times New Roman" w:hAnsi="Times New Roman" w:cs="Times New Roman"/>
          <w:spacing w:val="-5"/>
          <w:sz w:val="28"/>
          <w:szCs w:val="28"/>
          <w:lang w:eastAsia="en-US"/>
        </w:rPr>
      </w:pPr>
      <w:r w:rsidRPr="00B740DA">
        <w:rPr>
          <w:rFonts w:ascii="Times New Roman" w:hAnsi="Times New Roman" w:cs="Times New Roman"/>
          <w:sz w:val="28"/>
          <w:szCs w:val="28"/>
          <w:lang w:eastAsia="en-US"/>
        </w:rPr>
        <w:t xml:space="preserve">- улучшить экологическое состояние </w:t>
      </w:r>
      <w:r>
        <w:rPr>
          <w:rFonts w:ascii="Times New Roman" w:hAnsi="Times New Roman" w:cs="Times New Roman"/>
          <w:spacing w:val="-5"/>
          <w:sz w:val="28"/>
          <w:szCs w:val="28"/>
          <w:lang w:eastAsia="en-US"/>
        </w:rPr>
        <w:t>Изосимовского</w:t>
      </w:r>
      <w:r w:rsidRPr="00B740DA">
        <w:rPr>
          <w:rFonts w:ascii="Times New Roman" w:hAnsi="Times New Roman" w:cs="Times New Roman"/>
          <w:spacing w:val="-5"/>
          <w:sz w:val="28"/>
          <w:szCs w:val="28"/>
          <w:lang w:eastAsia="en-US"/>
        </w:rPr>
        <w:t>сельского поселения.</w:t>
      </w:r>
    </w:p>
    <w:p w:rsidR="0078594E" w:rsidRDefault="0078594E" w:rsidP="006D787B">
      <w:pPr>
        <w:spacing w:after="0" w:line="360" w:lineRule="auto"/>
        <w:ind w:firstLine="709"/>
        <w:jc w:val="both"/>
        <w:rPr>
          <w:rFonts w:ascii="Times New Roman" w:hAnsi="Times New Roman" w:cs="Times New Roman"/>
          <w:spacing w:val="-5"/>
          <w:sz w:val="28"/>
          <w:szCs w:val="28"/>
          <w:lang w:eastAsia="en-US"/>
        </w:rPr>
      </w:pPr>
    </w:p>
    <w:p w:rsidR="0078594E" w:rsidRDefault="0078594E" w:rsidP="003745D7">
      <w:pPr>
        <w:overflowPunct w:val="0"/>
        <w:autoSpaceDE w:val="0"/>
        <w:autoSpaceDN w:val="0"/>
        <w:adjustRightInd w:val="0"/>
        <w:spacing w:after="0" w:line="360" w:lineRule="auto"/>
        <w:jc w:val="both"/>
        <w:textAlignment w:val="baseline"/>
        <w:rPr>
          <w:rFonts w:ascii="Times New Roman" w:hAnsi="Times New Roman" w:cs="Times New Roman"/>
          <w:b/>
          <w:bCs/>
          <w:sz w:val="28"/>
          <w:szCs w:val="28"/>
        </w:rPr>
      </w:pPr>
      <w:r>
        <w:rPr>
          <w:rFonts w:ascii="Times New Roman" w:hAnsi="Times New Roman" w:cs="Times New Roman"/>
          <w:b/>
          <w:bCs/>
          <w:sz w:val="28"/>
          <w:szCs w:val="28"/>
        </w:rPr>
        <w:t>3.4</w:t>
      </w:r>
      <w:r w:rsidRPr="00175E67">
        <w:rPr>
          <w:rFonts w:ascii="Times New Roman" w:hAnsi="Times New Roman" w:cs="Times New Roman"/>
          <w:b/>
          <w:bCs/>
          <w:sz w:val="28"/>
          <w:szCs w:val="28"/>
        </w:rPr>
        <w:t xml:space="preserve"> Перспективная схема </w:t>
      </w:r>
      <w:r>
        <w:rPr>
          <w:rFonts w:ascii="Times New Roman" w:hAnsi="Times New Roman" w:cs="Times New Roman"/>
          <w:b/>
          <w:bCs/>
          <w:sz w:val="28"/>
          <w:szCs w:val="28"/>
        </w:rPr>
        <w:t>газоснабжения</w:t>
      </w:r>
    </w:p>
    <w:p w:rsidR="0078594E" w:rsidRDefault="0078594E" w:rsidP="003745D7">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В Изосимовском сельском поселении сформирована централизованная система газоснабжения.</w:t>
      </w:r>
    </w:p>
    <w:p w:rsidR="0078594E" w:rsidRDefault="0078594E" w:rsidP="006D787B">
      <w:pPr>
        <w:spacing w:after="0" w:line="360" w:lineRule="auto"/>
        <w:ind w:firstLine="709"/>
        <w:jc w:val="both"/>
        <w:rPr>
          <w:rFonts w:ascii="Times New Roman" w:hAnsi="Times New Roman" w:cs="Times New Roman"/>
          <w:spacing w:val="-5"/>
          <w:sz w:val="28"/>
          <w:szCs w:val="28"/>
          <w:lang w:eastAsia="en-US"/>
        </w:rPr>
      </w:pPr>
      <w:r>
        <w:rPr>
          <w:rFonts w:ascii="Times New Roman" w:hAnsi="Times New Roman" w:cs="Times New Roman"/>
          <w:spacing w:val="-5"/>
          <w:sz w:val="28"/>
          <w:szCs w:val="28"/>
          <w:lang w:eastAsia="en-US"/>
        </w:rPr>
        <w:t>Проектом не предусматривается модернизация существующей системы.</w:t>
      </w:r>
    </w:p>
    <w:p w:rsidR="0078594E" w:rsidRDefault="0078594E">
      <w:pPr>
        <w:rPr>
          <w:rFonts w:ascii="Times New Roman" w:hAnsi="Times New Roman" w:cs="Times New Roman"/>
          <w:spacing w:val="-5"/>
          <w:sz w:val="28"/>
          <w:szCs w:val="28"/>
          <w:lang w:eastAsia="en-US"/>
        </w:rPr>
      </w:pPr>
      <w:r>
        <w:rPr>
          <w:rFonts w:ascii="Times New Roman" w:hAnsi="Times New Roman" w:cs="Times New Roman"/>
          <w:spacing w:val="-5"/>
          <w:sz w:val="28"/>
          <w:szCs w:val="28"/>
          <w:lang w:eastAsia="en-US"/>
        </w:rPr>
        <w:br w:type="page"/>
      </w:r>
    </w:p>
    <w:p w:rsidR="0078594E" w:rsidRPr="00B740DA" w:rsidRDefault="0078594E" w:rsidP="00AE2FEE">
      <w:pPr>
        <w:spacing w:line="360" w:lineRule="auto"/>
        <w:ind w:firstLine="708"/>
        <w:jc w:val="center"/>
        <w:outlineLvl w:val="2"/>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Раздел </w:t>
      </w:r>
      <w:r w:rsidRPr="00B740DA">
        <w:rPr>
          <w:rFonts w:ascii="Times New Roman" w:hAnsi="Times New Roman" w:cs="Times New Roman"/>
          <w:b/>
          <w:bCs/>
          <w:sz w:val="28"/>
          <w:szCs w:val="28"/>
          <w:lang w:eastAsia="en-US"/>
        </w:rPr>
        <w:t>4. Целевые показатели развития коммунальной инфраструктуры</w:t>
      </w:r>
    </w:p>
    <w:p w:rsidR="0078594E" w:rsidRDefault="0078594E" w:rsidP="00AE2FEE">
      <w:pPr>
        <w:spacing w:after="0" w:line="360" w:lineRule="auto"/>
        <w:outlineLvl w:val="2"/>
        <w:rPr>
          <w:rFonts w:ascii="Times New Roman" w:hAnsi="Times New Roman" w:cs="Times New Roman"/>
          <w:b/>
          <w:bCs/>
          <w:sz w:val="28"/>
          <w:szCs w:val="28"/>
          <w:lang w:eastAsia="en-US"/>
        </w:rPr>
      </w:pPr>
      <w:r w:rsidRPr="00B740DA">
        <w:rPr>
          <w:rFonts w:ascii="Times New Roman" w:hAnsi="Times New Roman" w:cs="Times New Roman"/>
          <w:b/>
          <w:bCs/>
          <w:sz w:val="28"/>
          <w:szCs w:val="28"/>
          <w:lang w:eastAsia="en-US"/>
        </w:rPr>
        <w:t>4.1 Показатели качества поставляемого коммунального ресурса</w:t>
      </w:r>
    </w:p>
    <w:p w:rsidR="0078594E" w:rsidRDefault="0078594E" w:rsidP="00AE2FEE">
      <w:pPr>
        <w:spacing w:after="0" w:line="36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По качеству поставляемого ресурса, электроэнергия поставляется потребителями в соответствии с ГОСТ 13109-97 «Элекроэнергия. Совместимость технических средств электромагнитная. Норм качества электрической энергии в системах электроснабжения общего назначения» и другими нормативными документами.</w:t>
      </w:r>
    </w:p>
    <w:p w:rsidR="0078594E" w:rsidRDefault="0078594E" w:rsidP="00AE2FEE">
      <w:pPr>
        <w:spacing w:after="0" w:line="36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При выработке тепловой энергии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78594E" w:rsidRDefault="0078594E" w:rsidP="00AE2FEE">
      <w:pPr>
        <w:spacing w:after="0" w:line="360" w:lineRule="auto"/>
        <w:ind w:firstLine="708"/>
        <w:jc w:val="both"/>
        <w:outlineLvl w:val="2"/>
        <w:rPr>
          <w:rFonts w:ascii="Times New Roman" w:hAnsi="Times New Roman" w:cs="Times New Roman"/>
          <w:sz w:val="28"/>
          <w:szCs w:val="28"/>
        </w:rPr>
      </w:pPr>
    </w:p>
    <w:p w:rsidR="0078594E" w:rsidRDefault="0078594E" w:rsidP="00AE2FEE">
      <w:pPr>
        <w:keepNext/>
        <w:adjustRightInd w:val="0"/>
        <w:spacing w:after="0" w:line="360" w:lineRule="auto"/>
        <w:rPr>
          <w:rFonts w:ascii="Times New Roman" w:hAnsi="Times New Roman" w:cs="Times New Roman"/>
          <w:b/>
          <w:bCs/>
          <w:sz w:val="28"/>
          <w:szCs w:val="28"/>
          <w:lang w:eastAsia="en-US"/>
        </w:rPr>
      </w:pPr>
      <w:r w:rsidRPr="00B740DA">
        <w:rPr>
          <w:rFonts w:ascii="Times New Roman" w:hAnsi="Times New Roman" w:cs="Times New Roman"/>
          <w:b/>
          <w:bCs/>
          <w:sz w:val="28"/>
          <w:szCs w:val="28"/>
          <w:lang w:eastAsia="en-US"/>
        </w:rPr>
        <w:t>4.2. Показатели надежности систем ресурсоснабжения</w:t>
      </w:r>
    </w:p>
    <w:p w:rsidR="0078594E" w:rsidRDefault="0078594E" w:rsidP="00AE2FEE">
      <w:pPr>
        <w:spacing w:line="360" w:lineRule="auto"/>
        <w:ind w:firstLine="720"/>
        <w:jc w:val="both"/>
        <w:rPr>
          <w:rFonts w:ascii="Times New Roman" w:hAnsi="Times New Roman" w:cs="Times New Roman"/>
          <w:sz w:val="28"/>
          <w:szCs w:val="28"/>
        </w:rPr>
      </w:pPr>
      <w:r w:rsidRPr="006E53CC">
        <w:rPr>
          <w:rFonts w:ascii="Times New Roman" w:hAnsi="Times New Roman" w:cs="Times New Roman"/>
          <w:sz w:val="28"/>
          <w:szCs w:val="28"/>
        </w:rPr>
        <w:t>Надежность и готовность систем ресурсоснабжения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(Ростехнадзора, МЧС).</w:t>
      </w:r>
    </w:p>
    <w:p w:rsidR="0078594E" w:rsidRDefault="0078594E">
      <w:pPr>
        <w:rPr>
          <w:rFonts w:ascii="Times New Roman" w:hAnsi="Times New Roman" w:cs="Times New Roman"/>
          <w:sz w:val="28"/>
          <w:szCs w:val="28"/>
        </w:rPr>
      </w:pPr>
      <w:r>
        <w:rPr>
          <w:rFonts w:ascii="Times New Roman" w:hAnsi="Times New Roman" w:cs="Times New Roman"/>
          <w:sz w:val="28"/>
          <w:szCs w:val="28"/>
        </w:rPr>
        <w:br w:type="page"/>
      </w:r>
    </w:p>
    <w:p w:rsidR="0078594E" w:rsidRDefault="0078594E" w:rsidP="00CD56D1">
      <w:pPr>
        <w:spacing w:line="360" w:lineRule="auto"/>
        <w:jc w:val="both"/>
        <w:outlineLvl w:val="0"/>
        <w:rPr>
          <w:rFonts w:ascii="Times New Roman" w:hAnsi="Times New Roman" w:cs="Times New Roman"/>
          <w:sz w:val="28"/>
          <w:szCs w:val="28"/>
        </w:rPr>
      </w:pPr>
      <w:r w:rsidRPr="00B740DA">
        <w:rPr>
          <w:rFonts w:ascii="Times New Roman" w:hAnsi="Times New Roman" w:cs="Times New Roman"/>
          <w:sz w:val="28"/>
          <w:szCs w:val="28"/>
        </w:rPr>
        <w:t xml:space="preserve">Таблица </w:t>
      </w:r>
      <w:r>
        <w:rPr>
          <w:rFonts w:ascii="Times New Roman" w:hAnsi="Times New Roman" w:cs="Times New Roman"/>
          <w:sz w:val="28"/>
          <w:szCs w:val="28"/>
        </w:rPr>
        <w:t>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
        <w:gridCol w:w="1158"/>
        <w:gridCol w:w="430"/>
        <w:gridCol w:w="634"/>
        <w:gridCol w:w="634"/>
        <w:gridCol w:w="633"/>
        <w:gridCol w:w="633"/>
        <w:gridCol w:w="633"/>
        <w:gridCol w:w="633"/>
        <w:gridCol w:w="633"/>
        <w:gridCol w:w="633"/>
        <w:gridCol w:w="633"/>
        <w:gridCol w:w="633"/>
        <w:gridCol w:w="633"/>
        <w:gridCol w:w="633"/>
      </w:tblGrid>
      <w:tr w:rsidR="0078594E" w:rsidRPr="008959D6">
        <w:tc>
          <w:tcPr>
            <w:tcW w:w="428"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 п/п</w:t>
            </w:r>
          </w:p>
        </w:tc>
        <w:tc>
          <w:tcPr>
            <w:tcW w:w="1397"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Наименование показателей, достигаемых в рамках реализации мероприятия Программы</w:t>
            </w:r>
          </w:p>
        </w:tc>
        <w:tc>
          <w:tcPr>
            <w:tcW w:w="483"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Ед. изм.</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2016</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2017</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2018</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2019</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2020</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2021</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2022</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2023</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2024</w:t>
            </w:r>
          </w:p>
        </w:tc>
        <w:tc>
          <w:tcPr>
            <w:tcW w:w="496"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2025</w:t>
            </w:r>
          </w:p>
        </w:tc>
        <w:tc>
          <w:tcPr>
            <w:tcW w:w="496"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2026</w:t>
            </w:r>
          </w:p>
        </w:tc>
        <w:tc>
          <w:tcPr>
            <w:tcW w:w="496"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2027</w:t>
            </w:r>
          </w:p>
        </w:tc>
      </w:tr>
      <w:tr w:rsidR="0078594E" w:rsidRPr="008959D6">
        <w:tc>
          <w:tcPr>
            <w:tcW w:w="428"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w:t>
            </w:r>
          </w:p>
        </w:tc>
        <w:tc>
          <w:tcPr>
            <w:tcW w:w="1397"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w:t>
            </w:r>
          </w:p>
        </w:tc>
        <w:tc>
          <w:tcPr>
            <w:tcW w:w="483"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3</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4</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5</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6</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7</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8</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9</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10</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11</w:t>
            </w:r>
          </w:p>
        </w:tc>
        <w:tc>
          <w:tcPr>
            <w:tcW w:w="740"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12</w:t>
            </w:r>
          </w:p>
        </w:tc>
        <w:tc>
          <w:tcPr>
            <w:tcW w:w="496"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13</w:t>
            </w:r>
          </w:p>
        </w:tc>
        <w:tc>
          <w:tcPr>
            <w:tcW w:w="496"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14</w:t>
            </w:r>
          </w:p>
        </w:tc>
        <w:tc>
          <w:tcPr>
            <w:tcW w:w="496"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15</w:t>
            </w:r>
          </w:p>
        </w:tc>
      </w:tr>
      <w:tr w:rsidR="0078594E" w:rsidRPr="008959D6">
        <w:tc>
          <w:tcPr>
            <w:tcW w:w="428"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w:t>
            </w:r>
          </w:p>
        </w:tc>
        <w:tc>
          <w:tcPr>
            <w:tcW w:w="1397"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Уровень обеспеченности населения коммунальными услугами:</w:t>
            </w:r>
          </w:p>
        </w:tc>
        <w:tc>
          <w:tcPr>
            <w:tcW w:w="483"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p>
        </w:tc>
      </w:tr>
      <w:tr w:rsidR="0078594E" w:rsidRPr="008959D6">
        <w:tc>
          <w:tcPr>
            <w:tcW w:w="428"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w:t>
            </w:r>
          </w:p>
        </w:tc>
        <w:tc>
          <w:tcPr>
            <w:tcW w:w="1397"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 электроснабжения</w:t>
            </w:r>
          </w:p>
        </w:tc>
        <w:tc>
          <w:tcPr>
            <w:tcW w:w="483"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r>
      <w:tr w:rsidR="0078594E" w:rsidRPr="008959D6">
        <w:tc>
          <w:tcPr>
            <w:tcW w:w="428"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3</w:t>
            </w:r>
          </w:p>
        </w:tc>
        <w:tc>
          <w:tcPr>
            <w:tcW w:w="1397"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-сетевого газоснабжения</w:t>
            </w:r>
          </w:p>
        </w:tc>
        <w:tc>
          <w:tcPr>
            <w:tcW w:w="483"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r>
      <w:tr w:rsidR="0078594E" w:rsidRPr="008959D6">
        <w:tc>
          <w:tcPr>
            <w:tcW w:w="428"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4</w:t>
            </w:r>
          </w:p>
        </w:tc>
        <w:tc>
          <w:tcPr>
            <w:tcW w:w="1397"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-водоснабжения</w:t>
            </w:r>
          </w:p>
        </w:tc>
        <w:tc>
          <w:tcPr>
            <w:tcW w:w="483"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r>
      <w:tr w:rsidR="0078594E" w:rsidRPr="008959D6">
        <w:tc>
          <w:tcPr>
            <w:tcW w:w="428"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5</w:t>
            </w:r>
          </w:p>
        </w:tc>
        <w:tc>
          <w:tcPr>
            <w:tcW w:w="1397"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Количество объектов существующего жилищного фонда, подключенного к объектам коммунальной  инфраструктуры</w:t>
            </w:r>
          </w:p>
        </w:tc>
        <w:tc>
          <w:tcPr>
            <w:tcW w:w="483"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кв.м</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r>
      <w:tr w:rsidR="0078594E" w:rsidRPr="008959D6">
        <w:tc>
          <w:tcPr>
            <w:tcW w:w="428"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6</w:t>
            </w:r>
          </w:p>
        </w:tc>
        <w:tc>
          <w:tcPr>
            <w:tcW w:w="1397"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-электроснабжения</w:t>
            </w:r>
          </w:p>
        </w:tc>
        <w:tc>
          <w:tcPr>
            <w:tcW w:w="483"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r>
      <w:tr w:rsidR="0078594E" w:rsidRPr="008959D6">
        <w:tc>
          <w:tcPr>
            <w:tcW w:w="428"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7</w:t>
            </w:r>
          </w:p>
        </w:tc>
        <w:tc>
          <w:tcPr>
            <w:tcW w:w="1397"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-сетевого газоснабжения</w:t>
            </w:r>
          </w:p>
        </w:tc>
        <w:tc>
          <w:tcPr>
            <w:tcW w:w="483"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r>
      <w:tr w:rsidR="0078594E" w:rsidRPr="008959D6">
        <w:tc>
          <w:tcPr>
            <w:tcW w:w="428"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8</w:t>
            </w:r>
          </w:p>
        </w:tc>
        <w:tc>
          <w:tcPr>
            <w:tcW w:w="1397"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Количество вновь вводимых жилищных  фондов подключенных</w:t>
            </w:r>
          </w:p>
        </w:tc>
        <w:tc>
          <w:tcPr>
            <w:tcW w:w="483"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p>
        </w:tc>
      </w:tr>
      <w:tr w:rsidR="0078594E" w:rsidRPr="008959D6">
        <w:trPr>
          <w:trHeight w:val="543"/>
        </w:trPr>
        <w:tc>
          <w:tcPr>
            <w:tcW w:w="428"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9</w:t>
            </w:r>
          </w:p>
        </w:tc>
        <w:tc>
          <w:tcPr>
            <w:tcW w:w="1397"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-электроснабжения</w:t>
            </w:r>
          </w:p>
        </w:tc>
        <w:tc>
          <w:tcPr>
            <w:tcW w:w="483"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r>
      <w:tr w:rsidR="0078594E" w:rsidRPr="008959D6">
        <w:tc>
          <w:tcPr>
            <w:tcW w:w="428"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10</w:t>
            </w:r>
          </w:p>
        </w:tc>
        <w:tc>
          <w:tcPr>
            <w:tcW w:w="1397"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-сетевого газоснабжения</w:t>
            </w:r>
          </w:p>
        </w:tc>
        <w:tc>
          <w:tcPr>
            <w:tcW w:w="483"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r>
      <w:tr w:rsidR="0078594E" w:rsidRPr="008959D6">
        <w:tc>
          <w:tcPr>
            <w:tcW w:w="428"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11</w:t>
            </w:r>
          </w:p>
        </w:tc>
        <w:tc>
          <w:tcPr>
            <w:tcW w:w="1397" w:type="dxa"/>
          </w:tcPr>
          <w:p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-водоснабжения</w:t>
            </w:r>
          </w:p>
        </w:tc>
        <w:tc>
          <w:tcPr>
            <w:tcW w:w="483" w:type="dxa"/>
          </w:tcPr>
          <w:p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r>
    </w:tbl>
    <w:p w:rsidR="0078594E" w:rsidRDefault="0078594E" w:rsidP="00AE2FEE">
      <w:pPr>
        <w:spacing w:line="360" w:lineRule="auto"/>
        <w:jc w:val="both"/>
        <w:rPr>
          <w:rFonts w:ascii="Times New Roman" w:hAnsi="Times New Roman" w:cs="Times New Roman"/>
          <w:sz w:val="28"/>
          <w:szCs w:val="28"/>
        </w:rPr>
      </w:pPr>
    </w:p>
    <w:p w:rsidR="0078594E" w:rsidRDefault="0078594E">
      <w:pPr>
        <w:rPr>
          <w:rFonts w:ascii="Times New Roman" w:hAnsi="Times New Roman" w:cs="Times New Roman"/>
          <w:sz w:val="28"/>
          <w:szCs w:val="28"/>
        </w:rPr>
      </w:pPr>
      <w:r>
        <w:rPr>
          <w:rFonts w:ascii="Times New Roman" w:hAnsi="Times New Roman" w:cs="Times New Roman"/>
          <w:sz w:val="28"/>
          <w:szCs w:val="28"/>
        </w:rPr>
        <w:br w:type="page"/>
      </w:r>
    </w:p>
    <w:p w:rsidR="0078594E" w:rsidRPr="00C501A6" w:rsidRDefault="0078594E" w:rsidP="00BD7774">
      <w:pPr>
        <w:spacing w:line="360" w:lineRule="auto"/>
        <w:ind w:firstLine="708"/>
        <w:jc w:val="center"/>
        <w:outlineLvl w:val="2"/>
        <w:rPr>
          <w:rFonts w:ascii="Times New Roman" w:hAnsi="Times New Roman" w:cs="Times New Roman"/>
          <w:b/>
          <w:bCs/>
          <w:sz w:val="28"/>
          <w:szCs w:val="28"/>
          <w:lang w:eastAsia="en-US"/>
        </w:rPr>
      </w:pPr>
      <w:r w:rsidRPr="00C501A6">
        <w:rPr>
          <w:rFonts w:ascii="Times New Roman" w:hAnsi="Times New Roman" w:cs="Times New Roman"/>
          <w:b/>
          <w:bCs/>
          <w:sz w:val="28"/>
          <w:szCs w:val="28"/>
          <w:lang w:eastAsia="en-US"/>
        </w:rPr>
        <w:t>Раздел 5. Программа инвестиционных проектов, обеспечивающих достижение целевых показателей</w:t>
      </w:r>
    </w:p>
    <w:p w:rsidR="0078594E" w:rsidRDefault="0078594E" w:rsidP="00BD7774">
      <w:pPr>
        <w:spacing w:line="360" w:lineRule="auto"/>
        <w:jc w:val="both"/>
        <w:outlineLvl w:val="2"/>
        <w:rPr>
          <w:rFonts w:ascii="Times New Roman" w:hAnsi="Times New Roman" w:cs="Times New Roman"/>
          <w:b/>
          <w:bCs/>
          <w:sz w:val="28"/>
          <w:szCs w:val="28"/>
          <w:lang w:eastAsia="en-US"/>
        </w:rPr>
      </w:pPr>
      <w:r w:rsidRPr="00C501A6">
        <w:rPr>
          <w:rFonts w:ascii="Times New Roman" w:hAnsi="Times New Roman" w:cs="Times New Roman"/>
          <w:b/>
          <w:bCs/>
          <w:sz w:val="28"/>
          <w:szCs w:val="28"/>
          <w:lang w:eastAsia="en-US"/>
        </w:rPr>
        <w:t xml:space="preserve">5.1 Программа инвестиционных проектов развития системы электроснабжения </w:t>
      </w:r>
      <w:r>
        <w:rPr>
          <w:rFonts w:ascii="Times New Roman" w:hAnsi="Times New Roman" w:cs="Times New Roman"/>
          <w:b/>
          <w:bCs/>
          <w:sz w:val="28"/>
          <w:szCs w:val="28"/>
          <w:lang w:eastAsia="en-US"/>
        </w:rPr>
        <w:t>Изосимовского</w:t>
      </w:r>
      <w:r w:rsidRPr="00C501A6">
        <w:rPr>
          <w:rFonts w:ascii="Times New Roman" w:hAnsi="Times New Roman" w:cs="Times New Roman"/>
          <w:b/>
          <w:bCs/>
          <w:sz w:val="28"/>
          <w:szCs w:val="28"/>
          <w:lang w:eastAsia="en-US"/>
        </w:rPr>
        <w:t xml:space="preserve"> поселения </w:t>
      </w:r>
      <w:r>
        <w:rPr>
          <w:rFonts w:ascii="Times New Roman" w:hAnsi="Times New Roman" w:cs="Times New Roman"/>
          <w:b/>
          <w:bCs/>
          <w:sz w:val="28"/>
          <w:szCs w:val="28"/>
          <w:lang w:eastAsia="en-US"/>
        </w:rPr>
        <w:t>2017 - 2027</w:t>
      </w:r>
      <w:r w:rsidRPr="00C501A6">
        <w:rPr>
          <w:rFonts w:ascii="Times New Roman" w:hAnsi="Times New Roman" w:cs="Times New Roman"/>
          <w:b/>
          <w:bCs/>
          <w:sz w:val="28"/>
          <w:szCs w:val="28"/>
          <w:lang w:eastAsia="en-US"/>
        </w:rPr>
        <w:t>годы (в ценах 2016)</w:t>
      </w:r>
    </w:p>
    <w:p w:rsidR="0078594E" w:rsidRPr="00974D96" w:rsidRDefault="0078594E" w:rsidP="00CD56D1">
      <w:pPr>
        <w:spacing w:line="360" w:lineRule="auto"/>
        <w:jc w:val="both"/>
        <w:outlineLvl w:val="0"/>
        <w:rPr>
          <w:rFonts w:ascii="Times New Roman" w:hAnsi="Times New Roman" w:cs="Times New Roman"/>
          <w:sz w:val="28"/>
          <w:szCs w:val="28"/>
          <w:lang w:eastAsia="en-US"/>
        </w:rPr>
      </w:pPr>
      <w:r>
        <w:rPr>
          <w:rFonts w:ascii="Times New Roman" w:hAnsi="Times New Roman" w:cs="Times New Roman"/>
          <w:sz w:val="28"/>
          <w:szCs w:val="28"/>
          <w:lang w:eastAsia="en-US"/>
        </w:rPr>
        <w:t>Таблица 10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
        <w:gridCol w:w="1457"/>
        <w:gridCol w:w="876"/>
        <w:gridCol w:w="1269"/>
        <w:gridCol w:w="1293"/>
        <w:gridCol w:w="1170"/>
        <w:gridCol w:w="1466"/>
        <w:gridCol w:w="1640"/>
      </w:tblGrid>
      <w:tr w:rsidR="0078594E" w:rsidRPr="008959D6">
        <w:tc>
          <w:tcPr>
            <w:tcW w:w="400"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w:t>
            </w:r>
          </w:p>
        </w:tc>
        <w:tc>
          <w:tcPr>
            <w:tcW w:w="1457"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Описание проекта</w:t>
            </w:r>
          </w:p>
        </w:tc>
        <w:tc>
          <w:tcPr>
            <w:tcW w:w="876"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Цель проекта</w:t>
            </w:r>
          </w:p>
        </w:tc>
        <w:tc>
          <w:tcPr>
            <w:tcW w:w="1269"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Технические параметры проекта</w:t>
            </w:r>
          </w:p>
        </w:tc>
        <w:tc>
          <w:tcPr>
            <w:tcW w:w="1293"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Затраты на реализацию проекта(тыс. руб.)</w:t>
            </w:r>
          </w:p>
        </w:tc>
        <w:tc>
          <w:tcPr>
            <w:tcW w:w="1170"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Срок реализации проекта</w:t>
            </w:r>
          </w:p>
        </w:tc>
        <w:tc>
          <w:tcPr>
            <w:tcW w:w="1466"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Ожидаемый эффект от реализации проекта</w:t>
            </w:r>
          </w:p>
        </w:tc>
        <w:tc>
          <w:tcPr>
            <w:tcW w:w="1640"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Предполагаемый источник финансирования</w:t>
            </w:r>
          </w:p>
        </w:tc>
      </w:tr>
      <w:tr w:rsidR="0078594E" w:rsidRPr="008959D6">
        <w:tc>
          <w:tcPr>
            <w:tcW w:w="400"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1</w:t>
            </w:r>
          </w:p>
        </w:tc>
        <w:tc>
          <w:tcPr>
            <w:tcW w:w="1457"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2</w:t>
            </w:r>
          </w:p>
        </w:tc>
        <w:tc>
          <w:tcPr>
            <w:tcW w:w="876"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3</w:t>
            </w:r>
          </w:p>
        </w:tc>
        <w:tc>
          <w:tcPr>
            <w:tcW w:w="1269"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4</w:t>
            </w:r>
          </w:p>
        </w:tc>
        <w:tc>
          <w:tcPr>
            <w:tcW w:w="1293"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5</w:t>
            </w:r>
          </w:p>
        </w:tc>
        <w:tc>
          <w:tcPr>
            <w:tcW w:w="1170"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6</w:t>
            </w:r>
          </w:p>
        </w:tc>
        <w:tc>
          <w:tcPr>
            <w:tcW w:w="1466"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7</w:t>
            </w:r>
          </w:p>
        </w:tc>
        <w:tc>
          <w:tcPr>
            <w:tcW w:w="1640"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8</w:t>
            </w:r>
          </w:p>
        </w:tc>
      </w:tr>
      <w:tr w:rsidR="0078594E" w:rsidRPr="008959D6">
        <w:trPr>
          <w:trHeight w:val="2895"/>
        </w:trPr>
        <w:tc>
          <w:tcPr>
            <w:tcW w:w="400"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1</w:t>
            </w:r>
          </w:p>
        </w:tc>
        <w:tc>
          <w:tcPr>
            <w:tcW w:w="1457"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Строительство сетей уличного освещения</w:t>
            </w:r>
          </w:p>
        </w:tc>
        <w:tc>
          <w:tcPr>
            <w:tcW w:w="876"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269"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Уличное освещение 12,299</w:t>
            </w:r>
          </w:p>
        </w:tc>
        <w:tc>
          <w:tcPr>
            <w:tcW w:w="1293"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636</w:t>
            </w:r>
          </w:p>
        </w:tc>
        <w:tc>
          <w:tcPr>
            <w:tcW w:w="1170"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2017 - 2027</w:t>
            </w:r>
          </w:p>
        </w:tc>
        <w:tc>
          <w:tcPr>
            <w:tcW w:w="1466" w:type="dxa"/>
          </w:tcPr>
          <w:p w:rsidR="0078594E" w:rsidRPr="008959D6" w:rsidRDefault="0078594E" w:rsidP="008959D6">
            <w:pPr>
              <w:spacing w:after="0" w:line="360" w:lineRule="auto"/>
              <w:jc w:val="center"/>
              <w:rPr>
                <w:rFonts w:ascii="Times New Roman" w:hAnsi="Times New Roman" w:cs="Times New Roman"/>
                <w:lang w:eastAsia="en-US"/>
              </w:rPr>
            </w:pPr>
            <w:r w:rsidRPr="008959D6">
              <w:rPr>
                <w:rFonts w:ascii="Times New Roman" w:hAnsi="Times New Roman" w:cs="Times New Roman"/>
                <w:lang w:eastAsia="en-US"/>
              </w:rPr>
              <w:t>Улучшение качества освещения, снижение бюджетных расходов на электроэнергию</w:t>
            </w:r>
          </w:p>
        </w:tc>
        <w:tc>
          <w:tcPr>
            <w:tcW w:w="1640"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Средства бюджета</w:t>
            </w:r>
          </w:p>
        </w:tc>
      </w:tr>
      <w:tr w:rsidR="0078594E" w:rsidRPr="008959D6">
        <w:trPr>
          <w:trHeight w:val="417"/>
        </w:trPr>
        <w:tc>
          <w:tcPr>
            <w:tcW w:w="400"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457"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Итого</w:t>
            </w:r>
          </w:p>
        </w:tc>
        <w:tc>
          <w:tcPr>
            <w:tcW w:w="876"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269" w:type="dxa"/>
          </w:tcPr>
          <w:p w:rsidR="0078594E" w:rsidRPr="008959D6" w:rsidRDefault="0078594E" w:rsidP="008959D6">
            <w:pPr>
              <w:spacing w:after="0" w:line="360" w:lineRule="auto"/>
              <w:jc w:val="center"/>
              <w:outlineLvl w:val="2"/>
              <w:rPr>
                <w:rFonts w:ascii="Times New Roman" w:hAnsi="Times New Roman" w:cs="Times New Roman"/>
                <w:lang w:eastAsia="en-US"/>
              </w:rPr>
            </w:pPr>
          </w:p>
        </w:tc>
        <w:tc>
          <w:tcPr>
            <w:tcW w:w="1293"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636</w:t>
            </w:r>
          </w:p>
        </w:tc>
        <w:tc>
          <w:tcPr>
            <w:tcW w:w="1170" w:type="dxa"/>
          </w:tcPr>
          <w:p w:rsidR="0078594E" w:rsidRPr="008959D6" w:rsidRDefault="0078594E" w:rsidP="008959D6">
            <w:pPr>
              <w:spacing w:after="0" w:line="360" w:lineRule="auto"/>
              <w:jc w:val="center"/>
              <w:outlineLvl w:val="2"/>
              <w:rPr>
                <w:rFonts w:ascii="Times New Roman" w:hAnsi="Times New Roman" w:cs="Times New Roman"/>
                <w:lang w:eastAsia="en-US"/>
              </w:rPr>
            </w:pPr>
          </w:p>
        </w:tc>
        <w:tc>
          <w:tcPr>
            <w:tcW w:w="1466" w:type="dxa"/>
          </w:tcPr>
          <w:p w:rsidR="0078594E" w:rsidRPr="008959D6" w:rsidRDefault="0078594E" w:rsidP="008959D6">
            <w:pPr>
              <w:spacing w:after="0" w:line="360" w:lineRule="auto"/>
              <w:jc w:val="center"/>
              <w:rPr>
                <w:rFonts w:ascii="Times New Roman" w:hAnsi="Times New Roman" w:cs="Times New Roman"/>
                <w:lang w:eastAsia="en-US"/>
              </w:rPr>
            </w:pPr>
          </w:p>
        </w:tc>
        <w:tc>
          <w:tcPr>
            <w:tcW w:w="1640" w:type="dxa"/>
          </w:tcPr>
          <w:p w:rsidR="0078594E" w:rsidRPr="008959D6" w:rsidRDefault="0078594E" w:rsidP="008959D6">
            <w:pPr>
              <w:spacing w:after="0" w:line="360" w:lineRule="auto"/>
              <w:jc w:val="center"/>
              <w:outlineLvl w:val="2"/>
              <w:rPr>
                <w:rFonts w:ascii="Times New Roman" w:hAnsi="Times New Roman" w:cs="Times New Roman"/>
                <w:lang w:eastAsia="en-US"/>
              </w:rPr>
            </w:pPr>
          </w:p>
        </w:tc>
      </w:tr>
    </w:tbl>
    <w:p w:rsidR="0078594E" w:rsidRPr="00B740DA" w:rsidRDefault="0078594E" w:rsidP="00AE2FEE">
      <w:pPr>
        <w:spacing w:line="360" w:lineRule="auto"/>
        <w:jc w:val="both"/>
        <w:rPr>
          <w:rFonts w:ascii="Times New Roman" w:hAnsi="Times New Roman" w:cs="Times New Roman"/>
          <w:sz w:val="28"/>
          <w:szCs w:val="28"/>
        </w:rPr>
      </w:pPr>
    </w:p>
    <w:p w:rsidR="0078594E" w:rsidRDefault="0078594E">
      <w:pPr>
        <w:rPr>
          <w:rFonts w:ascii="Times New Roman" w:hAnsi="Times New Roman" w:cs="Times New Roman"/>
          <w:spacing w:val="-5"/>
          <w:sz w:val="28"/>
          <w:szCs w:val="28"/>
          <w:lang w:eastAsia="en-US"/>
        </w:rPr>
      </w:pPr>
      <w:r>
        <w:rPr>
          <w:rFonts w:ascii="Times New Roman" w:hAnsi="Times New Roman" w:cs="Times New Roman"/>
          <w:spacing w:val="-5"/>
          <w:sz w:val="28"/>
          <w:szCs w:val="28"/>
          <w:lang w:eastAsia="en-US"/>
        </w:rPr>
        <w:br w:type="page"/>
      </w:r>
    </w:p>
    <w:p w:rsidR="0078594E" w:rsidRDefault="0078594E" w:rsidP="005D4B5F">
      <w:pPr>
        <w:spacing w:line="360" w:lineRule="auto"/>
        <w:ind w:firstLine="708"/>
        <w:jc w:val="center"/>
        <w:outlineLvl w:val="2"/>
        <w:rPr>
          <w:rFonts w:ascii="Times New Roman" w:hAnsi="Times New Roman" w:cs="Times New Roman"/>
          <w:b/>
          <w:bCs/>
          <w:sz w:val="28"/>
          <w:szCs w:val="28"/>
          <w:lang w:eastAsia="en-US"/>
        </w:rPr>
      </w:pPr>
      <w:r w:rsidRPr="00031F8A">
        <w:rPr>
          <w:rFonts w:ascii="Times New Roman" w:hAnsi="Times New Roman" w:cs="Times New Roman"/>
          <w:b/>
          <w:bCs/>
          <w:sz w:val="28"/>
          <w:szCs w:val="28"/>
          <w:lang w:eastAsia="en-US"/>
        </w:rPr>
        <w:t>5.</w:t>
      </w:r>
      <w:r>
        <w:rPr>
          <w:rFonts w:ascii="Times New Roman" w:hAnsi="Times New Roman" w:cs="Times New Roman"/>
          <w:b/>
          <w:bCs/>
          <w:sz w:val="28"/>
          <w:szCs w:val="28"/>
          <w:lang w:eastAsia="en-US"/>
        </w:rPr>
        <w:t>2</w:t>
      </w:r>
      <w:r w:rsidRPr="00031F8A">
        <w:rPr>
          <w:rFonts w:ascii="Times New Roman" w:hAnsi="Times New Roman" w:cs="Times New Roman"/>
          <w:b/>
          <w:bCs/>
          <w:sz w:val="28"/>
          <w:szCs w:val="28"/>
          <w:lang w:eastAsia="en-US"/>
        </w:rPr>
        <w:t xml:space="preserve"> Программа инвестиционных проектов развития системы сбора и вызова бытовых отходов</w:t>
      </w:r>
      <w:r>
        <w:rPr>
          <w:rFonts w:ascii="Times New Roman" w:hAnsi="Times New Roman" w:cs="Times New Roman"/>
          <w:b/>
          <w:bCs/>
          <w:sz w:val="28"/>
          <w:szCs w:val="28"/>
          <w:lang w:eastAsia="en-US"/>
        </w:rPr>
        <w:t>Изосимовского</w:t>
      </w:r>
      <w:r w:rsidRPr="00031F8A">
        <w:rPr>
          <w:rFonts w:ascii="Times New Roman" w:hAnsi="Times New Roman" w:cs="Times New Roman"/>
          <w:b/>
          <w:bCs/>
          <w:sz w:val="28"/>
          <w:szCs w:val="28"/>
          <w:lang w:eastAsia="en-US"/>
        </w:rPr>
        <w:t xml:space="preserve"> сельского поселения </w:t>
      </w:r>
      <w:r>
        <w:rPr>
          <w:rFonts w:ascii="Times New Roman" w:hAnsi="Times New Roman" w:cs="Times New Roman"/>
          <w:b/>
          <w:bCs/>
          <w:sz w:val="28"/>
          <w:szCs w:val="28"/>
          <w:lang w:eastAsia="en-US"/>
        </w:rPr>
        <w:t>2017 - 2027</w:t>
      </w:r>
      <w:r w:rsidRPr="00031F8A">
        <w:rPr>
          <w:rFonts w:ascii="Times New Roman" w:hAnsi="Times New Roman" w:cs="Times New Roman"/>
          <w:b/>
          <w:bCs/>
          <w:sz w:val="28"/>
          <w:szCs w:val="28"/>
          <w:lang w:eastAsia="en-US"/>
        </w:rPr>
        <w:t>годы (в ценах 2016)</w:t>
      </w:r>
    </w:p>
    <w:p w:rsidR="0078594E" w:rsidRPr="003077C5" w:rsidRDefault="0078594E" w:rsidP="00CD56D1">
      <w:pPr>
        <w:overflowPunct w:val="0"/>
        <w:autoSpaceDE w:val="0"/>
        <w:autoSpaceDN w:val="0"/>
        <w:adjustRightInd w:val="0"/>
        <w:spacing w:after="0" w:line="360" w:lineRule="auto"/>
        <w:ind w:right="21"/>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Таблица 11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
        <w:gridCol w:w="1289"/>
        <w:gridCol w:w="1427"/>
        <w:gridCol w:w="1560"/>
        <w:gridCol w:w="1417"/>
        <w:gridCol w:w="1394"/>
        <w:gridCol w:w="1945"/>
      </w:tblGrid>
      <w:tr w:rsidR="0078594E" w:rsidRPr="008959D6">
        <w:tc>
          <w:tcPr>
            <w:tcW w:w="54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 п/п</w:t>
            </w:r>
          </w:p>
        </w:tc>
        <w:tc>
          <w:tcPr>
            <w:tcW w:w="124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Описание проекта</w:t>
            </w:r>
          </w:p>
        </w:tc>
        <w:tc>
          <w:tcPr>
            <w:tcW w:w="1573"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Цель проекта</w:t>
            </w:r>
          </w:p>
        </w:tc>
        <w:tc>
          <w:tcPr>
            <w:tcW w:w="1527"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Технические параметры проекта</w:t>
            </w:r>
          </w:p>
        </w:tc>
        <w:tc>
          <w:tcPr>
            <w:tcW w:w="130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Затраты на реализацию проекта (тыс. руб)</w:t>
            </w:r>
          </w:p>
        </w:tc>
        <w:tc>
          <w:tcPr>
            <w:tcW w:w="1417"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Срок реализации проекта</w:t>
            </w:r>
          </w:p>
        </w:tc>
        <w:tc>
          <w:tcPr>
            <w:tcW w:w="187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Предполагаемый источник финансирования</w:t>
            </w:r>
          </w:p>
        </w:tc>
      </w:tr>
      <w:tr w:rsidR="0078594E" w:rsidRPr="008959D6">
        <w:tc>
          <w:tcPr>
            <w:tcW w:w="54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1</w:t>
            </w:r>
          </w:p>
        </w:tc>
        <w:tc>
          <w:tcPr>
            <w:tcW w:w="124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2</w:t>
            </w:r>
          </w:p>
        </w:tc>
        <w:tc>
          <w:tcPr>
            <w:tcW w:w="1573"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3</w:t>
            </w:r>
          </w:p>
        </w:tc>
        <w:tc>
          <w:tcPr>
            <w:tcW w:w="1527"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4</w:t>
            </w:r>
          </w:p>
        </w:tc>
        <w:tc>
          <w:tcPr>
            <w:tcW w:w="130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5</w:t>
            </w:r>
          </w:p>
        </w:tc>
        <w:tc>
          <w:tcPr>
            <w:tcW w:w="1417"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6</w:t>
            </w:r>
          </w:p>
        </w:tc>
        <w:tc>
          <w:tcPr>
            <w:tcW w:w="187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7</w:t>
            </w:r>
          </w:p>
        </w:tc>
      </w:tr>
      <w:tr w:rsidR="0078594E" w:rsidRPr="008959D6">
        <w:tc>
          <w:tcPr>
            <w:tcW w:w="54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1</w:t>
            </w:r>
          </w:p>
        </w:tc>
        <w:tc>
          <w:tcPr>
            <w:tcW w:w="1248"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Сбор, вызов и утилизация бытовых отходов</w:t>
            </w:r>
          </w:p>
        </w:tc>
        <w:tc>
          <w:tcPr>
            <w:tcW w:w="1573"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Снижение затрат и повышение качества оказания услуг по сбору и утилизации бытовых отходов</w:t>
            </w:r>
          </w:p>
        </w:tc>
        <w:tc>
          <w:tcPr>
            <w:tcW w:w="1527"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Приобретение и установка контейнеров емк. 0,75 куб.м – 29 ед.</w:t>
            </w:r>
          </w:p>
        </w:tc>
        <w:tc>
          <w:tcPr>
            <w:tcW w:w="1308"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203</w:t>
            </w:r>
          </w:p>
        </w:tc>
        <w:tc>
          <w:tcPr>
            <w:tcW w:w="1417"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2017 - 2027</w:t>
            </w:r>
          </w:p>
        </w:tc>
        <w:tc>
          <w:tcPr>
            <w:tcW w:w="1878"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Инвестиционная программа</w:t>
            </w:r>
          </w:p>
        </w:tc>
      </w:tr>
      <w:tr w:rsidR="0078594E" w:rsidRPr="008959D6">
        <w:tc>
          <w:tcPr>
            <w:tcW w:w="54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24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Итого</w:t>
            </w:r>
          </w:p>
        </w:tc>
        <w:tc>
          <w:tcPr>
            <w:tcW w:w="1573"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527"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30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lang w:eastAsia="en-US"/>
              </w:rPr>
              <w:t>203</w:t>
            </w:r>
          </w:p>
        </w:tc>
        <w:tc>
          <w:tcPr>
            <w:tcW w:w="1417"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87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p>
        </w:tc>
      </w:tr>
    </w:tbl>
    <w:p w:rsidR="0078594E" w:rsidRDefault="0078594E" w:rsidP="006D787B">
      <w:pPr>
        <w:spacing w:after="0" w:line="360" w:lineRule="auto"/>
        <w:ind w:firstLine="709"/>
        <w:jc w:val="both"/>
        <w:rPr>
          <w:rFonts w:ascii="Times New Roman" w:hAnsi="Times New Roman" w:cs="Times New Roman"/>
          <w:spacing w:val="-5"/>
          <w:sz w:val="28"/>
          <w:szCs w:val="28"/>
          <w:lang w:eastAsia="en-US"/>
        </w:rPr>
      </w:pPr>
    </w:p>
    <w:p w:rsidR="0078594E" w:rsidRDefault="0078594E">
      <w:pPr>
        <w:rPr>
          <w:rFonts w:ascii="Times New Roman" w:hAnsi="Times New Roman" w:cs="Times New Roman"/>
          <w:sz w:val="28"/>
          <w:szCs w:val="28"/>
          <w:lang w:eastAsia="en-US"/>
        </w:rPr>
      </w:pPr>
      <w:r>
        <w:rPr>
          <w:rFonts w:ascii="Times New Roman" w:hAnsi="Times New Roman" w:cs="Times New Roman"/>
          <w:sz w:val="28"/>
          <w:szCs w:val="28"/>
          <w:lang w:eastAsia="en-US"/>
        </w:rPr>
        <w:br w:type="page"/>
      </w:r>
    </w:p>
    <w:p w:rsidR="0078594E" w:rsidRDefault="0078594E" w:rsidP="005D4B5F">
      <w:pPr>
        <w:spacing w:line="360" w:lineRule="auto"/>
        <w:ind w:firstLine="708"/>
        <w:jc w:val="center"/>
        <w:outlineLvl w:val="2"/>
        <w:rPr>
          <w:rFonts w:ascii="Times New Roman" w:hAnsi="Times New Roman" w:cs="Times New Roman"/>
          <w:b/>
          <w:bCs/>
          <w:sz w:val="28"/>
          <w:szCs w:val="28"/>
          <w:lang w:eastAsia="en-US"/>
        </w:rPr>
      </w:pPr>
      <w:r w:rsidRPr="00031F8A">
        <w:rPr>
          <w:rFonts w:ascii="Times New Roman" w:hAnsi="Times New Roman" w:cs="Times New Roman"/>
          <w:b/>
          <w:bCs/>
          <w:sz w:val="28"/>
          <w:szCs w:val="28"/>
          <w:lang w:eastAsia="en-US"/>
        </w:rPr>
        <w:t>5.</w:t>
      </w:r>
      <w:r>
        <w:rPr>
          <w:rFonts w:ascii="Times New Roman" w:hAnsi="Times New Roman" w:cs="Times New Roman"/>
          <w:b/>
          <w:bCs/>
          <w:sz w:val="28"/>
          <w:szCs w:val="28"/>
          <w:lang w:eastAsia="en-US"/>
        </w:rPr>
        <w:t>3</w:t>
      </w:r>
      <w:r w:rsidRPr="00031F8A">
        <w:rPr>
          <w:rFonts w:ascii="Times New Roman" w:hAnsi="Times New Roman" w:cs="Times New Roman"/>
          <w:b/>
          <w:bCs/>
          <w:sz w:val="28"/>
          <w:szCs w:val="28"/>
          <w:lang w:eastAsia="en-US"/>
        </w:rPr>
        <w:t xml:space="preserve"> Программа инвестиционных проектов </w:t>
      </w:r>
      <w:r>
        <w:rPr>
          <w:rFonts w:ascii="Times New Roman" w:hAnsi="Times New Roman" w:cs="Times New Roman"/>
          <w:b/>
          <w:bCs/>
          <w:sz w:val="28"/>
          <w:szCs w:val="28"/>
          <w:lang w:eastAsia="en-US"/>
        </w:rPr>
        <w:t>реконструкции водоснабжения с.С. Сазановка (3 км) Изосимовского</w:t>
      </w:r>
      <w:r w:rsidRPr="00031F8A">
        <w:rPr>
          <w:rFonts w:ascii="Times New Roman" w:hAnsi="Times New Roman" w:cs="Times New Roman"/>
          <w:b/>
          <w:bCs/>
          <w:sz w:val="28"/>
          <w:szCs w:val="28"/>
          <w:lang w:eastAsia="en-US"/>
        </w:rPr>
        <w:t xml:space="preserve">сельского поселения </w:t>
      </w:r>
      <w:r>
        <w:rPr>
          <w:rFonts w:ascii="Times New Roman" w:hAnsi="Times New Roman" w:cs="Times New Roman"/>
          <w:b/>
          <w:bCs/>
          <w:sz w:val="28"/>
          <w:szCs w:val="28"/>
          <w:lang w:eastAsia="en-US"/>
        </w:rPr>
        <w:t>2017 - 2027</w:t>
      </w:r>
      <w:r w:rsidRPr="00031F8A">
        <w:rPr>
          <w:rFonts w:ascii="Times New Roman" w:hAnsi="Times New Roman" w:cs="Times New Roman"/>
          <w:b/>
          <w:bCs/>
          <w:sz w:val="28"/>
          <w:szCs w:val="28"/>
          <w:lang w:eastAsia="en-US"/>
        </w:rPr>
        <w:t>годы (в ценах 2016)</w:t>
      </w:r>
    </w:p>
    <w:p w:rsidR="0078594E" w:rsidRPr="003077C5" w:rsidRDefault="0078594E" w:rsidP="00CD56D1">
      <w:pPr>
        <w:overflowPunct w:val="0"/>
        <w:autoSpaceDE w:val="0"/>
        <w:autoSpaceDN w:val="0"/>
        <w:adjustRightInd w:val="0"/>
        <w:spacing w:after="0" w:line="360" w:lineRule="auto"/>
        <w:ind w:right="21"/>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Таблица 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
        <w:gridCol w:w="1637"/>
        <w:gridCol w:w="1276"/>
        <w:gridCol w:w="1471"/>
        <w:gridCol w:w="1395"/>
        <w:gridCol w:w="1354"/>
        <w:gridCol w:w="1913"/>
      </w:tblGrid>
      <w:tr w:rsidR="0078594E" w:rsidRPr="008959D6">
        <w:tc>
          <w:tcPr>
            <w:tcW w:w="54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 п/п</w:t>
            </w:r>
          </w:p>
        </w:tc>
        <w:tc>
          <w:tcPr>
            <w:tcW w:w="124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Описание проекта</w:t>
            </w:r>
          </w:p>
        </w:tc>
        <w:tc>
          <w:tcPr>
            <w:tcW w:w="1573"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Цель проекта</w:t>
            </w:r>
          </w:p>
        </w:tc>
        <w:tc>
          <w:tcPr>
            <w:tcW w:w="1527"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Технические параметры проекта</w:t>
            </w:r>
          </w:p>
        </w:tc>
        <w:tc>
          <w:tcPr>
            <w:tcW w:w="130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Затраты на реализацию проекта (тыс. руб)</w:t>
            </w:r>
          </w:p>
        </w:tc>
        <w:tc>
          <w:tcPr>
            <w:tcW w:w="1417"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Срок реализации проекта</w:t>
            </w:r>
          </w:p>
        </w:tc>
        <w:tc>
          <w:tcPr>
            <w:tcW w:w="187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Предполагаемый источник финансирования</w:t>
            </w:r>
          </w:p>
        </w:tc>
      </w:tr>
      <w:tr w:rsidR="0078594E" w:rsidRPr="008959D6">
        <w:tc>
          <w:tcPr>
            <w:tcW w:w="54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1</w:t>
            </w:r>
          </w:p>
        </w:tc>
        <w:tc>
          <w:tcPr>
            <w:tcW w:w="124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2</w:t>
            </w:r>
          </w:p>
        </w:tc>
        <w:tc>
          <w:tcPr>
            <w:tcW w:w="1573"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3</w:t>
            </w:r>
          </w:p>
        </w:tc>
        <w:tc>
          <w:tcPr>
            <w:tcW w:w="1527"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4</w:t>
            </w:r>
          </w:p>
        </w:tc>
        <w:tc>
          <w:tcPr>
            <w:tcW w:w="130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5</w:t>
            </w:r>
          </w:p>
        </w:tc>
        <w:tc>
          <w:tcPr>
            <w:tcW w:w="1417"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6</w:t>
            </w:r>
          </w:p>
        </w:tc>
        <w:tc>
          <w:tcPr>
            <w:tcW w:w="187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7</w:t>
            </w:r>
          </w:p>
        </w:tc>
      </w:tr>
      <w:tr w:rsidR="0078594E" w:rsidRPr="008959D6">
        <w:tc>
          <w:tcPr>
            <w:tcW w:w="54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1</w:t>
            </w:r>
          </w:p>
        </w:tc>
        <w:tc>
          <w:tcPr>
            <w:tcW w:w="1248"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Реконструкция водоснабжения с. Ст-Сазоновка (3км)</w:t>
            </w:r>
          </w:p>
        </w:tc>
        <w:tc>
          <w:tcPr>
            <w:tcW w:w="1573"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Снижение затрат и повышение качества оказания услуг в</w:t>
            </w:r>
          </w:p>
        </w:tc>
        <w:tc>
          <w:tcPr>
            <w:tcW w:w="1527"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w:t>
            </w:r>
          </w:p>
        </w:tc>
        <w:tc>
          <w:tcPr>
            <w:tcW w:w="1308"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4430,25</w:t>
            </w:r>
          </w:p>
        </w:tc>
        <w:tc>
          <w:tcPr>
            <w:tcW w:w="1417"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2017 - 2027</w:t>
            </w:r>
          </w:p>
        </w:tc>
        <w:tc>
          <w:tcPr>
            <w:tcW w:w="1878" w:type="dxa"/>
          </w:tcPr>
          <w:p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Инвестиционная программа</w:t>
            </w:r>
          </w:p>
        </w:tc>
      </w:tr>
      <w:tr w:rsidR="0078594E" w:rsidRPr="008959D6">
        <w:tc>
          <w:tcPr>
            <w:tcW w:w="54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24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Итого</w:t>
            </w:r>
          </w:p>
        </w:tc>
        <w:tc>
          <w:tcPr>
            <w:tcW w:w="1573"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527"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30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lang w:eastAsia="en-US"/>
              </w:rPr>
              <w:t>4430,25</w:t>
            </w:r>
          </w:p>
        </w:tc>
        <w:tc>
          <w:tcPr>
            <w:tcW w:w="1417"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878" w:type="dxa"/>
          </w:tcPr>
          <w:p w:rsidR="0078594E" w:rsidRPr="008959D6" w:rsidRDefault="0078594E" w:rsidP="008959D6">
            <w:pPr>
              <w:spacing w:after="0" w:line="360" w:lineRule="auto"/>
              <w:jc w:val="center"/>
              <w:outlineLvl w:val="2"/>
              <w:rPr>
                <w:rFonts w:ascii="Times New Roman" w:hAnsi="Times New Roman" w:cs="Times New Roman"/>
                <w:b/>
                <w:bCs/>
                <w:lang w:eastAsia="en-US"/>
              </w:rPr>
            </w:pPr>
          </w:p>
        </w:tc>
      </w:tr>
    </w:tbl>
    <w:p w:rsidR="0078594E" w:rsidRDefault="0078594E" w:rsidP="009118F2">
      <w:pPr>
        <w:spacing w:after="0" w:line="360" w:lineRule="auto"/>
        <w:ind w:firstLine="709"/>
        <w:rPr>
          <w:rFonts w:ascii="Times New Roman" w:hAnsi="Times New Roman" w:cs="Times New Roman"/>
          <w:sz w:val="28"/>
          <w:szCs w:val="28"/>
          <w:lang w:eastAsia="en-US"/>
        </w:rPr>
      </w:pPr>
    </w:p>
    <w:p w:rsidR="0078594E" w:rsidRDefault="0078594E">
      <w:pPr>
        <w:rPr>
          <w:rFonts w:ascii="Times New Roman" w:hAnsi="Times New Roman" w:cs="Times New Roman"/>
          <w:sz w:val="28"/>
          <w:szCs w:val="28"/>
          <w:lang w:eastAsia="en-US"/>
        </w:rPr>
      </w:pPr>
      <w:r>
        <w:rPr>
          <w:rFonts w:ascii="Times New Roman" w:hAnsi="Times New Roman" w:cs="Times New Roman"/>
          <w:sz w:val="28"/>
          <w:szCs w:val="28"/>
          <w:lang w:eastAsia="en-US"/>
        </w:rPr>
        <w:br w:type="page"/>
      </w:r>
    </w:p>
    <w:p w:rsidR="0078594E" w:rsidRPr="003077C5" w:rsidRDefault="0078594E" w:rsidP="00452E7A">
      <w:pPr>
        <w:spacing w:line="360" w:lineRule="auto"/>
        <w:ind w:firstLine="567"/>
        <w:jc w:val="center"/>
        <w:outlineLvl w:val="2"/>
        <w:rPr>
          <w:rFonts w:ascii="Times New Roman" w:hAnsi="Times New Roman" w:cs="Times New Roman"/>
          <w:b/>
          <w:bCs/>
          <w:sz w:val="28"/>
          <w:szCs w:val="28"/>
          <w:lang w:eastAsia="en-US"/>
        </w:rPr>
      </w:pPr>
      <w:r w:rsidRPr="003077C5">
        <w:rPr>
          <w:rFonts w:ascii="Times New Roman" w:hAnsi="Times New Roman" w:cs="Times New Roman"/>
          <w:b/>
          <w:bCs/>
          <w:sz w:val="28"/>
          <w:szCs w:val="28"/>
          <w:lang w:eastAsia="en-US"/>
        </w:rPr>
        <w:t>6. Источники инвестиций, тарифы и доступность программы для населения</w:t>
      </w:r>
    </w:p>
    <w:p w:rsidR="0078594E" w:rsidRDefault="0078594E" w:rsidP="00452E7A">
      <w:pPr>
        <w:spacing w:after="0" w:line="360" w:lineRule="auto"/>
        <w:ind w:firstLine="567"/>
        <w:jc w:val="both"/>
        <w:rPr>
          <w:rFonts w:ascii="Times New Roman" w:hAnsi="Times New Roman" w:cs="Times New Roman"/>
          <w:sz w:val="28"/>
          <w:szCs w:val="28"/>
          <w:lang w:eastAsia="en-US"/>
        </w:rPr>
      </w:pPr>
      <w:r w:rsidRPr="0062236D">
        <w:rPr>
          <w:rFonts w:ascii="Times New Roman" w:hAnsi="Times New Roman" w:cs="Times New Roman"/>
          <w:sz w:val="28"/>
          <w:szCs w:val="28"/>
          <w:lang w:eastAsia="en-US"/>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78594E" w:rsidRPr="00437C1D" w:rsidRDefault="0078594E" w:rsidP="00452E7A">
      <w:pPr>
        <w:spacing w:after="0" w:line="360" w:lineRule="auto"/>
        <w:ind w:firstLine="567"/>
        <w:jc w:val="both"/>
        <w:rPr>
          <w:rFonts w:ascii="Times New Roman" w:hAnsi="Times New Roman" w:cs="Times New Roman"/>
          <w:sz w:val="28"/>
          <w:szCs w:val="28"/>
        </w:rPr>
      </w:pPr>
      <w:r w:rsidRPr="00437C1D">
        <w:rPr>
          <w:rFonts w:ascii="Times New Roman" w:hAnsi="Times New Roman" w:cs="Times New Roman"/>
          <w:sz w:val="28"/>
          <w:szCs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78594E" w:rsidRPr="00437C1D" w:rsidRDefault="0078594E" w:rsidP="00452E7A">
      <w:pPr>
        <w:spacing w:after="0" w:line="360" w:lineRule="auto"/>
        <w:ind w:firstLine="709"/>
        <w:jc w:val="both"/>
        <w:rPr>
          <w:rFonts w:ascii="Times New Roman" w:hAnsi="Times New Roman" w:cs="Times New Roman"/>
          <w:sz w:val="28"/>
          <w:szCs w:val="28"/>
        </w:rPr>
      </w:pPr>
      <w:r w:rsidRPr="00437C1D">
        <w:rPr>
          <w:rFonts w:ascii="Times New Roman" w:hAnsi="Times New Roman" w:cs="Times New Roman"/>
          <w:sz w:val="28"/>
          <w:szCs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78594E" w:rsidRPr="00437C1D" w:rsidRDefault="0078594E" w:rsidP="00452E7A">
      <w:pPr>
        <w:spacing w:after="0" w:line="360" w:lineRule="auto"/>
        <w:ind w:firstLine="709"/>
        <w:jc w:val="both"/>
        <w:rPr>
          <w:rFonts w:ascii="Times New Roman" w:hAnsi="Times New Roman" w:cs="Times New Roman"/>
          <w:sz w:val="28"/>
          <w:szCs w:val="28"/>
        </w:rPr>
      </w:pPr>
      <w:r w:rsidRPr="00073A83">
        <w:rPr>
          <w:rFonts w:ascii="Times New Roman" w:hAnsi="Times New Roman" w:cs="Times New Roman"/>
          <w:sz w:val="28"/>
          <w:szCs w:val="28"/>
        </w:rPr>
        <w:t xml:space="preserve">Запланированный объем средств на реализацию Программы на </w:t>
      </w:r>
      <w:r w:rsidRPr="00231712">
        <w:rPr>
          <w:rFonts w:ascii="Times New Roman" w:hAnsi="Times New Roman" w:cs="Times New Roman"/>
          <w:sz w:val="28"/>
          <w:szCs w:val="28"/>
        </w:rPr>
        <w:t xml:space="preserve">2017 - 2027 </w:t>
      </w:r>
      <w:r w:rsidRPr="00073A83">
        <w:rPr>
          <w:rFonts w:ascii="Times New Roman" w:hAnsi="Times New Roman" w:cs="Times New Roman"/>
          <w:sz w:val="28"/>
          <w:szCs w:val="28"/>
        </w:rPr>
        <w:t xml:space="preserve"> годы составляет </w:t>
      </w:r>
      <w:r>
        <w:rPr>
          <w:rFonts w:ascii="Times New Roman" w:hAnsi="Times New Roman" w:cs="Times New Roman"/>
          <w:color w:val="000000"/>
          <w:sz w:val="28"/>
          <w:szCs w:val="28"/>
        </w:rPr>
        <w:t xml:space="preserve">5269,25 </w:t>
      </w:r>
      <w:r w:rsidRPr="00073A83">
        <w:rPr>
          <w:rFonts w:ascii="Times New Roman" w:hAnsi="Times New Roman" w:cs="Times New Roman"/>
          <w:sz w:val="28"/>
          <w:szCs w:val="28"/>
        </w:rPr>
        <w:t>тыс. рублей</w:t>
      </w:r>
    </w:p>
    <w:p w:rsidR="0078594E" w:rsidRPr="00437C1D" w:rsidRDefault="0078594E" w:rsidP="00452E7A">
      <w:pPr>
        <w:spacing w:after="0" w:line="360" w:lineRule="auto"/>
        <w:ind w:firstLine="709"/>
        <w:jc w:val="both"/>
        <w:rPr>
          <w:rFonts w:ascii="Times New Roman" w:hAnsi="Times New Roman" w:cs="Times New Roman"/>
          <w:sz w:val="28"/>
          <w:szCs w:val="28"/>
        </w:rPr>
      </w:pPr>
      <w:r w:rsidRPr="00437C1D">
        <w:rPr>
          <w:rFonts w:ascii="Times New Roman" w:hAnsi="Times New Roman" w:cs="Times New Roman"/>
          <w:sz w:val="28"/>
          <w:szCs w:val="28"/>
        </w:rPr>
        <w:t>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w:t>
      </w:r>
      <w:r>
        <w:rPr>
          <w:rFonts w:ascii="Times New Roman" w:hAnsi="Times New Roman" w:cs="Times New Roman"/>
          <w:sz w:val="28"/>
          <w:szCs w:val="28"/>
        </w:rPr>
        <w:t>лена в таблицах 13 и 14</w:t>
      </w:r>
      <w:r w:rsidRPr="00437C1D">
        <w:rPr>
          <w:rFonts w:ascii="Times New Roman" w:hAnsi="Times New Roman" w:cs="Times New Roman"/>
          <w:sz w:val="28"/>
          <w:szCs w:val="28"/>
        </w:rPr>
        <w:t>.</w:t>
      </w:r>
    </w:p>
    <w:p w:rsidR="0078594E" w:rsidRDefault="0078594E" w:rsidP="00452E7A">
      <w:pPr>
        <w:spacing w:after="0" w:line="360" w:lineRule="auto"/>
        <w:ind w:firstLine="709"/>
        <w:jc w:val="both"/>
        <w:rPr>
          <w:rFonts w:ascii="Times New Roman" w:hAnsi="Times New Roman" w:cs="Times New Roman"/>
          <w:sz w:val="28"/>
          <w:szCs w:val="28"/>
        </w:rPr>
      </w:pPr>
      <w:r w:rsidRPr="00437C1D">
        <w:rPr>
          <w:rFonts w:ascii="Times New Roman" w:hAnsi="Times New Roman" w:cs="Times New Roman"/>
          <w:sz w:val="28"/>
          <w:szCs w:val="28"/>
        </w:rPr>
        <w:t>Финансово-экономическ</w:t>
      </w:r>
      <w:r>
        <w:rPr>
          <w:rFonts w:ascii="Times New Roman" w:hAnsi="Times New Roman" w:cs="Times New Roman"/>
          <w:sz w:val="28"/>
          <w:szCs w:val="28"/>
        </w:rPr>
        <w:t xml:space="preserve">ое обоснование программы на </w:t>
      </w:r>
      <w:r w:rsidRPr="00231712">
        <w:rPr>
          <w:rFonts w:ascii="Times New Roman" w:hAnsi="Times New Roman" w:cs="Times New Roman"/>
          <w:sz w:val="28"/>
          <w:szCs w:val="28"/>
        </w:rPr>
        <w:t xml:space="preserve">2017 - 2027 </w:t>
      </w:r>
      <w:r w:rsidRPr="00437C1D">
        <w:rPr>
          <w:rFonts w:ascii="Times New Roman" w:hAnsi="Times New Roman" w:cs="Times New Roman"/>
          <w:sz w:val="28"/>
          <w:szCs w:val="28"/>
        </w:rPr>
        <w:t>годы будет производиться ежегодно, по мере уточнения утверждения инвестиционных программ и объемов финансирования.</w:t>
      </w:r>
    </w:p>
    <w:p w:rsidR="0078594E" w:rsidRDefault="0078594E" w:rsidP="00452E7A">
      <w:pPr>
        <w:spacing w:after="0" w:line="360" w:lineRule="auto"/>
        <w:ind w:firstLine="709"/>
        <w:jc w:val="both"/>
        <w:rPr>
          <w:rFonts w:ascii="Times New Roman" w:hAnsi="Times New Roman" w:cs="Times New Roman"/>
          <w:sz w:val="28"/>
          <w:szCs w:val="28"/>
        </w:rPr>
      </w:pPr>
    </w:p>
    <w:p w:rsidR="0078594E" w:rsidRDefault="0078594E" w:rsidP="00452E7A">
      <w:pPr>
        <w:spacing w:after="0" w:line="360" w:lineRule="auto"/>
        <w:ind w:firstLine="709"/>
        <w:jc w:val="both"/>
        <w:rPr>
          <w:rFonts w:ascii="Times New Roman" w:hAnsi="Times New Roman" w:cs="Times New Roman"/>
          <w:sz w:val="28"/>
          <w:szCs w:val="28"/>
        </w:rPr>
      </w:pPr>
    </w:p>
    <w:p w:rsidR="0078594E" w:rsidRDefault="0078594E" w:rsidP="00452E7A">
      <w:pPr>
        <w:spacing w:after="0" w:line="360" w:lineRule="auto"/>
        <w:ind w:firstLine="709"/>
        <w:jc w:val="both"/>
        <w:rPr>
          <w:rFonts w:ascii="Times New Roman" w:hAnsi="Times New Roman" w:cs="Times New Roman"/>
          <w:sz w:val="28"/>
          <w:szCs w:val="28"/>
        </w:rPr>
      </w:pPr>
    </w:p>
    <w:p w:rsidR="0078594E" w:rsidRDefault="0078594E" w:rsidP="00452E7A">
      <w:pPr>
        <w:spacing w:after="0" w:line="360" w:lineRule="auto"/>
        <w:ind w:firstLine="709"/>
        <w:jc w:val="both"/>
        <w:rPr>
          <w:rFonts w:ascii="Times New Roman" w:hAnsi="Times New Roman" w:cs="Times New Roman"/>
          <w:sz w:val="28"/>
          <w:szCs w:val="28"/>
        </w:rPr>
      </w:pPr>
    </w:p>
    <w:p w:rsidR="0078594E" w:rsidRDefault="0078594E" w:rsidP="00452E7A">
      <w:pPr>
        <w:spacing w:after="0" w:line="360" w:lineRule="auto"/>
        <w:ind w:firstLine="709"/>
        <w:jc w:val="both"/>
        <w:rPr>
          <w:rFonts w:ascii="Times New Roman" w:hAnsi="Times New Roman" w:cs="Times New Roman"/>
          <w:sz w:val="28"/>
          <w:szCs w:val="28"/>
        </w:rPr>
      </w:pPr>
    </w:p>
    <w:p w:rsidR="0078594E" w:rsidRDefault="0078594E" w:rsidP="00452E7A">
      <w:pPr>
        <w:spacing w:line="360" w:lineRule="auto"/>
        <w:jc w:val="center"/>
        <w:rPr>
          <w:rFonts w:ascii="Times New Roman" w:hAnsi="Times New Roman" w:cs="Times New Roman"/>
          <w:b/>
          <w:bCs/>
          <w:sz w:val="28"/>
          <w:szCs w:val="28"/>
          <w:lang w:eastAsia="en-US"/>
        </w:rPr>
      </w:pPr>
      <w:r w:rsidRPr="0062236D">
        <w:rPr>
          <w:rFonts w:ascii="Times New Roman" w:hAnsi="Times New Roman" w:cs="Times New Roman"/>
          <w:b/>
          <w:bCs/>
          <w:sz w:val="28"/>
          <w:szCs w:val="28"/>
          <w:lang w:eastAsia="en-US"/>
        </w:rPr>
        <w:t>Объемы и сроки финансирования Программы комплексного развития систем коммунальной инфраструктуры му</w:t>
      </w:r>
      <w:r>
        <w:rPr>
          <w:rFonts w:ascii="Times New Roman" w:hAnsi="Times New Roman" w:cs="Times New Roman"/>
          <w:b/>
          <w:bCs/>
          <w:sz w:val="28"/>
          <w:szCs w:val="28"/>
          <w:lang w:eastAsia="en-US"/>
        </w:rPr>
        <w:t>ниципального образования на 2017 - 2027</w:t>
      </w:r>
      <w:r w:rsidRPr="0062236D">
        <w:rPr>
          <w:rFonts w:ascii="Times New Roman" w:hAnsi="Times New Roman" w:cs="Times New Roman"/>
          <w:b/>
          <w:bCs/>
          <w:sz w:val="28"/>
          <w:szCs w:val="28"/>
          <w:lang w:eastAsia="en-US"/>
        </w:rPr>
        <w:t xml:space="preserve"> годы (</w:t>
      </w:r>
      <w:r>
        <w:rPr>
          <w:rFonts w:ascii="Times New Roman" w:hAnsi="Times New Roman" w:cs="Times New Roman"/>
          <w:b/>
          <w:bCs/>
          <w:sz w:val="28"/>
          <w:szCs w:val="28"/>
          <w:lang w:eastAsia="en-US"/>
        </w:rPr>
        <w:t>тыс</w:t>
      </w:r>
      <w:r w:rsidRPr="0062236D">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 xml:space="preserve"> руб.</w:t>
      </w:r>
      <w:r w:rsidRPr="0062236D">
        <w:rPr>
          <w:rFonts w:ascii="Times New Roman" w:hAnsi="Times New Roman" w:cs="Times New Roman"/>
          <w:b/>
          <w:bCs/>
          <w:sz w:val="28"/>
          <w:szCs w:val="28"/>
          <w:lang w:eastAsia="en-US"/>
        </w:rPr>
        <w:t>)</w:t>
      </w:r>
    </w:p>
    <w:p w:rsidR="0078594E" w:rsidRPr="00073A83" w:rsidRDefault="0078594E" w:rsidP="00CD56D1">
      <w:pPr>
        <w:outlineLvl w:val="0"/>
        <w:rPr>
          <w:rFonts w:ascii="Times New Roman" w:hAnsi="Times New Roman" w:cs="Times New Roman"/>
          <w:b/>
          <w:bCs/>
          <w:sz w:val="28"/>
          <w:szCs w:val="28"/>
        </w:rPr>
      </w:pPr>
      <w:r w:rsidRPr="00073A83">
        <w:rPr>
          <w:rFonts w:ascii="Times New Roman" w:hAnsi="Times New Roman" w:cs="Times New Roman"/>
          <w:sz w:val="28"/>
          <w:szCs w:val="28"/>
        </w:rPr>
        <w:t xml:space="preserve">Таблица </w:t>
      </w:r>
      <w:r>
        <w:rPr>
          <w:rFonts w:ascii="Times New Roman" w:hAnsi="Times New Roman" w:cs="Times New Roman"/>
          <w:sz w:val="28"/>
          <w:szCs w:val="28"/>
        </w:rPr>
        <w:t>13</w:t>
      </w:r>
    </w:p>
    <w:tbl>
      <w:tblPr>
        <w:tblW w:w="10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0"/>
        <w:gridCol w:w="2499"/>
        <w:gridCol w:w="1661"/>
        <w:gridCol w:w="1263"/>
        <w:gridCol w:w="1420"/>
        <w:gridCol w:w="1787"/>
        <w:gridCol w:w="1644"/>
      </w:tblGrid>
      <w:tr w:rsidR="0078594E" w:rsidRPr="008959D6">
        <w:trPr>
          <w:trHeight w:val="327"/>
        </w:trPr>
        <w:tc>
          <w:tcPr>
            <w:tcW w:w="580" w:type="dxa"/>
            <w:vMerge w:val="restart"/>
          </w:tcPr>
          <w:p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 п/п</w:t>
            </w:r>
          </w:p>
          <w:p w:rsidR="0078594E" w:rsidRPr="00073A83" w:rsidRDefault="0078594E" w:rsidP="00B35400">
            <w:pPr>
              <w:spacing w:line="360" w:lineRule="auto"/>
              <w:jc w:val="center"/>
              <w:outlineLvl w:val="2"/>
              <w:rPr>
                <w:rFonts w:ascii="Times New Roman" w:hAnsi="Times New Roman" w:cs="Times New Roman"/>
                <w:b/>
                <w:bCs/>
                <w:sz w:val="18"/>
                <w:szCs w:val="18"/>
              </w:rPr>
            </w:pPr>
          </w:p>
        </w:tc>
        <w:tc>
          <w:tcPr>
            <w:tcW w:w="2499" w:type="dxa"/>
            <w:vMerge w:val="restart"/>
          </w:tcPr>
          <w:p w:rsidR="0078594E" w:rsidRPr="00073A83" w:rsidRDefault="0078594E" w:rsidP="00B35400">
            <w:pPr>
              <w:jc w:val="center"/>
              <w:rPr>
                <w:rFonts w:ascii="Times New Roman" w:hAnsi="Times New Roman" w:cs="Times New Roman"/>
                <w:b/>
                <w:bCs/>
                <w:sz w:val="18"/>
                <w:szCs w:val="18"/>
              </w:rPr>
            </w:pPr>
            <w:r w:rsidRPr="00073A83">
              <w:rPr>
                <w:rFonts w:ascii="Times New Roman" w:hAnsi="Times New Roman" w:cs="Times New Roman"/>
                <w:b/>
                <w:bCs/>
                <w:sz w:val="18"/>
                <w:szCs w:val="18"/>
              </w:rPr>
              <w:t>Программы инвестиционных проектов</w:t>
            </w:r>
          </w:p>
          <w:p w:rsidR="0078594E" w:rsidRPr="00073A83" w:rsidRDefault="0078594E" w:rsidP="00B35400">
            <w:pPr>
              <w:spacing w:line="360" w:lineRule="auto"/>
              <w:jc w:val="center"/>
              <w:outlineLvl w:val="2"/>
              <w:rPr>
                <w:rFonts w:ascii="Times New Roman" w:hAnsi="Times New Roman" w:cs="Times New Roman"/>
                <w:b/>
                <w:bCs/>
                <w:sz w:val="18"/>
                <w:szCs w:val="18"/>
              </w:rPr>
            </w:pPr>
          </w:p>
        </w:tc>
        <w:tc>
          <w:tcPr>
            <w:tcW w:w="1661" w:type="dxa"/>
            <w:vMerge w:val="restart"/>
          </w:tcPr>
          <w:p w:rsidR="0078594E" w:rsidRPr="00073A83" w:rsidRDefault="0078594E" w:rsidP="00B35400">
            <w:pPr>
              <w:jc w:val="center"/>
              <w:rPr>
                <w:rFonts w:ascii="Times New Roman" w:hAnsi="Times New Roman" w:cs="Times New Roman"/>
                <w:b/>
                <w:bCs/>
                <w:sz w:val="18"/>
                <w:szCs w:val="18"/>
              </w:rPr>
            </w:pPr>
            <w:r w:rsidRPr="00073A83">
              <w:rPr>
                <w:rFonts w:ascii="Times New Roman" w:hAnsi="Times New Roman" w:cs="Times New Roman"/>
                <w:b/>
                <w:bCs/>
                <w:sz w:val="18"/>
                <w:szCs w:val="18"/>
              </w:rPr>
              <w:t>Всего</w:t>
            </w:r>
          </w:p>
          <w:p w:rsidR="0078594E" w:rsidRPr="00073A83" w:rsidRDefault="0078594E" w:rsidP="00B35400">
            <w:pPr>
              <w:spacing w:line="360" w:lineRule="auto"/>
              <w:jc w:val="center"/>
              <w:outlineLvl w:val="2"/>
              <w:rPr>
                <w:rFonts w:ascii="Times New Roman" w:hAnsi="Times New Roman" w:cs="Times New Roman"/>
                <w:b/>
                <w:bCs/>
                <w:sz w:val="18"/>
                <w:szCs w:val="18"/>
              </w:rPr>
            </w:pPr>
          </w:p>
        </w:tc>
        <w:tc>
          <w:tcPr>
            <w:tcW w:w="6114" w:type="dxa"/>
            <w:gridSpan w:val="4"/>
          </w:tcPr>
          <w:p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В том числе по источникам финансирования</w:t>
            </w:r>
          </w:p>
        </w:tc>
      </w:tr>
      <w:tr w:rsidR="0078594E" w:rsidRPr="008959D6">
        <w:trPr>
          <w:trHeight w:val="422"/>
        </w:trPr>
        <w:tc>
          <w:tcPr>
            <w:tcW w:w="580" w:type="dxa"/>
            <w:vMerge/>
          </w:tcPr>
          <w:p w:rsidR="0078594E" w:rsidRPr="00073A83" w:rsidRDefault="0078594E" w:rsidP="00B35400">
            <w:pPr>
              <w:spacing w:line="360" w:lineRule="auto"/>
              <w:ind w:left="324"/>
              <w:jc w:val="center"/>
              <w:outlineLvl w:val="2"/>
              <w:rPr>
                <w:rFonts w:ascii="Times New Roman" w:hAnsi="Times New Roman" w:cs="Times New Roman"/>
                <w:b/>
                <w:bCs/>
                <w:sz w:val="18"/>
                <w:szCs w:val="18"/>
              </w:rPr>
            </w:pPr>
          </w:p>
        </w:tc>
        <w:tc>
          <w:tcPr>
            <w:tcW w:w="2499" w:type="dxa"/>
            <w:vMerge/>
          </w:tcPr>
          <w:p w:rsidR="0078594E" w:rsidRPr="00073A83" w:rsidRDefault="0078594E" w:rsidP="00B35400">
            <w:pPr>
              <w:jc w:val="center"/>
              <w:rPr>
                <w:rFonts w:ascii="Times New Roman" w:hAnsi="Times New Roman" w:cs="Times New Roman"/>
                <w:b/>
                <w:bCs/>
                <w:sz w:val="18"/>
                <w:szCs w:val="18"/>
              </w:rPr>
            </w:pPr>
          </w:p>
        </w:tc>
        <w:tc>
          <w:tcPr>
            <w:tcW w:w="1661" w:type="dxa"/>
            <w:vMerge/>
          </w:tcPr>
          <w:p w:rsidR="0078594E" w:rsidRPr="00073A83" w:rsidRDefault="0078594E" w:rsidP="00B35400">
            <w:pPr>
              <w:jc w:val="center"/>
              <w:rPr>
                <w:rFonts w:ascii="Times New Roman" w:hAnsi="Times New Roman" w:cs="Times New Roman"/>
                <w:b/>
                <w:bCs/>
                <w:sz w:val="18"/>
                <w:szCs w:val="18"/>
              </w:rPr>
            </w:pPr>
          </w:p>
        </w:tc>
        <w:tc>
          <w:tcPr>
            <w:tcW w:w="1263" w:type="dxa"/>
          </w:tcPr>
          <w:p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Бюджетные средства всех уровней</w:t>
            </w:r>
          </w:p>
        </w:tc>
        <w:tc>
          <w:tcPr>
            <w:tcW w:w="1420" w:type="dxa"/>
          </w:tcPr>
          <w:p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Средства населения (плата за подключение)</w:t>
            </w:r>
          </w:p>
        </w:tc>
        <w:tc>
          <w:tcPr>
            <w:tcW w:w="1787" w:type="dxa"/>
          </w:tcPr>
          <w:p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Кредиты (инвестиционная надбавка к тарифам)</w:t>
            </w:r>
          </w:p>
        </w:tc>
        <w:tc>
          <w:tcPr>
            <w:tcW w:w="1644" w:type="dxa"/>
          </w:tcPr>
          <w:p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Прочие инвесторы застройщики</w:t>
            </w:r>
          </w:p>
        </w:tc>
      </w:tr>
      <w:tr w:rsidR="0078594E" w:rsidRPr="008959D6">
        <w:trPr>
          <w:trHeight w:val="289"/>
        </w:trPr>
        <w:tc>
          <w:tcPr>
            <w:tcW w:w="580" w:type="dxa"/>
          </w:tcPr>
          <w:p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1</w:t>
            </w:r>
          </w:p>
        </w:tc>
        <w:tc>
          <w:tcPr>
            <w:tcW w:w="2499" w:type="dxa"/>
          </w:tcPr>
          <w:p w:rsidR="0078594E" w:rsidRPr="00073A83" w:rsidRDefault="0078594E" w:rsidP="00B35400">
            <w:pPr>
              <w:spacing w:line="360" w:lineRule="auto"/>
              <w:jc w:val="center"/>
              <w:outlineLvl w:val="2"/>
              <w:rPr>
                <w:rFonts w:ascii="Times New Roman" w:hAnsi="Times New Roman" w:cs="Times New Roman"/>
                <w:sz w:val="18"/>
                <w:szCs w:val="18"/>
              </w:rPr>
            </w:pPr>
            <w:r w:rsidRPr="00AF3CFB">
              <w:rPr>
                <w:rFonts w:ascii="Times New Roman" w:hAnsi="Times New Roman" w:cs="Times New Roman"/>
                <w:b/>
                <w:bCs/>
                <w:sz w:val="18"/>
                <w:szCs w:val="18"/>
              </w:rPr>
              <w:t>Программа инвестиционных проектов развития системы электроснабжения</w:t>
            </w:r>
          </w:p>
        </w:tc>
        <w:tc>
          <w:tcPr>
            <w:tcW w:w="1661" w:type="dxa"/>
          </w:tcPr>
          <w:p w:rsidR="0078594E" w:rsidRPr="00073A83" w:rsidRDefault="0078594E" w:rsidP="00B35400">
            <w:pPr>
              <w:spacing w:line="360" w:lineRule="auto"/>
              <w:jc w:val="center"/>
              <w:outlineLvl w:val="2"/>
              <w:rPr>
                <w:rFonts w:ascii="Times New Roman" w:hAnsi="Times New Roman" w:cs="Times New Roman"/>
                <w:sz w:val="18"/>
                <w:szCs w:val="18"/>
              </w:rPr>
            </w:pPr>
            <w:r w:rsidRPr="00AF3CFB">
              <w:rPr>
                <w:rFonts w:ascii="Times New Roman" w:hAnsi="Times New Roman" w:cs="Times New Roman"/>
                <w:sz w:val="18"/>
                <w:szCs w:val="18"/>
              </w:rPr>
              <w:t>636</w:t>
            </w:r>
          </w:p>
        </w:tc>
        <w:tc>
          <w:tcPr>
            <w:tcW w:w="1263" w:type="dxa"/>
          </w:tcPr>
          <w:p w:rsidR="0078594E" w:rsidRPr="00073A83" w:rsidRDefault="0078594E" w:rsidP="00B35400">
            <w:pPr>
              <w:spacing w:line="360" w:lineRule="auto"/>
              <w:jc w:val="center"/>
              <w:outlineLvl w:val="2"/>
              <w:rPr>
                <w:rFonts w:ascii="Times New Roman" w:hAnsi="Times New Roman" w:cs="Times New Roman"/>
                <w:sz w:val="18"/>
                <w:szCs w:val="18"/>
              </w:rPr>
            </w:pPr>
            <w:r w:rsidRPr="00AF3CFB">
              <w:rPr>
                <w:rFonts w:ascii="Times New Roman" w:hAnsi="Times New Roman" w:cs="Times New Roman"/>
                <w:sz w:val="18"/>
                <w:szCs w:val="18"/>
              </w:rPr>
              <w:t>636</w:t>
            </w:r>
          </w:p>
        </w:tc>
        <w:tc>
          <w:tcPr>
            <w:tcW w:w="1420" w:type="dxa"/>
          </w:tcPr>
          <w:p w:rsidR="0078594E" w:rsidRPr="00073A83" w:rsidRDefault="0078594E" w:rsidP="00B35400">
            <w:pPr>
              <w:spacing w:line="360" w:lineRule="auto"/>
              <w:jc w:val="center"/>
              <w:outlineLvl w:val="2"/>
              <w:rPr>
                <w:rFonts w:ascii="Times New Roman" w:hAnsi="Times New Roman" w:cs="Times New Roman"/>
                <w:sz w:val="18"/>
                <w:szCs w:val="18"/>
              </w:rPr>
            </w:pPr>
            <w:r w:rsidRPr="00073A83">
              <w:rPr>
                <w:rFonts w:ascii="Times New Roman" w:hAnsi="Times New Roman" w:cs="Times New Roman"/>
                <w:sz w:val="18"/>
                <w:szCs w:val="18"/>
              </w:rPr>
              <w:t>-</w:t>
            </w:r>
          </w:p>
        </w:tc>
        <w:tc>
          <w:tcPr>
            <w:tcW w:w="1787" w:type="dxa"/>
          </w:tcPr>
          <w:p w:rsidR="0078594E" w:rsidRPr="00073A83" w:rsidRDefault="0078594E" w:rsidP="00B35400">
            <w:pPr>
              <w:spacing w:line="360" w:lineRule="auto"/>
              <w:jc w:val="center"/>
              <w:outlineLvl w:val="2"/>
              <w:rPr>
                <w:rFonts w:ascii="Times New Roman" w:hAnsi="Times New Roman" w:cs="Times New Roman"/>
                <w:sz w:val="18"/>
                <w:szCs w:val="18"/>
              </w:rPr>
            </w:pPr>
            <w:r w:rsidRPr="00073A83">
              <w:rPr>
                <w:rFonts w:ascii="Times New Roman" w:hAnsi="Times New Roman" w:cs="Times New Roman"/>
                <w:sz w:val="18"/>
                <w:szCs w:val="18"/>
              </w:rPr>
              <w:t>-</w:t>
            </w:r>
          </w:p>
        </w:tc>
        <w:tc>
          <w:tcPr>
            <w:tcW w:w="1644" w:type="dxa"/>
          </w:tcPr>
          <w:p w:rsidR="0078594E" w:rsidRPr="00073A83" w:rsidRDefault="0078594E" w:rsidP="00B35400">
            <w:pPr>
              <w:spacing w:line="360" w:lineRule="auto"/>
              <w:jc w:val="center"/>
              <w:outlineLvl w:val="2"/>
              <w:rPr>
                <w:rFonts w:ascii="Times New Roman" w:hAnsi="Times New Roman" w:cs="Times New Roman"/>
                <w:sz w:val="18"/>
                <w:szCs w:val="18"/>
              </w:rPr>
            </w:pPr>
            <w:r w:rsidRPr="00073A83">
              <w:rPr>
                <w:rFonts w:ascii="Times New Roman" w:hAnsi="Times New Roman" w:cs="Times New Roman"/>
                <w:sz w:val="18"/>
                <w:szCs w:val="18"/>
              </w:rPr>
              <w:t>-</w:t>
            </w:r>
          </w:p>
        </w:tc>
      </w:tr>
      <w:tr w:rsidR="0078594E" w:rsidRPr="008959D6">
        <w:trPr>
          <w:trHeight w:val="525"/>
        </w:trPr>
        <w:tc>
          <w:tcPr>
            <w:tcW w:w="580" w:type="dxa"/>
          </w:tcPr>
          <w:p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2</w:t>
            </w:r>
          </w:p>
        </w:tc>
        <w:tc>
          <w:tcPr>
            <w:tcW w:w="2499" w:type="dxa"/>
          </w:tcPr>
          <w:p w:rsidR="0078594E" w:rsidRPr="00073A83" w:rsidRDefault="0078594E" w:rsidP="00B35400">
            <w:pPr>
              <w:spacing w:line="360" w:lineRule="auto"/>
              <w:jc w:val="center"/>
              <w:outlineLvl w:val="2"/>
              <w:rPr>
                <w:rFonts w:ascii="Times New Roman" w:hAnsi="Times New Roman" w:cs="Times New Roman"/>
                <w:sz w:val="18"/>
                <w:szCs w:val="18"/>
              </w:rPr>
            </w:pPr>
            <w:r w:rsidRPr="00AF3CFB">
              <w:rPr>
                <w:rFonts w:ascii="Times New Roman" w:hAnsi="Times New Roman" w:cs="Times New Roman"/>
                <w:b/>
                <w:bCs/>
                <w:sz w:val="18"/>
                <w:szCs w:val="18"/>
              </w:rPr>
              <w:t>Программа инвестиционных проектов развития системы сбора и вызова бытовых отходов</w:t>
            </w:r>
          </w:p>
        </w:tc>
        <w:tc>
          <w:tcPr>
            <w:tcW w:w="1661" w:type="dxa"/>
          </w:tcPr>
          <w:p w:rsidR="0078594E" w:rsidRPr="00073A83" w:rsidRDefault="0078594E" w:rsidP="00B35400">
            <w:pPr>
              <w:spacing w:line="360" w:lineRule="auto"/>
              <w:jc w:val="center"/>
              <w:outlineLvl w:val="2"/>
              <w:rPr>
                <w:rFonts w:ascii="Times New Roman" w:hAnsi="Times New Roman" w:cs="Times New Roman"/>
                <w:sz w:val="18"/>
                <w:szCs w:val="18"/>
              </w:rPr>
            </w:pPr>
            <w:r w:rsidRPr="00AF3CFB">
              <w:rPr>
                <w:rFonts w:ascii="Times New Roman" w:hAnsi="Times New Roman" w:cs="Times New Roman"/>
                <w:sz w:val="18"/>
                <w:szCs w:val="18"/>
              </w:rPr>
              <w:t>203</w:t>
            </w:r>
          </w:p>
        </w:tc>
        <w:tc>
          <w:tcPr>
            <w:tcW w:w="1263" w:type="dxa"/>
          </w:tcPr>
          <w:p w:rsidR="0078594E" w:rsidRPr="00073A83" w:rsidRDefault="0078594E" w:rsidP="00B35400">
            <w:pPr>
              <w:spacing w:line="360" w:lineRule="auto"/>
              <w:jc w:val="center"/>
              <w:outlineLvl w:val="2"/>
              <w:rPr>
                <w:rFonts w:ascii="Times New Roman" w:hAnsi="Times New Roman" w:cs="Times New Roman"/>
                <w:sz w:val="18"/>
                <w:szCs w:val="18"/>
              </w:rPr>
            </w:pPr>
            <w:r w:rsidRPr="00AF3CFB">
              <w:rPr>
                <w:rFonts w:ascii="Times New Roman" w:hAnsi="Times New Roman" w:cs="Times New Roman"/>
                <w:sz w:val="18"/>
                <w:szCs w:val="18"/>
              </w:rPr>
              <w:t>203</w:t>
            </w:r>
          </w:p>
        </w:tc>
        <w:tc>
          <w:tcPr>
            <w:tcW w:w="1420" w:type="dxa"/>
          </w:tcPr>
          <w:p w:rsidR="0078594E" w:rsidRPr="00073A83" w:rsidRDefault="0078594E" w:rsidP="00B35400">
            <w:pPr>
              <w:spacing w:line="360" w:lineRule="auto"/>
              <w:jc w:val="center"/>
              <w:outlineLvl w:val="2"/>
              <w:rPr>
                <w:rFonts w:ascii="Times New Roman" w:hAnsi="Times New Roman" w:cs="Times New Roman"/>
                <w:sz w:val="18"/>
                <w:szCs w:val="18"/>
              </w:rPr>
            </w:pPr>
            <w:r w:rsidRPr="00073A83">
              <w:rPr>
                <w:rFonts w:ascii="Times New Roman" w:hAnsi="Times New Roman" w:cs="Times New Roman"/>
                <w:sz w:val="18"/>
                <w:szCs w:val="18"/>
              </w:rPr>
              <w:t>-</w:t>
            </w:r>
          </w:p>
        </w:tc>
        <w:tc>
          <w:tcPr>
            <w:tcW w:w="1787" w:type="dxa"/>
          </w:tcPr>
          <w:p w:rsidR="0078594E" w:rsidRPr="00073A83" w:rsidRDefault="0078594E" w:rsidP="00B35400">
            <w:pPr>
              <w:spacing w:line="360" w:lineRule="auto"/>
              <w:jc w:val="center"/>
              <w:outlineLvl w:val="2"/>
              <w:rPr>
                <w:rFonts w:ascii="Times New Roman" w:hAnsi="Times New Roman" w:cs="Times New Roman"/>
                <w:sz w:val="18"/>
                <w:szCs w:val="18"/>
              </w:rPr>
            </w:pPr>
            <w:r w:rsidRPr="00073A83">
              <w:rPr>
                <w:rFonts w:ascii="Times New Roman" w:hAnsi="Times New Roman" w:cs="Times New Roman"/>
                <w:sz w:val="18"/>
                <w:szCs w:val="18"/>
              </w:rPr>
              <w:t>-</w:t>
            </w:r>
          </w:p>
        </w:tc>
        <w:tc>
          <w:tcPr>
            <w:tcW w:w="1644" w:type="dxa"/>
          </w:tcPr>
          <w:p w:rsidR="0078594E" w:rsidRPr="00073A83" w:rsidRDefault="0078594E" w:rsidP="00B35400">
            <w:pPr>
              <w:spacing w:line="360" w:lineRule="auto"/>
              <w:jc w:val="center"/>
              <w:outlineLvl w:val="2"/>
              <w:rPr>
                <w:rFonts w:ascii="Times New Roman" w:hAnsi="Times New Roman" w:cs="Times New Roman"/>
                <w:sz w:val="18"/>
                <w:szCs w:val="18"/>
              </w:rPr>
            </w:pPr>
            <w:r w:rsidRPr="00073A83">
              <w:rPr>
                <w:rFonts w:ascii="Times New Roman" w:hAnsi="Times New Roman" w:cs="Times New Roman"/>
                <w:sz w:val="18"/>
                <w:szCs w:val="18"/>
              </w:rPr>
              <w:t>-</w:t>
            </w:r>
          </w:p>
        </w:tc>
      </w:tr>
      <w:tr w:rsidR="0078594E" w:rsidRPr="008959D6">
        <w:trPr>
          <w:trHeight w:val="795"/>
        </w:trPr>
        <w:tc>
          <w:tcPr>
            <w:tcW w:w="580" w:type="dxa"/>
          </w:tcPr>
          <w:p w:rsidR="0078594E" w:rsidRPr="00073A83" w:rsidRDefault="0078594E" w:rsidP="00B35400">
            <w:pPr>
              <w:spacing w:line="360" w:lineRule="auto"/>
              <w:jc w:val="center"/>
              <w:outlineLvl w:val="2"/>
              <w:rPr>
                <w:rFonts w:ascii="Times New Roman" w:hAnsi="Times New Roman" w:cs="Times New Roman"/>
                <w:b/>
                <w:bCs/>
                <w:sz w:val="18"/>
                <w:szCs w:val="18"/>
              </w:rPr>
            </w:pPr>
            <w:r>
              <w:rPr>
                <w:rFonts w:ascii="Times New Roman" w:hAnsi="Times New Roman" w:cs="Times New Roman"/>
                <w:b/>
                <w:bCs/>
                <w:sz w:val="18"/>
                <w:szCs w:val="18"/>
              </w:rPr>
              <w:t>3</w:t>
            </w:r>
          </w:p>
        </w:tc>
        <w:tc>
          <w:tcPr>
            <w:tcW w:w="2499" w:type="dxa"/>
          </w:tcPr>
          <w:p w:rsidR="0078594E" w:rsidRPr="008959D6" w:rsidRDefault="0078594E" w:rsidP="00B35400">
            <w:pPr>
              <w:spacing w:line="360" w:lineRule="auto"/>
              <w:jc w:val="center"/>
              <w:outlineLvl w:val="2"/>
              <w:rPr>
                <w:rFonts w:ascii="Times New Roman" w:hAnsi="Times New Roman" w:cs="Times New Roman"/>
                <w:sz w:val="18"/>
                <w:szCs w:val="18"/>
              </w:rPr>
            </w:pPr>
            <w:r w:rsidRPr="008959D6">
              <w:rPr>
                <w:rFonts w:ascii="Times New Roman" w:hAnsi="Times New Roman" w:cs="Times New Roman"/>
                <w:b/>
                <w:bCs/>
                <w:sz w:val="18"/>
                <w:szCs w:val="18"/>
              </w:rPr>
              <w:t>Программа инвестиционных проектов реконструкции ГРП №1</w:t>
            </w:r>
          </w:p>
        </w:tc>
        <w:tc>
          <w:tcPr>
            <w:tcW w:w="1661" w:type="dxa"/>
          </w:tcPr>
          <w:p w:rsidR="0078594E" w:rsidRPr="008959D6" w:rsidRDefault="0078594E" w:rsidP="00B35400">
            <w:pPr>
              <w:spacing w:line="360" w:lineRule="auto"/>
              <w:jc w:val="center"/>
              <w:outlineLvl w:val="2"/>
              <w:rPr>
                <w:rFonts w:ascii="Times New Roman" w:hAnsi="Times New Roman" w:cs="Times New Roman"/>
                <w:sz w:val="18"/>
                <w:szCs w:val="18"/>
              </w:rPr>
            </w:pPr>
            <w:r w:rsidRPr="008959D6">
              <w:rPr>
                <w:rFonts w:ascii="Times New Roman" w:hAnsi="Times New Roman" w:cs="Times New Roman"/>
                <w:sz w:val="18"/>
                <w:szCs w:val="18"/>
              </w:rPr>
              <w:t>4430,25</w:t>
            </w:r>
          </w:p>
        </w:tc>
        <w:tc>
          <w:tcPr>
            <w:tcW w:w="1263" w:type="dxa"/>
          </w:tcPr>
          <w:p w:rsidR="0078594E" w:rsidRPr="008959D6" w:rsidRDefault="0078594E" w:rsidP="00B35400">
            <w:pPr>
              <w:spacing w:line="360" w:lineRule="auto"/>
              <w:jc w:val="center"/>
              <w:outlineLvl w:val="2"/>
              <w:rPr>
                <w:rFonts w:ascii="Times New Roman" w:hAnsi="Times New Roman" w:cs="Times New Roman"/>
                <w:sz w:val="18"/>
                <w:szCs w:val="18"/>
              </w:rPr>
            </w:pPr>
            <w:r w:rsidRPr="008959D6">
              <w:rPr>
                <w:rFonts w:ascii="Times New Roman" w:hAnsi="Times New Roman" w:cs="Times New Roman"/>
                <w:sz w:val="18"/>
                <w:szCs w:val="18"/>
              </w:rPr>
              <w:t>4430,25</w:t>
            </w:r>
          </w:p>
        </w:tc>
        <w:tc>
          <w:tcPr>
            <w:tcW w:w="1420" w:type="dxa"/>
          </w:tcPr>
          <w:p w:rsidR="0078594E" w:rsidRPr="008959D6" w:rsidRDefault="0078594E" w:rsidP="00B35400">
            <w:pPr>
              <w:spacing w:line="360" w:lineRule="auto"/>
              <w:jc w:val="center"/>
              <w:outlineLvl w:val="2"/>
              <w:rPr>
                <w:rFonts w:ascii="Times New Roman" w:hAnsi="Times New Roman" w:cs="Times New Roman"/>
              </w:rPr>
            </w:pPr>
          </w:p>
        </w:tc>
        <w:tc>
          <w:tcPr>
            <w:tcW w:w="1787" w:type="dxa"/>
          </w:tcPr>
          <w:p w:rsidR="0078594E" w:rsidRPr="008959D6" w:rsidRDefault="0078594E" w:rsidP="00B35400">
            <w:pPr>
              <w:spacing w:line="360" w:lineRule="auto"/>
              <w:jc w:val="center"/>
              <w:outlineLvl w:val="2"/>
              <w:rPr>
                <w:rFonts w:ascii="Times New Roman" w:hAnsi="Times New Roman" w:cs="Times New Roman"/>
              </w:rPr>
            </w:pPr>
          </w:p>
        </w:tc>
        <w:tc>
          <w:tcPr>
            <w:tcW w:w="1644" w:type="dxa"/>
          </w:tcPr>
          <w:p w:rsidR="0078594E" w:rsidRPr="008959D6" w:rsidRDefault="0078594E" w:rsidP="00B35400">
            <w:pPr>
              <w:spacing w:line="360" w:lineRule="auto"/>
              <w:jc w:val="center"/>
              <w:outlineLvl w:val="2"/>
              <w:rPr>
                <w:rFonts w:ascii="Times New Roman" w:hAnsi="Times New Roman" w:cs="Times New Roman"/>
              </w:rPr>
            </w:pPr>
          </w:p>
        </w:tc>
      </w:tr>
      <w:tr w:rsidR="0078594E" w:rsidRPr="008959D6">
        <w:trPr>
          <w:trHeight w:val="349"/>
        </w:trPr>
        <w:tc>
          <w:tcPr>
            <w:tcW w:w="580" w:type="dxa"/>
          </w:tcPr>
          <w:p w:rsidR="0078594E" w:rsidRPr="00073A83" w:rsidRDefault="0078594E" w:rsidP="00B35400">
            <w:pPr>
              <w:spacing w:line="360" w:lineRule="auto"/>
              <w:jc w:val="center"/>
              <w:outlineLvl w:val="2"/>
              <w:rPr>
                <w:rFonts w:ascii="Times New Roman" w:hAnsi="Times New Roman" w:cs="Times New Roman"/>
                <w:b/>
                <w:bCs/>
                <w:sz w:val="18"/>
                <w:szCs w:val="18"/>
              </w:rPr>
            </w:pPr>
          </w:p>
        </w:tc>
        <w:tc>
          <w:tcPr>
            <w:tcW w:w="2499" w:type="dxa"/>
          </w:tcPr>
          <w:p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Всего по Программе</w:t>
            </w:r>
          </w:p>
        </w:tc>
        <w:tc>
          <w:tcPr>
            <w:tcW w:w="1661" w:type="dxa"/>
          </w:tcPr>
          <w:p w:rsidR="0078594E" w:rsidRPr="00073A83" w:rsidRDefault="0078594E" w:rsidP="00B35400">
            <w:pPr>
              <w:spacing w:line="360" w:lineRule="auto"/>
              <w:jc w:val="center"/>
              <w:outlineLvl w:val="2"/>
              <w:rPr>
                <w:rFonts w:ascii="Times New Roman" w:hAnsi="Times New Roman" w:cs="Times New Roman"/>
                <w:sz w:val="18"/>
                <w:szCs w:val="18"/>
              </w:rPr>
            </w:pPr>
            <w:r>
              <w:rPr>
                <w:rFonts w:ascii="Times New Roman" w:hAnsi="Times New Roman" w:cs="Times New Roman"/>
                <w:sz w:val="18"/>
                <w:szCs w:val="18"/>
              </w:rPr>
              <w:t>5269,25</w:t>
            </w:r>
          </w:p>
        </w:tc>
        <w:tc>
          <w:tcPr>
            <w:tcW w:w="1263" w:type="dxa"/>
          </w:tcPr>
          <w:p w:rsidR="0078594E" w:rsidRPr="00073A83" w:rsidRDefault="0078594E" w:rsidP="00B35400">
            <w:pPr>
              <w:spacing w:line="360" w:lineRule="auto"/>
              <w:jc w:val="center"/>
              <w:outlineLvl w:val="2"/>
              <w:rPr>
                <w:rFonts w:ascii="Times New Roman" w:hAnsi="Times New Roman" w:cs="Times New Roman"/>
                <w:sz w:val="18"/>
                <w:szCs w:val="18"/>
              </w:rPr>
            </w:pPr>
            <w:r>
              <w:rPr>
                <w:rFonts w:ascii="Times New Roman" w:hAnsi="Times New Roman" w:cs="Times New Roman"/>
                <w:sz w:val="18"/>
                <w:szCs w:val="18"/>
              </w:rPr>
              <w:t>5269,25</w:t>
            </w:r>
          </w:p>
        </w:tc>
        <w:tc>
          <w:tcPr>
            <w:tcW w:w="1420" w:type="dxa"/>
          </w:tcPr>
          <w:p w:rsidR="0078594E" w:rsidRPr="008959D6" w:rsidRDefault="0078594E" w:rsidP="00B35400">
            <w:pPr>
              <w:spacing w:line="360" w:lineRule="auto"/>
              <w:jc w:val="center"/>
              <w:outlineLvl w:val="2"/>
              <w:rPr>
                <w:rFonts w:ascii="Times New Roman" w:hAnsi="Times New Roman" w:cs="Times New Roman"/>
              </w:rPr>
            </w:pPr>
          </w:p>
        </w:tc>
        <w:tc>
          <w:tcPr>
            <w:tcW w:w="1787" w:type="dxa"/>
          </w:tcPr>
          <w:p w:rsidR="0078594E" w:rsidRPr="008959D6" w:rsidRDefault="0078594E" w:rsidP="00B35400">
            <w:pPr>
              <w:spacing w:line="360" w:lineRule="auto"/>
              <w:jc w:val="center"/>
              <w:outlineLvl w:val="2"/>
              <w:rPr>
                <w:rFonts w:ascii="Times New Roman" w:hAnsi="Times New Roman" w:cs="Times New Roman"/>
              </w:rPr>
            </w:pPr>
          </w:p>
        </w:tc>
        <w:tc>
          <w:tcPr>
            <w:tcW w:w="1644" w:type="dxa"/>
          </w:tcPr>
          <w:p w:rsidR="0078594E" w:rsidRPr="008959D6" w:rsidRDefault="0078594E" w:rsidP="00B35400">
            <w:pPr>
              <w:spacing w:line="360" w:lineRule="auto"/>
              <w:jc w:val="center"/>
              <w:outlineLvl w:val="2"/>
              <w:rPr>
                <w:rFonts w:ascii="Times New Roman" w:hAnsi="Times New Roman" w:cs="Times New Roman"/>
              </w:rPr>
            </w:pPr>
          </w:p>
        </w:tc>
      </w:tr>
    </w:tbl>
    <w:p w:rsidR="0078594E" w:rsidRDefault="0078594E" w:rsidP="00452E7A">
      <w:pPr>
        <w:spacing w:after="0" w:line="360" w:lineRule="auto"/>
        <w:ind w:firstLine="709"/>
        <w:jc w:val="both"/>
        <w:rPr>
          <w:rFonts w:ascii="Times New Roman" w:hAnsi="Times New Roman" w:cs="Times New Roman"/>
          <w:sz w:val="28"/>
          <w:szCs w:val="28"/>
          <w:lang w:eastAsia="en-US"/>
        </w:rPr>
      </w:pPr>
    </w:p>
    <w:p w:rsidR="0078594E" w:rsidRDefault="0078594E" w:rsidP="00452E7A">
      <w:pPr>
        <w:rPr>
          <w:rFonts w:ascii="Times New Roman" w:hAnsi="Times New Roman" w:cs="Times New Roman"/>
          <w:sz w:val="28"/>
          <w:szCs w:val="28"/>
          <w:lang w:eastAsia="en-US"/>
        </w:rPr>
      </w:pPr>
      <w:r>
        <w:rPr>
          <w:rFonts w:ascii="Times New Roman" w:hAnsi="Times New Roman" w:cs="Times New Roman"/>
          <w:sz w:val="28"/>
          <w:szCs w:val="28"/>
          <w:lang w:eastAsia="en-US"/>
        </w:rPr>
        <w:br w:type="page"/>
      </w:r>
    </w:p>
    <w:p w:rsidR="0078594E" w:rsidRDefault="0078594E" w:rsidP="00452E7A">
      <w:pPr>
        <w:spacing w:line="360" w:lineRule="auto"/>
        <w:jc w:val="center"/>
        <w:rPr>
          <w:rFonts w:ascii="Times New Roman" w:hAnsi="Times New Roman" w:cs="Times New Roman"/>
          <w:b/>
          <w:bCs/>
          <w:sz w:val="28"/>
          <w:szCs w:val="28"/>
          <w:lang w:eastAsia="en-US"/>
        </w:rPr>
      </w:pPr>
      <w:r w:rsidRPr="008D1639">
        <w:rPr>
          <w:rFonts w:ascii="Times New Roman" w:hAnsi="Times New Roman" w:cs="Times New Roman"/>
          <w:b/>
          <w:bCs/>
          <w:sz w:val="28"/>
          <w:szCs w:val="28"/>
          <w:lang w:eastAsia="en-US"/>
        </w:rPr>
        <w:t xml:space="preserve">Объемы и сроки финансирования Программы комплексного развития систем коммунальной инфраструктуры муниципального образования на </w:t>
      </w:r>
      <w:r>
        <w:rPr>
          <w:rFonts w:ascii="Times New Roman" w:hAnsi="Times New Roman" w:cs="Times New Roman"/>
          <w:b/>
          <w:bCs/>
          <w:sz w:val="28"/>
          <w:szCs w:val="28"/>
          <w:lang w:eastAsia="en-US"/>
        </w:rPr>
        <w:t>2017 – 2027</w:t>
      </w:r>
      <w:bookmarkStart w:id="0" w:name="_GoBack"/>
      <w:bookmarkEnd w:id="0"/>
      <w:r w:rsidRPr="008D1639">
        <w:rPr>
          <w:rFonts w:ascii="Times New Roman" w:hAnsi="Times New Roman" w:cs="Times New Roman"/>
          <w:b/>
          <w:bCs/>
          <w:sz w:val="28"/>
          <w:szCs w:val="28"/>
          <w:lang w:eastAsia="en-US"/>
        </w:rPr>
        <w:t>годы (</w:t>
      </w:r>
      <w:r>
        <w:rPr>
          <w:rFonts w:ascii="Times New Roman" w:hAnsi="Times New Roman" w:cs="Times New Roman"/>
          <w:b/>
          <w:bCs/>
          <w:sz w:val="28"/>
          <w:szCs w:val="28"/>
          <w:lang w:eastAsia="en-US"/>
        </w:rPr>
        <w:t>тыс. руб.</w:t>
      </w:r>
      <w:r w:rsidRPr="008D1639">
        <w:rPr>
          <w:rFonts w:ascii="Times New Roman" w:hAnsi="Times New Roman" w:cs="Times New Roman"/>
          <w:b/>
          <w:bCs/>
          <w:sz w:val="28"/>
          <w:szCs w:val="28"/>
          <w:lang w:eastAsia="en-US"/>
        </w:rPr>
        <w:t>)</w:t>
      </w:r>
    </w:p>
    <w:p w:rsidR="0078594E" w:rsidRPr="00073A83" w:rsidRDefault="0078594E" w:rsidP="00CD56D1">
      <w:pPr>
        <w:spacing w:line="360" w:lineRule="auto"/>
        <w:outlineLvl w:val="0"/>
        <w:rPr>
          <w:rFonts w:ascii="Times New Roman" w:hAnsi="Times New Roman" w:cs="Times New Roman"/>
          <w:sz w:val="28"/>
          <w:szCs w:val="28"/>
          <w:lang w:eastAsia="en-US"/>
        </w:rPr>
      </w:pPr>
      <w:r>
        <w:rPr>
          <w:rFonts w:ascii="Times New Roman" w:hAnsi="Times New Roman" w:cs="Times New Roman"/>
          <w:sz w:val="28"/>
          <w:szCs w:val="28"/>
          <w:lang w:eastAsia="en-US"/>
        </w:rPr>
        <w:t>Таблица 14</w:t>
      </w:r>
    </w:p>
    <w:tbl>
      <w:tblPr>
        <w:tblW w:w="11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
        <w:gridCol w:w="2260"/>
        <w:gridCol w:w="904"/>
        <w:gridCol w:w="602"/>
        <w:gridCol w:w="602"/>
        <w:gridCol w:w="602"/>
        <w:gridCol w:w="752"/>
        <w:gridCol w:w="602"/>
        <w:gridCol w:w="602"/>
        <w:gridCol w:w="753"/>
        <w:gridCol w:w="753"/>
        <w:gridCol w:w="753"/>
        <w:gridCol w:w="752"/>
        <w:gridCol w:w="805"/>
      </w:tblGrid>
      <w:tr w:rsidR="0078594E" w:rsidRPr="008959D6">
        <w:trPr>
          <w:cantSplit/>
          <w:trHeight w:val="442"/>
        </w:trPr>
        <w:tc>
          <w:tcPr>
            <w:tcW w:w="374" w:type="dxa"/>
            <w:vMerge w:val="restart"/>
            <w:vAlign w:val="center"/>
          </w:tcPr>
          <w:p w:rsidR="0078594E" w:rsidRPr="00073A83" w:rsidRDefault="0078594E" w:rsidP="00B35400">
            <w:pPr>
              <w:spacing w:line="360" w:lineRule="auto"/>
              <w:ind w:left="-108" w:right="-108"/>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w:t>
            </w:r>
          </w:p>
          <w:p w:rsidR="0078594E" w:rsidRPr="00073A83" w:rsidRDefault="0078594E" w:rsidP="00B35400">
            <w:pPr>
              <w:spacing w:line="360" w:lineRule="auto"/>
              <w:ind w:left="-108" w:right="-108"/>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п/п</w:t>
            </w:r>
          </w:p>
        </w:tc>
        <w:tc>
          <w:tcPr>
            <w:tcW w:w="2260" w:type="dxa"/>
            <w:vMerge w:val="restart"/>
            <w:vAlign w:val="center"/>
          </w:tcPr>
          <w:p w:rsidR="0078594E" w:rsidRPr="00073A83" w:rsidRDefault="0078594E" w:rsidP="00B35400">
            <w:pPr>
              <w:spacing w:line="360" w:lineRule="auto"/>
              <w:ind w:firstLine="567"/>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Программы        инвестиционных проектов</w:t>
            </w:r>
          </w:p>
        </w:tc>
        <w:tc>
          <w:tcPr>
            <w:tcW w:w="904" w:type="dxa"/>
            <w:vMerge w:val="restart"/>
            <w:vAlign w:val="center"/>
          </w:tcPr>
          <w:p w:rsidR="0078594E" w:rsidRPr="00073A83" w:rsidRDefault="0078594E" w:rsidP="00B35400">
            <w:pPr>
              <w:spacing w:line="360" w:lineRule="auto"/>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Всего</w:t>
            </w:r>
          </w:p>
        </w:tc>
        <w:tc>
          <w:tcPr>
            <w:tcW w:w="7578" w:type="dxa"/>
            <w:gridSpan w:val="11"/>
            <w:vAlign w:val="center"/>
          </w:tcPr>
          <w:p w:rsidR="0078594E" w:rsidRPr="00073A83" w:rsidRDefault="0078594E" w:rsidP="00B35400">
            <w:pPr>
              <w:spacing w:line="360" w:lineRule="auto"/>
              <w:ind w:firstLine="11"/>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В том числе по годам</w:t>
            </w:r>
          </w:p>
        </w:tc>
      </w:tr>
      <w:tr w:rsidR="0078594E" w:rsidRPr="008959D6">
        <w:trPr>
          <w:cantSplit/>
          <w:trHeight w:val="887"/>
        </w:trPr>
        <w:tc>
          <w:tcPr>
            <w:tcW w:w="374" w:type="dxa"/>
            <w:vMerge/>
            <w:vAlign w:val="center"/>
          </w:tcPr>
          <w:p w:rsidR="0078594E" w:rsidRPr="00073A83" w:rsidRDefault="0078594E" w:rsidP="00B35400">
            <w:pPr>
              <w:spacing w:line="360" w:lineRule="auto"/>
              <w:ind w:firstLine="567"/>
              <w:jc w:val="center"/>
              <w:rPr>
                <w:rFonts w:ascii="Times New Roman" w:hAnsi="Times New Roman" w:cs="Times New Roman"/>
                <w:b/>
                <w:bCs/>
                <w:sz w:val="16"/>
                <w:szCs w:val="16"/>
                <w:lang w:eastAsia="en-US"/>
              </w:rPr>
            </w:pPr>
          </w:p>
        </w:tc>
        <w:tc>
          <w:tcPr>
            <w:tcW w:w="2260" w:type="dxa"/>
            <w:vMerge/>
            <w:vAlign w:val="center"/>
          </w:tcPr>
          <w:p w:rsidR="0078594E" w:rsidRPr="00073A83" w:rsidRDefault="0078594E" w:rsidP="00B35400">
            <w:pPr>
              <w:spacing w:line="360" w:lineRule="auto"/>
              <w:ind w:firstLine="567"/>
              <w:jc w:val="center"/>
              <w:rPr>
                <w:rFonts w:ascii="Times New Roman" w:hAnsi="Times New Roman" w:cs="Times New Roman"/>
                <w:b/>
                <w:bCs/>
                <w:sz w:val="16"/>
                <w:szCs w:val="16"/>
                <w:lang w:eastAsia="en-US"/>
              </w:rPr>
            </w:pPr>
          </w:p>
        </w:tc>
        <w:tc>
          <w:tcPr>
            <w:tcW w:w="904" w:type="dxa"/>
            <w:vMerge/>
            <w:vAlign w:val="center"/>
          </w:tcPr>
          <w:p w:rsidR="0078594E" w:rsidRPr="00073A83" w:rsidRDefault="0078594E" w:rsidP="00B35400">
            <w:pPr>
              <w:spacing w:line="360" w:lineRule="auto"/>
              <w:ind w:firstLine="567"/>
              <w:jc w:val="center"/>
              <w:rPr>
                <w:rFonts w:ascii="Times New Roman" w:hAnsi="Times New Roman" w:cs="Times New Roman"/>
                <w:b/>
                <w:bCs/>
                <w:sz w:val="16"/>
                <w:szCs w:val="16"/>
                <w:lang w:eastAsia="en-US"/>
              </w:rPr>
            </w:pPr>
          </w:p>
        </w:tc>
        <w:tc>
          <w:tcPr>
            <w:tcW w:w="602" w:type="dxa"/>
            <w:vAlign w:val="center"/>
          </w:tcPr>
          <w:p w:rsidR="0078594E" w:rsidRPr="00073A83" w:rsidRDefault="0078594E" w:rsidP="00097344">
            <w:pPr>
              <w:spacing w:line="360" w:lineRule="auto"/>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2017</w:t>
            </w:r>
          </w:p>
        </w:tc>
        <w:tc>
          <w:tcPr>
            <w:tcW w:w="602" w:type="dxa"/>
            <w:vAlign w:val="center"/>
          </w:tcPr>
          <w:p w:rsidR="0078594E" w:rsidRPr="00073A83" w:rsidRDefault="0078594E" w:rsidP="00097344">
            <w:pPr>
              <w:spacing w:line="360" w:lineRule="auto"/>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2018</w:t>
            </w:r>
          </w:p>
        </w:tc>
        <w:tc>
          <w:tcPr>
            <w:tcW w:w="602" w:type="dxa"/>
            <w:vAlign w:val="center"/>
          </w:tcPr>
          <w:p w:rsidR="0078594E" w:rsidRPr="00073A83" w:rsidRDefault="0078594E" w:rsidP="00097344">
            <w:pPr>
              <w:spacing w:line="360" w:lineRule="auto"/>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2019</w:t>
            </w:r>
          </w:p>
        </w:tc>
        <w:tc>
          <w:tcPr>
            <w:tcW w:w="752" w:type="dxa"/>
            <w:vAlign w:val="center"/>
          </w:tcPr>
          <w:p w:rsidR="0078594E" w:rsidRPr="00073A83" w:rsidRDefault="0078594E" w:rsidP="00097344">
            <w:pPr>
              <w:spacing w:line="360" w:lineRule="auto"/>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2020</w:t>
            </w:r>
          </w:p>
        </w:tc>
        <w:tc>
          <w:tcPr>
            <w:tcW w:w="602" w:type="dxa"/>
            <w:vAlign w:val="center"/>
          </w:tcPr>
          <w:p w:rsidR="0078594E" w:rsidRPr="00073A83" w:rsidRDefault="0078594E" w:rsidP="00097344">
            <w:pPr>
              <w:spacing w:line="360" w:lineRule="auto"/>
              <w:ind w:left="-143"/>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2021</w:t>
            </w:r>
          </w:p>
        </w:tc>
        <w:tc>
          <w:tcPr>
            <w:tcW w:w="602" w:type="dxa"/>
            <w:vAlign w:val="center"/>
          </w:tcPr>
          <w:p w:rsidR="0078594E" w:rsidRPr="00073A83" w:rsidRDefault="0078594E" w:rsidP="00097344">
            <w:pPr>
              <w:spacing w:line="360" w:lineRule="auto"/>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2022</w:t>
            </w:r>
          </w:p>
        </w:tc>
        <w:tc>
          <w:tcPr>
            <w:tcW w:w="753" w:type="dxa"/>
            <w:vAlign w:val="center"/>
          </w:tcPr>
          <w:p w:rsidR="0078594E" w:rsidRPr="00073A83" w:rsidRDefault="0078594E" w:rsidP="00097344">
            <w:pPr>
              <w:spacing w:line="360" w:lineRule="auto"/>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2023</w:t>
            </w:r>
          </w:p>
        </w:tc>
        <w:tc>
          <w:tcPr>
            <w:tcW w:w="753" w:type="dxa"/>
            <w:vAlign w:val="center"/>
          </w:tcPr>
          <w:p w:rsidR="0078594E" w:rsidRPr="00073A83" w:rsidRDefault="0078594E" w:rsidP="00097344">
            <w:pPr>
              <w:spacing w:line="360" w:lineRule="auto"/>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2024</w:t>
            </w:r>
          </w:p>
        </w:tc>
        <w:tc>
          <w:tcPr>
            <w:tcW w:w="753" w:type="dxa"/>
            <w:vAlign w:val="center"/>
          </w:tcPr>
          <w:p w:rsidR="0078594E" w:rsidRPr="00073A83" w:rsidRDefault="0078594E" w:rsidP="00097344">
            <w:pPr>
              <w:spacing w:line="36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2025</w:t>
            </w:r>
          </w:p>
        </w:tc>
        <w:tc>
          <w:tcPr>
            <w:tcW w:w="752" w:type="dxa"/>
            <w:vAlign w:val="center"/>
          </w:tcPr>
          <w:p w:rsidR="0078594E" w:rsidRPr="00073A83" w:rsidRDefault="0078594E" w:rsidP="00097344">
            <w:pPr>
              <w:spacing w:line="36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2026</w:t>
            </w:r>
          </w:p>
        </w:tc>
        <w:tc>
          <w:tcPr>
            <w:tcW w:w="801" w:type="dxa"/>
            <w:vAlign w:val="center"/>
          </w:tcPr>
          <w:p w:rsidR="0078594E" w:rsidRPr="00073A83" w:rsidRDefault="0078594E" w:rsidP="00097344">
            <w:pPr>
              <w:spacing w:line="36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2027</w:t>
            </w:r>
          </w:p>
        </w:tc>
      </w:tr>
      <w:tr w:rsidR="0078594E" w:rsidRPr="008959D6">
        <w:trPr>
          <w:trHeight w:val="178"/>
        </w:trPr>
        <w:tc>
          <w:tcPr>
            <w:tcW w:w="374" w:type="dxa"/>
          </w:tcPr>
          <w:p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1</w:t>
            </w:r>
          </w:p>
        </w:tc>
        <w:tc>
          <w:tcPr>
            <w:tcW w:w="2260" w:type="dxa"/>
          </w:tcPr>
          <w:p w:rsidR="0078594E" w:rsidRPr="00073A83" w:rsidRDefault="0078594E" w:rsidP="00B35400">
            <w:pPr>
              <w:spacing w:line="360" w:lineRule="auto"/>
              <w:jc w:val="center"/>
              <w:outlineLvl w:val="2"/>
              <w:rPr>
                <w:rFonts w:ascii="Times New Roman" w:hAnsi="Times New Roman" w:cs="Times New Roman"/>
                <w:sz w:val="18"/>
                <w:szCs w:val="18"/>
              </w:rPr>
            </w:pPr>
            <w:r w:rsidRPr="00AF3CFB">
              <w:rPr>
                <w:rFonts w:ascii="Times New Roman" w:hAnsi="Times New Roman" w:cs="Times New Roman"/>
                <w:b/>
                <w:bCs/>
                <w:sz w:val="18"/>
                <w:szCs w:val="18"/>
              </w:rPr>
              <w:t>Программа инвестиционных проектов развития системы электроснабжения</w:t>
            </w:r>
          </w:p>
        </w:tc>
        <w:tc>
          <w:tcPr>
            <w:tcW w:w="904" w:type="dxa"/>
            <w:vAlign w:val="center"/>
          </w:tcPr>
          <w:p w:rsidR="0078594E" w:rsidRPr="00097344" w:rsidRDefault="0078594E" w:rsidP="00097344">
            <w:pPr>
              <w:spacing w:line="360" w:lineRule="auto"/>
              <w:jc w:val="center"/>
              <w:outlineLvl w:val="2"/>
              <w:rPr>
                <w:rFonts w:ascii="Times New Roman" w:hAnsi="Times New Roman" w:cs="Times New Roman"/>
                <w:sz w:val="14"/>
                <w:szCs w:val="14"/>
              </w:rPr>
            </w:pPr>
            <w:r w:rsidRPr="00097344">
              <w:rPr>
                <w:rFonts w:ascii="Times New Roman" w:hAnsi="Times New Roman" w:cs="Times New Roman"/>
                <w:sz w:val="14"/>
                <w:szCs w:val="14"/>
              </w:rPr>
              <w:t>636</w:t>
            </w:r>
          </w:p>
        </w:tc>
        <w:tc>
          <w:tcPr>
            <w:tcW w:w="602" w:type="dxa"/>
            <w:vAlign w:val="center"/>
          </w:tcPr>
          <w:p w:rsidR="0078594E" w:rsidRPr="00097344" w:rsidRDefault="0078594E" w:rsidP="00097344">
            <w:pPr>
              <w:spacing w:line="360" w:lineRule="auto"/>
              <w:ind w:left="-108" w:right="-108"/>
              <w:jc w:val="center"/>
              <w:rPr>
                <w:rFonts w:ascii="Times New Roman" w:hAnsi="Times New Roman" w:cs="Times New Roman"/>
                <w:color w:val="000000"/>
                <w:sz w:val="14"/>
                <w:szCs w:val="14"/>
                <w:lang w:eastAsia="en-US"/>
              </w:rPr>
            </w:pPr>
            <w:r w:rsidRPr="00097344">
              <w:rPr>
                <w:rFonts w:ascii="Times New Roman" w:hAnsi="Times New Roman" w:cs="Times New Roman"/>
                <w:color w:val="000000"/>
                <w:sz w:val="14"/>
                <w:szCs w:val="14"/>
                <w:lang w:eastAsia="en-US"/>
              </w:rPr>
              <w:t>58</w:t>
            </w:r>
          </w:p>
        </w:tc>
        <w:tc>
          <w:tcPr>
            <w:tcW w:w="602" w:type="dxa"/>
            <w:vAlign w:val="center"/>
          </w:tcPr>
          <w:p w:rsidR="0078594E" w:rsidRPr="00097344" w:rsidRDefault="0078594E" w:rsidP="00097344">
            <w:pPr>
              <w:spacing w:line="360" w:lineRule="auto"/>
              <w:ind w:left="-108" w:right="-108"/>
              <w:jc w:val="center"/>
              <w:rPr>
                <w:rFonts w:ascii="Times New Roman" w:hAnsi="Times New Roman" w:cs="Times New Roman"/>
                <w:color w:val="000000"/>
                <w:sz w:val="14"/>
                <w:szCs w:val="14"/>
                <w:lang w:eastAsia="en-US"/>
              </w:rPr>
            </w:pPr>
            <w:r w:rsidRPr="00097344">
              <w:rPr>
                <w:rFonts w:ascii="Times New Roman" w:hAnsi="Times New Roman" w:cs="Times New Roman"/>
                <w:color w:val="000000"/>
                <w:sz w:val="14"/>
                <w:szCs w:val="14"/>
                <w:lang w:eastAsia="en-US"/>
              </w:rPr>
              <w:t>57,8</w:t>
            </w:r>
          </w:p>
        </w:tc>
        <w:tc>
          <w:tcPr>
            <w:tcW w:w="602" w:type="dxa"/>
            <w:vAlign w:val="center"/>
          </w:tcPr>
          <w:p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c>
          <w:tcPr>
            <w:tcW w:w="752" w:type="dxa"/>
            <w:vAlign w:val="center"/>
          </w:tcPr>
          <w:p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c>
          <w:tcPr>
            <w:tcW w:w="602" w:type="dxa"/>
            <w:vAlign w:val="center"/>
          </w:tcPr>
          <w:p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c>
          <w:tcPr>
            <w:tcW w:w="602" w:type="dxa"/>
            <w:vAlign w:val="center"/>
          </w:tcPr>
          <w:p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c>
          <w:tcPr>
            <w:tcW w:w="753" w:type="dxa"/>
            <w:vAlign w:val="center"/>
          </w:tcPr>
          <w:p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c>
          <w:tcPr>
            <w:tcW w:w="753" w:type="dxa"/>
            <w:vAlign w:val="center"/>
          </w:tcPr>
          <w:p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c>
          <w:tcPr>
            <w:tcW w:w="753" w:type="dxa"/>
            <w:vAlign w:val="center"/>
          </w:tcPr>
          <w:p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c>
          <w:tcPr>
            <w:tcW w:w="752" w:type="dxa"/>
            <w:vAlign w:val="center"/>
          </w:tcPr>
          <w:p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c>
          <w:tcPr>
            <w:tcW w:w="801" w:type="dxa"/>
            <w:vAlign w:val="center"/>
          </w:tcPr>
          <w:p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r>
      <w:tr w:rsidR="0078594E" w:rsidRPr="008959D6">
        <w:trPr>
          <w:trHeight w:val="533"/>
        </w:trPr>
        <w:tc>
          <w:tcPr>
            <w:tcW w:w="374" w:type="dxa"/>
          </w:tcPr>
          <w:p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2</w:t>
            </w:r>
          </w:p>
        </w:tc>
        <w:tc>
          <w:tcPr>
            <w:tcW w:w="2260" w:type="dxa"/>
          </w:tcPr>
          <w:p w:rsidR="0078594E" w:rsidRPr="00073A83" w:rsidRDefault="0078594E" w:rsidP="00B35400">
            <w:pPr>
              <w:spacing w:line="360" w:lineRule="auto"/>
              <w:jc w:val="center"/>
              <w:outlineLvl w:val="2"/>
              <w:rPr>
                <w:rFonts w:ascii="Times New Roman" w:hAnsi="Times New Roman" w:cs="Times New Roman"/>
                <w:sz w:val="18"/>
                <w:szCs w:val="18"/>
              </w:rPr>
            </w:pPr>
            <w:r w:rsidRPr="00AF3CFB">
              <w:rPr>
                <w:rFonts w:ascii="Times New Roman" w:hAnsi="Times New Roman" w:cs="Times New Roman"/>
                <w:b/>
                <w:bCs/>
                <w:sz w:val="18"/>
                <w:szCs w:val="18"/>
              </w:rPr>
              <w:t>Программа инвестиционных проектов развития системы сбора и вызова бытовых отходов</w:t>
            </w:r>
          </w:p>
        </w:tc>
        <w:tc>
          <w:tcPr>
            <w:tcW w:w="904" w:type="dxa"/>
            <w:vAlign w:val="center"/>
          </w:tcPr>
          <w:p w:rsidR="0078594E" w:rsidRPr="00097344" w:rsidRDefault="0078594E" w:rsidP="00097344">
            <w:pPr>
              <w:spacing w:line="360" w:lineRule="auto"/>
              <w:jc w:val="center"/>
              <w:outlineLvl w:val="2"/>
              <w:rPr>
                <w:rFonts w:ascii="Times New Roman" w:hAnsi="Times New Roman" w:cs="Times New Roman"/>
                <w:sz w:val="14"/>
                <w:szCs w:val="14"/>
              </w:rPr>
            </w:pPr>
            <w:r w:rsidRPr="00097344">
              <w:rPr>
                <w:rFonts w:ascii="Times New Roman" w:hAnsi="Times New Roman" w:cs="Times New Roman"/>
                <w:sz w:val="14"/>
                <w:szCs w:val="14"/>
              </w:rPr>
              <w:t>203</w:t>
            </w:r>
          </w:p>
        </w:tc>
        <w:tc>
          <w:tcPr>
            <w:tcW w:w="602" w:type="dxa"/>
            <w:vAlign w:val="center"/>
          </w:tcPr>
          <w:p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19</w:t>
            </w:r>
          </w:p>
        </w:tc>
        <w:tc>
          <w:tcPr>
            <w:tcW w:w="602" w:type="dxa"/>
            <w:vAlign w:val="center"/>
          </w:tcPr>
          <w:p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18,4</w:t>
            </w:r>
          </w:p>
        </w:tc>
        <w:tc>
          <w:tcPr>
            <w:tcW w:w="602"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c>
          <w:tcPr>
            <w:tcW w:w="752"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c>
          <w:tcPr>
            <w:tcW w:w="602"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c>
          <w:tcPr>
            <w:tcW w:w="602"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c>
          <w:tcPr>
            <w:tcW w:w="753"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c>
          <w:tcPr>
            <w:tcW w:w="753"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c>
          <w:tcPr>
            <w:tcW w:w="753"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c>
          <w:tcPr>
            <w:tcW w:w="752"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c>
          <w:tcPr>
            <w:tcW w:w="801"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r>
      <w:tr w:rsidR="0078594E" w:rsidRPr="008959D6">
        <w:trPr>
          <w:trHeight w:val="898"/>
        </w:trPr>
        <w:tc>
          <w:tcPr>
            <w:tcW w:w="374" w:type="dxa"/>
          </w:tcPr>
          <w:p w:rsidR="0078594E" w:rsidRPr="00073A83" w:rsidRDefault="0078594E" w:rsidP="00B35400">
            <w:pPr>
              <w:spacing w:line="360" w:lineRule="auto"/>
              <w:jc w:val="center"/>
              <w:outlineLvl w:val="2"/>
              <w:rPr>
                <w:rFonts w:ascii="Times New Roman" w:hAnsi="Times New Roman" w:cs="Times New Roman"/>
                <w:b/>
                <w:bCs/>
                <w:sz w:val="18"/>
                <w:szCs w:val="18"/>
              </w:rPr>
            </w:pPr>
            <w:r>
              <w:rPr>
                <w:rFonts w:ascii="Times New Roman" w:hAnsi="Times New Roman" w:cs="Times New Roman"/>
                <w:b/>
                <w:bCs/>
                <w:sz w:val="18"/>
                <w:szCs w:val="18"/>
              </w:rPr>
              <w:t>3</w:t>
            </w:r>
          </w:p>
        </w:tc>
        <w:tc>
          <w:tcPr>
            <w:tcW w:w="2260" w:type="dxa"/>
          </w:tcPr>
          <w:p w:rsidR="0078594E" w:rsidRPr="008959D6" w:rsidRDefault="0078594E" w:rsidP="00B35400">
            <w:pPr>
              <w:spacing w:line="360" w:lineRule="auto"/>
              <w:jc w:val="center"/>
              <w:outlineLvl w:val="2"/>
              <w:rPr>
                <w:rFonts w:ascii="Times New Roman" w:hAnsi="Times New Roman" w:cs="Times New Roman"/>
                <w:sz w:val="18"/>
                <w:szCs w:val="18"/>
              </w:rPr>
            </w:pPr>
            <w:r w:rsidRPr="008959D6">
              <w:rPr>
                <w:rFonts w:ascii="Times New Roman" w:hAnsi="Times New Roman" w:cs="Times New Roman"/>
                <w:b/>
                <w:bCs/>
                <w:sz w:val="18"/>
                <w:szCs w:val="18"/>
              </w:rPr>
              <w:t>Программа инвестиционных проектов реконструкции ГРП №1</w:t>
            </w:r>
          </w:p>
        </w:tc>
        <w:tc>
          <w:tcPr>
            <w:tcW w:w="904" w:type="dxa"/>
            <w:vAlign w:val="center"/>
          </w:tcPr>
          <w:p w:rsidR="0078594E" w:rsidRPr="008959D6" w:rsidRDefault="0078594E" w:rsidP="00097344">
            <w:pPr>
              <w:spacing w:line="360" w:lineRule="auto"/>
              <w:jc w:val="center"/>
              <w:outlineLvl w:val="2"/>
              <w:rPr>
                <w:rFonts w:ascii="Times New Roman" w:hAnsi="Times New Roman" w:cs="Times New Roman"/>
                <w:sz w:val="14"/>
                <w:szCs w:val="14"/>
              </w:rPr>
            </w:pPr>
            <w:r w:rsidRPr="008959D6">
              <w:rPr>
                <w:rFonts w:ascii="Times New Roman" w:hAnsi="Times New Roman" w:cs="Times New Roman"/>
                <w:sz w:val="14"/>
                <w:szCs w:val="14"/>
              </w:rPr>
              <w:t>4430,25</w:t>
            </w:r>
          </w:p>
        </w:tc>
        <w:tc>
          <w:tcPr>
            <w:tcW w:w="602" w:type="dxa"/>
            <w:vAlign w:val="center"/>
          </w:tcPr>
          <w:p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602" w:type="dxa"/>
            <w:vAlign w:val="center"/>
          </w:tcPr>
          <w:p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602" w:type="dxa"/>
            <w:vAlign w:val="center"/>
          </w:tcPr>
          <w:p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752" w:type="dxa"/>
            <w:vAlign w:val="center"/>
          </w:tcPr>
          <w:p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602" w:type="dxa"/>
            <w:vAlign w:val="center"/>
          </w:tcPr>
          <w:p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602" w:type="dxa"/>
            <w:vAlign w:val="center"/>
          </w:tcPr>
          <w:p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753" w:type="dxa"/>
            <w:vAlign w:val="center"/>
          </w:tcPr>
          <w:p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753" w:type="dxa"/>
            <w:vAlign w:val="center"/>
          </w:tcPr>
          <w:p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753" w:type="dxa"/>
            <w:vAlign w:val="center"/>
          </w:tcPr>
          <w:p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752" w:type="dxa"/>
            <w:vAlign w:val="center"/>
          </w:tcPr>
          <w:p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801" w:type="dxa"/>
            <w:vAlign w:val="center"/>
          </w:tcPr>
          <w:p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r>
      <w:tr w:rsidR="0078594E" w:rsidRPr="008959D6">
        <w:trPr>
          <w:trHeight w:val="335"/>
        </w:trPr>
        <w:tc>
          <w:tcPr>
            <w:tcW w:w="374" w:type="dxa"/>
          </w:tcPr>
          <w:p w:rsidR="0078594E" w:rsidRPr="00073A83" w:rsidRDefault="0078594E" w:rsidP="00B35400">
            <w:pPr>
              <w:spacing w:line="360" w:lineRule="auto"/>
              <w:ind w:right="-108"/>
              <w:jc w:val="center"/>
              <w:rPr>
                <w:rFonts w:ascii="Times New Roman" w:hAnsi="Times New Roman" w:cs="Times New Roman"/>
                <w:b/>
                <w:bCs/>
                <w:sz w:val="16"/>
                <w:szCs w:val="16"/>
                <w:lang w:eastAsia="en-US"/>
              </w:rPr>
            </w:pPr>
          </w:p>
        </w:tc>
        <w:tc>
          <w:tcPr>
            <w:tcW w:w="2260" w:type="dxa"/>
          </w:tcPr>
          <w:p w:rsidR="0078594E" w:rsidRPr="00073A83" w:rsidRDefault="0078594E" w:rsidP="00B35400">
            <w:pPr>
              <w:spacing w:line="360" w:lineRule="auto"/>
              <w:ind w:right="142"/>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Всего по Программе</w:t>
            </w:r>
          </w:p>
        </w:tc>
        <w:tc>
          <w:tcPr>
            <w:tcW w:w="904" w:type="dxa"/>
            <w:vAlign w:val="center"/>
          </w:tcPr>
          <w:p w:rsidR="0078594E" w:rsidRPr="00097344" w:rsidRDefault="0078594E" w:rsidP="00097344">
            <w:pPr>
              <w:spacing w:line="360" w:lineRule="auto"/>
              <w:jc w:val="center"/>
              <w:outlineLvl w:val="2"/>
              <w:rPr>
                <w:rFonts w:ascii="Times New Roman" w:hAnsi="Times New Roman" w:cs="Times New Roman"/>
                <w:sz w:val="14"/>
                <w:szCs w:val="14"/>
              </w:rPr>
            </w:pPr>
            <w:r w:rsidRPr="00097344">
              <w:rPr>
                <w:rFonts w:ascii="Times New Roman" w:hAnsi="Times New Roman" w:cs="Times New Roman"/>
                <w:sz w:val="14"/>
                <w:szCs w:val="14"/>
              </w:rPr>
              <w:t>5269,25</w:t>
            </w:r>
          </w:p>
        </w:tc>
        <w:tc>
          <w:tcPr>
            <w:tcW w:w="602" w:type="dxa"/>
            <w:vAlign w:val="center"/>
          </w:tcPr>
          <w:p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479,75</w:t>
            </w:r>
          </w:p>
        </w:tc>
        <w:tc>
          <w:tcPr>
            <w:tcW w:w="602" w:type="dxa"/>
            <w:vAlign w:val="center"/>
          </w:tcPr>
          <w:p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478,95</w:t>
            </w:r>
          </w:p>
        </w:tc>
        <w:tc>
          <w:tcPr>
            <w:tcW w:w="602"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c>
          <w:tcPr>
            <w:tcW w:w="752"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c>
          <w:tcPr>
            <w:tcW w:w="602"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c>
          <w:tcPr>
            <w:tcW w:w="602"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c>
          <w:tcPr>
            <w:tcW w:w="753"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c>
          <w:tcPr>
            <w:tcW w:w="753"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c>
          <w:tcPr>
            <w:tcW w:w="753"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c>
          <w:tcPr>
            <w:tcW w:w="752"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c>
          <w:tcPr>
            <w:tcW w:w="801" w:type="dxa"/>
            <w:vAlign w:val="center"/>
          </w:tcPr>
          <w:p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r>
    </w:tbl>
    <w:p w:rsidR="0078594E" w:rsidRDefault="0078594E" w:rsidP="00452E7A">
      <w:pPr>
        <w:spacing w:line="360" w:lineRule="auto"/>
        <w:ind w:left="2124" w:firstLine="708"/>
        <w:outlineLvl w:val="2"/>
        <w:rPr>
          <w:rFonts w:ascii="Times New Roman" w:hAnsi="Times New Roman" w:cs="Times New Roman"/>
          <w:b/>
          <w:bCs/>
          <w:sz w:val="28"/>
          <w:szCs w:val="28"/>
          <w:lang w:eastAsia="en-US"/>
        </w:rPr>
      </w:pPr>
    </w:p>
    <w:p w:rsidR="0078594E" w:rsidRDefault="0078594E" w:rsidP="00452E7A">
      <w:pPr>
        <w:rPr>
          <w:rFonts w:ascii="Times New Roman" w:hAnsi="Times New Roman" w:cs="Times New Roman"/>
          <w:b/>
          <w:bCs/>
          <w:sz w:val="28"/>
          <w:szCs w:val="28"/>
          <w:lang w:eastAsia="en-US"/>
        </w:rPr>
      </w:pPr>
      <w:r>
        <w:rPr>
          <w:rFonts w:ascii="Times New Roman" w:hAnsi="Times New Roman" w:cs="Times New Roman"/>
          <w:b/>
          <w:bCs/>
          <w:sz w:val="28"/>
          <w:szCs w:val="28"/>
          <w:lang w:eastAsia="en-US"/>
        </w:rPr>
        <w:br w:type="page"/>
      </w:r>
    </w:p>
    <w:p w:rsidR="0078594E" w:rsidRPr="00814FD0" w:rsidRDefault="0078594E" w:rsidP="00CD56D1">
      <w:pPr>
        <w:spacing w:line="360" w:lineRule="auto"/>
        <w:ind w:left="2124" w:firstLine="708"/>
        <w:outlineLvl w:val="0"/>
        <w:rPr>
          <w:rFonts w:ascii="Times New Roman" w:hAnsi="Times New Roman" w:cs="Times New Roman"/>
          <w:b/>
          <w:bCs/>
          <w:sz w:val="28"/>
          <w:szCs w:val="28"/>
          <w:lang w:eastAsia="en-US"/>
        </w:rPr>
      </w:pPr>
      <w:r w:rsidRPr="00814FD0">
        <w:rPr>
          <w:rFonts w:ascii="Times New Roman" w:hAnsi="Times New Roman" w:cs="Times New Roman"/>
          <w:b/>
          <w:bCs/>
          <w:sz w:val="28"/>
          <w:szCs w:val="28"/>
          <w:lang w:eastAsia="en-US"/>
        </w:rPr>
        <w:t>Расчет критериев доступности</w:t>
      </w:r>
    </w:p>
    <w:p w:rsidR="0078594E" w:rsidRPr="00814FD0" w:rsidRDefault="0078594E" w:rsidP="00452E7A">
      <w:pPr>
        <w:suppressAutoHyphens/>
        <w:spacing w:line="360" w:lineRule="auto"/>
        <w:ind w:firstLine="708"/>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
    <w:p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а) доля расходов на коммунальные услуги в совокупном доходе семьи;</w:t>
      </w:r>
    </w:p>
    <w:p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б) доля населения с доходами ниже прожиточного минимума;</w:t>
      </w:r>
    </w:p>
    <w:p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в) уровень собираемости платежей за коммунальные услуги;</w:t>
      </w:r>
    </w:p>
    <w:p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г) доля получателей субсидий на оплату коммунальных услуг в общей численности населения.</w:t>
      </w:r>
    </w:p>
    <w:p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 xml:space="preserve">      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 уровень благоустройства жилищного фонда;</w:t>
      </w:r>
    </w:p>
    <w:p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 коэффициент обеспечения текущей потребности в услугах;</w:t>
      </w:r>
    </w:p>
    <w:p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 коэффициент покрытия прогнозной потребности в услугах;</w:t>
      </w:r>
    </w:p>
    <w:p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 коэффициент покупательской способности граждан.</w:t>
      </w:r>
    </w:p>
    <w:p w:rsidR="0078594E" w:rsidRPr="00814FD0" w:rsidRDefault="0078594E" w:rsidP="00452E7A">
      <w:pPr>
        <w:suppressAutoHyphens/>
        <w:spacing w:line="360" w:lineRule="auto"/>
        <w:jc w:val="both"/>
        <w:rPr>
          <w:rFonts w:ascii="Times New Roman" w:hAnsi="Times New Roman" w:cs="Times New Roman"/>
          <w:sz w:val="28"/>
          <w:szCs w:val="28"/>
          <w:lang w:eastAsia="en-US"/>
        </w:rPr>
      </w:pPr>
      <w:r w:rsidRPr="00814FD0">
        <w:rPr>
          <w:rFonts w:ascii="Times New Roman" w:hAnsi="Times New Roman" w:cs="Times New Roman"/>
          <w:sz w:val="28"/>
          <w:szCs w:val="28"/>
          <w:lang w:eastAsia="ar-SA"/>
        </w:rPr>
        <w:t xml:space="preserve">     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78594E" w:rsidRPr="00B7520A" w:rsidRDefault="0078594E">
      <w:pPr>
        <w:spacing w:after="0" w:line="360" w:lineRule="auto"/>
        <w:ind w:firstLine="403"/>
        <w:rPr>
          <w:rFonts w:ascii="Times New Roman" w:hAnsi="Times New Roman" w:cs="Times New Roman"/>
          <w:snapToGrid w:val="0"/>
          <w:sz w:val="28"/>
          <w:szCs w:val="28"/>
        </w:rPr>
      </w:pPr>
    </w:p>
    <w:sectPr w:rsidR="0078594E" w:rsidRPr="00B7520A" w:rsidSect="00B35400">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94E" w:rsidRDefault="0078594E" w:rsidP="00B35400">
      <w:pPr>
        <w:spacing w:after="0" w:line="240" w:lineRule="auto"/>
      </w:pPr>
      <w:r>
        <w:separator/>
      </w:r>
    </w:p>
  </w:endnote>
  <w:endnote w:type="continuationSeparator" w:id="1">
    <w:p w:rsidR="0078594E" w:rsidRDefault="0078594E" w:rsidP="00B35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4E" w:rsidRDefault="0078594E">
    <w:pPr>
      <w:pStyle w:val="Footer"/>
      <w:jc w:val="center"/>
    </w:pPr>
    <w:fldSimple w:instr=" PAGE   \* MERGEFORMAT ">
      <w:r>
        <w:rPr>
          <w:noProof/>
        </w:rPr>
        <w:t>21</w:t>
      </w:r>
    </w:fldSimple>
  </w:p>
  <w:p w:rsidR="0078594E" w:rsidRDefault="00785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94E" w:rsidRDefault="0078594E" w:rsidP="00B35400">
      <w:pPr>
        <w:spacing w:after="0" w:line="240" w:lineRule="auto"/>
      </w:pPr>
      <w:r>
        <w:separator/>
      </w:r>
    </w:p>
  </w:footnote>
  <w:footnote w:type="continuationSeparator" w:id="1">
    <w:p w:rsidR="0078594E" w:rsidRDefault="0078594E" w:rsidP="00B354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15F1"/>
    <w:multiLevelType w:val="singleLevel"/>
    <w:tmpl w:val="EBB07A40"/>
    <w:lvl w:ilvl="0">
      <w:numFmt w:val="bullet"/>
      <w:lvlText w:val="-"/>
      <w:lvlJc w:val="left"/>
      <w:pPr>
        <w:tabs>
          <w:tab w:val="num" w:pos="360"/>
        </w:tabs>
        <w:ind w:left="360" w:hanging="360"/>
      </w:pPr>
      <w:rPr>
        <w:rFonts w:hint="default"/>
      </w:rPr>
    </w:lvl>
  </w:abstractNum>
  <w:abstractNum w:abstractNumId="1">
    <w:nsid w:val="569D7D91"/>
    <w:multiLevelType w:val="hybridMultilevel"/>
    <w:tmpl w:val="C308874C"/>
    <w:lvl w:ilvl="0" w:tplc="62B8A6E2">
      <w:start w:val="1"/>
      <w:numFmt w:val="decimal"/>
      <w:lvlText w:val="%1."/>
      <w:lvlJc w:val="left"/>
      <w:pPr>
        <w:ind w:left="3900" w:hanging="360"/>
      </w:pPr>
      <w:rPr>
        <w:rFonts w:hint="default"/>
      </w:r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997"/>
    <w:rsid w:val="00012497"/>
    <w:rsid w:val="00031F8A"/>
    <w:rsid w:val="00073A83"/>
    <w:rsid w:val="00097344"/>
    <w:rsid w:val="000D68A8"/>
    <w:rsid w:val="001055D6"/>
    <w:rsid w:val="00150AFD"/>
    <w:rsid w:val="00156C5A"/>
    <w:rsid w:val="001660B2"/>
    <w:rsid w:val="00175E67"/>
    <w:rsid w:val="00187F93"/>
    <w:rsid w:val="001A278F"/>
    <w:rsid w:val="001B1C12"/>
    <w:rsid w:val="00213DE0"/>
    <w:rsid w:val="00221FE0"/>
    <w:rsid w:val="00231712"/>
    <w:rsid w:val="002830D6"/>
    <w:rsid w:val="003077C5"/>
    <w:rsid w:val="00331424"/>
    <w:rsid w:val="00374105"/>
    <w:rsid w:val="003745D7"/>
    <w:rsid w:val="00384FAB"/>
    <w:rsid w:val="00394EAE"/>
    <w:rsid w:val="003966A6"/>
    <w:rsid w:val="003D22D8"/>
    <w:rsid w:val="00437C1D"/>
    <w:rsid w:val="00452E7A"/>
    <w:rsid w:val="0049798A"/>
    <w:rsid w:val="00513DCE"/>
    <w:rsid w:val="00543E88"/>
    <w:rsid w:val="00570A9F"/>
    <w:rsid w:val="00575970"/>
    <w:rsid w:val="00591B6F"/>
    <w:rsid w:val="005C1843"/>
    <w:rsid w:val="005D1C11"/>
    <w:rsid w:val="005D4B5F"/>
    <w:rsid w:val="00606CA3"/>
    <w:rsid w:val="00616DA9"/>
    <w:rsid w:val="0062236D"/>
    <w:rsid w:val="00645D71"/>
    <w:rsid w:val="00682DEB"/>
    <w:rsid w:val="006A3A1A"/>
    <w:rsid w:val="006D787B"/>
    <w:rsid w:val="006E53CC"/>
    <w:rsid w:val="0078594E"/>
    <w:rsid w:val="007B1074"/>
    <w:rsid w:val="007D0F0A"/>
    <w:rsid w:val="007D23C3"/>
    <w:rsid w:val="007F5115"/>
    <w:rsid w:val="00814FD0"/>
    <w:rsid w:val="008312C8"/>
    <w:rsid w:val="0084643B"/>
    <w:rsid w:val="008509AE"/>
    <w:rsid w:val="008959D6"/>
    <w:rsid w:val="008A52C7"/>
    <w:rsid w:val="008B199C"/>
    <w:rsid w:val="008B7B4C"/>
    <w:rsid w:val="008D1639"/>
    <w:rsid w:val="009118F2"/>
    <w:rsid w:val="00972B66"/>
    <w:rsid w:val="00974D96"/>
    <w:rsid w:val="00A60809"/>
    <w:rsid w:val="00AC1A52"/>
    <w:rsid w:val="00AC7997"/>
    <w:rsid w:val="00AE2FEE"/>
    <w:rsid w:val="00AF3CFB"/>
    <w:rsid w:val="00B35400"/>
    <w:rsid w:val="00B665DE"/>
    <w:rsid w:val="00B740DA"/>
    <w:rsid w:val="00B7520A"/>
    <w:rsid w:val="00B822E8"/>
    <w:rsid w:val="00B878CA"/>
    <w:rsid w:val="00BA28B5"/>
    <w:rsid w:val="00BA5A2F"/>
    <w:rsid w:val="00BD7774"/>
    <w:rsid w:val="00BE1B10"/>
    <w:rsid w:val="00C0381B"/>
    <w:rsid w:val="00C04A99"/>
    <w:rsid w:val="00C37A61"/>
    <w:rsid w:val="00C37DEE"/>
    <w:rsid w:val="00C40A80"/>
    <w:rsid w:val="00C41B23"/>
    <w:rsid w:val="00C501A6"/>
    <w:rsid w:val="00C903D3"/>
    <w:rsid w:val="00CD56D1"/>
    <w:rsid w:val="00D10743"/>
    <w:rsid w:val="00D705C2"/>
    <w:rsid w:val="00D86793"/>
    <w:rsid w:val="00E67C78"/>
    <w:rsid w:val="00E77D63"/>
    <w:rsid w:val="00E813DC"/>
    <w:rsid w:val="00EA131B"/>
    <w:rsid w:val="00EB0C85"/>
    <w:rsid w:val="00EB550B"/>
    <w:rsid w:val="00EE08FE"/>
    <w:rsid w:val="00EE2ADD"/>
    <w:rsid w:val="00F10326"/>
    <w:rsid w:val="00F166C2"/>
    <w:rsid w:val="00F438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1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1B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B665DE"/>
    <w:pPr>
      <w:spacing w:after="120"/>
    </w:pPr>
    <w:rPr>
      <w:lang w:eastAsia="en-US"/>
    </w:rPr>
  </w:style>
  <w:style w:type="character" w:customStyle="1" w:styleId="BodyTextChar">
    <w:name w:val="Body Text Char"/>
    <w:basedOn w:val="DefaultParagraphFont"/>
    <w:link w:val="BodyText"/>
    <w:uiPriority w:val="99"/>
    <w:locked/>
    <w:rsid w:val="00B665DE"/>
    <w:rPr>
      <w:rFonts w:eastAsia="Times New Roman"/>
      <w:lang w:eastAsia="en-US"/>
    </w:rPr>
  </w:style>
  <w:style w:type="table" w:customStyle="1" w:styleId="1">
    <w:name w:val="Сетка таблицы1"/>
    <w:uiPriority w:val="99"/>
    <w:rsid w:val="00BD7774"/>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D7774"/>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3540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35400"/>
  </w:style>
  <w:style w:type="paragraph" w:styleId="Footer">
    <w:name w:val="footer"/>
    <w:basedOn w:val="Normal"/>
    <w:link w:val="FooterChar"/>
    <w:uiPriority w:val="99"/>
    <w:rsid w:val="00B3540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35400"/>
  </w:style>
  <w:style w:type="paragraph" w:styleId="BalloonText">
    <w:name w:val="Balloon Text"/>
    <w:basedOn w:val="Normal"/>
    <w:link w:val="BalloonTextChar"/>
    <w:uiPriority w:val="99"/>
    <w:semiHidden/>
    <w:rsid w:val="00B87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78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580</TotalTime>
  <Pages>36</Pages>
  <Words>5367</Words>
  <Characters>30594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Изосимовка</cp:lastModifiedBy>
  <cp:revision>42</cp:revision>
  <cp:lastPrinted>2016-08-08T07:54:00Z</cp:lastPrinted>
  <dcterms:created xsi:type="dcterms:W3CDTF">2016-07-22T11:35:00Z</dcterms:created>
  <dcterms:modified xsi:type="dcterms:W3CDTF">2016-11-30T07:48:00Z</dcterms:modified>
</cp:coreProperties>
</file>