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РЕСПУБЛИКА МОРДОВИЯ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АДМИНИСТРАЦИЯ КАЗЕННО-МАЙДАНСКОГО СЕЛЬСКОГО ПОСЕЛЕНИЯ КОВЫЛКИНСКОГО МУНИЦИПАЛЬНОГО РАЙОНА                                                             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6126480" cy="0"/>
                <wp:effectExtent l="0" t="19050" r="26670" b="38100"/>
                <wp:wrapNone/>
                <wp:docPr id="1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o:spt="20" style="position:absolute;left:0pt;margin-left:1.1pt;margin-top:9.95pt;height:0pt;width:482.4pt;z-index:251659264;mso-width-relative:page;mso-height-relative:page;" filled="f" stroked="t" coordsize="21600,21600" o:allowincell="f" o:gfxdata="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V7S0jSAAAABwEAAA8AAAAAAAAAAQAgAAAAIgAA&#10;AGRycy9kb3ducmV2LnhtbFBLAQIUABQAAAAIAIdO4kAosricDgIAAOIDAAAOAAAAAAAAAAEAIAAA&#10;ACEBAABkcnMvZTJvRG9jLnhtbFBLBQYAAAAABgAGAFkBAAChBQAAAAA=&#10;">
                <v:fill on="f" focussize="0,0"/>
                <v:stroke weight="4.5pt" color="#00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p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ПОСТАНОВЛЕНИЕ</w:t>
      </w:r>
    </w:p>
    <w:p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36"/>
          <w:szCs w:val="36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«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 xml:space="preserve"> 03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апреля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202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>3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г.                                                                                                             № 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>12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О введении на территории Казенно-Майданского сельского поселения Ковылкинского муниципального района Республики Мордовия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особого противопожарного режима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соответствии с Федеральным законом от 21 декабря 2004 г. № 69-ФЗ «О пожарной безопасности», постановлением Правительства Российской Федерации от 12 апреля 2012 г. № 290 «О Федеральном государственном пожарном надзоре», Правилами противопожарного режима в Российской Федерации, утверждёнными постановлением Правительства Российской Федерации от 16 сентября 2020  г. № 1479 «Об утверждении 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 xml:space="preserve">Правил противопожарного режима в Российской Федерации», </w:t>
      </w:r>
      <w:r>
        <w:rPr>
          <w:rFonts w:hint="default" w:ascii="Times New Roman" w:hAnsi="Times New Roman" w:cs="Times New Roman"/>
          <w:sz w:val="28"/>
          <w:szCs w:val="28"/>
        </w:rPr>
        <w:t>а также с частыми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возгораниями</w:t>
      </w:r>
      <w:r>
        <w:rPr>
          <w:rFonts w:hint="default" w:ascii="Times New Roman" w:hAnsi="Times New Roman" w:cs="Times New Roman"/>
          <w:sz w:val="28"/>
          <w:szCs w:val="28"/>
        </w:rPr>
        <w:t xml:space="preserve"> сухой травянистой растительности, стерни, пожнивных остатков на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</w:t>
      </w:r>
      <w:r>
        <w:rPr>
          <w:rFonts w:hint="default" w:ascii="Times New Roman" w:hAnsi="Times New Roman" w:cs="Times New Roman"/>
          <w:sz w:val="28"/>
          <w:szCs w:val="28"/>
        </w:rPr>
        <w:t xml:space="preserve">емлях сельскохозяйственного назначения, землях запаса и землях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населённых</w:t>
      </w:r>
      <w:r>
        <w:rPr>
          <w:rFonts w:hint="default" w:ascii="Times New Roman" w:hAnsi="Times New Roman" w:cs="Times New Roman"/>
          <w:sz w:val="28"/>
          <w:szCs w:val="28"/>
        </w:rPr>
        <w:t xml:space="preserve"> пунктов администрация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Казенно-Майданского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 сельского  поселения Ковылкинского муниципального района </w:t>
      </w:r>
      <w:r>
        <w:rPr>
          <w:rFonts w:hint="default"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 Ввести на территории  Казенно-Майданского сельского поселения Ковылкинского  муниципального  района особый   противопожарный   режим с 00 часов 00 минут 1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апреля по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15.10.2023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года включительно.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           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hint="default" w:ascii="Times New Roman" w:hAnsi="Times New Roman" w:cs="Times New Roman"/>
          <w:sz w:val="28"/>
          <w:szCs w:val="28"/>
        </w:rPr>
        <w:t>Рекомендовать  руководителям  сельскохозяйственных предприятий:- запретить    сжигание   остатков  соломы  оставшейся на полях под пары;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</w:rPr>
        <w:t xml:space="preserve">     - запретить   сжигание   сухой   растительности  на сельскохозяйственных пастбищах;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    - исключить случаи перехода огня на хозяйственные постройки и лесной массив.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3.</w:t>
      </w:r>
      <w:r>
        <w:rPr>
          <w:rFonts w:hint="default" w:ascii="Times New Roman" w:hAnsi="Times New Roman" w:cs="Times New Roman"/>
          <w:sz w:val="28"/>
          <w:szCs w:val="28"/>
        </w:rPr>
        <w:t xml:space="preserve"> Проверить состояние противопожарных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водоёмов</w:t>
      </w:r>
      <w:r>
        <w:rPr>
          <w:rFonts w:hint="default" w:ascii="Times New Roman" w:hAnsi="Times New Roman" w:cs="Times New Roman"/>
          <w:sz w:val="28"/>
          <w:szCs w:val="28"/>
        </w:rPr>
        <w:t>, гидрантов, подъезд к ним,  обеспечить   дополнительные   запасы    воды    для     пожаротушения;     - провести  сходы  граждан  с  разъяснительной  работой  по  запрещению разведения огня во время особого противопожарного режима. В случае нарушения требований противопожарного режима виновные будут привлекаться  как  к  административной, так и  к  уголовной  ответственности;      -  усилить контроль по запрету на разведение костров, сжигания мусора;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      - установить запрещающие знаки на дорогах при въезде в лесной массив;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- </w:t>
      </w:r>
      <w:r>
        <w:rPr>
          <w:rFonts w:hint="default" w:ascii="Times New Roman" w:hAnsi="Times New Roman" w:cs="Times New Roman"/>
          <w:sz w:val="28"/>
          <w:szCs w:val="28"/>
        </w:rPr>
        <w:t xml:space="preserve">организовать патрулирование территорий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населённых</w:t>
      </w:r>
      <w:r>
        <w:rPr>
          <w:rFonts w:hint="default" w:ascii="Times New Roman" w:hAnsi="Times New Roman" w:cs="Times New Roman"/>
          <w:sz w:val="28"/>
          <w:szCs w:val="28"/>
        </w:rPr>
        <w:t xml:space="preserve"> пунктов силами местного  населения  и   членов  добровольных   пожарных   формирований;     - провести   уборку    территорий,     прилегающих     к    жилым    домам,</w:t>
      </w:r>
    </w:p>
    <w:p>
      <w:pPr>
        <w:bidi w:val="0"/>
        <w:spacing w:line="24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хозяйственным постройкам, от горючих отходов и мусора с привлечением жильцов жилых домов;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     - провести опашку территорий, организовать устройство минерализованных полос шириной не менее 10 метров;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     - проконтролировать жителей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населённых</w:t>
      </w:r>
      <w:r>
        <w:rPr>
          <w:rFonts w:hint="default" w:ascii="Times New Roman" w:hAnsi="Times New Roman" w:cs="Times New Roman"/>
          <w:sz w:val="28"/>
          <w:szCs w:val="28"/>
        </w:rPr>
        <w:t xml:space="preserve">   пунктов,   граничивших   с  лесными  массивами, которым необходимо  иметь  запас  воды  в   частном   подворье  не менее 200 литров;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 - принимать неотложные  меры   по   организации  ликвидации загорания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мусора и сухой травы на подведомственных территориях с привлечением населения и работников подведомственных организаций.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r>
        <w:rPr>
          <w:rFonts w:hint="default" w:ascii="Times New Roman" w:hAnsi="Times New Roman" w:cs="Times New Roman"/>
          <w:sz w:val="28"/>
          <w:szCs w:val="28"/>
        </w:rPr>
        <w:t>4.    Контроль   за   исполнением     настоящего   постановления   оставляю за собой.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</w:rPr>
        <w:t>5.     Настоящее  постановление  вступает  в  силу  со  дня  его официального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опубликования  в  информационном  бюллетене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Казенно-Майданского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поселения.</w:t>
      </w:r>
    </w:p>
    <w:p>
      <w:pPr>
        <w:tabs>
          <w:tab w:val="left" w:pos="5145"/>
        </w:tabs>
        <w:spacing w:after="0" w:line="240" w:lineRule="auto"/>
        <w:rPr>
          <w:rFonts w:ascii="Arial" w:hAnsi="Arial" w:eastAsia="Times New Roman" w:cs="Arial"/>
          <w:sz w:val="17"/>
          <w:szCs w:val="17"/>
          <w:lang w:eastAsia="ru-RU"/>
        </w:rPr>
      </w:pPr>
    </w:p>
    <w:p/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eastAsia="Times New Roman" w:cs="Times New Roman CYR"/>
          <w:sz w:val="28"/>
          <w:szCs w:val="28"/>
          <w:lang w:eastAsia="ru-RU"/>
        </w:rPr>
      </w:pPr>
      <w:r>
        <w:rPr>
          <w:rFonts w:ascii="Times New Roman CYR" w:hAnsi="Times New Roman CYR" w:eastAsia="Times New Roman" w:cs="Times New Roman CYR"/>
          <w:sz w:val="28"/>
          <w:szCs w:val="28"/>
          <w:lang w:eastAsia="ru-RU"/>
        </w:rPr>
        <w:t>Исполняющий</w:t>
      </w:r>
      <w:r>
        <w:rPr>
          <w:rFonts w:hint="default" w:ascii="Times New Roman CYR" w:hAnsi="Times New Roman CYR" w:eastAsia="Times New Roman" w:cs="Times New Roman CYR"/>
          <w:sz w:val="28"/>
          <w:szCs w:val="28"/>
          <w:lang w:val="en-US" w:eastAsia="ru-RU"/>
        </w:rPr>
        <w:t xml:space="preserve"> обязанности </w:t>
      </w:r>
      <w:r>
        <w:rPr>
          <w:rFonts w:ascii="Times New Roman CYR" w:hAnsi="Times New Roman CYR" w:eastAsia="Times New Roman" w:cs="Times New Roman CYR"/>
          <w:sz w:val="28"/>
          <w:szCs w:val="28"/>
          <w:lang w:eastAsia="ru-RU"/>
        </w:rPr>
        <w:t xml:space="preserve"> главы </w:t>
      </w:r>
      <w:r>
        <w:rPr>
          <w:rFonts w:hint="default" w:ascii="Times New Roman CYR" w:hAnsi="Times New Roman CYR" w:eastAsia="Times New Roman" w:cs="Times New Roman CYR"/>
          <w:sz w:val="28"/>
          <w:szCs w:val="28"/>
          <w:lang w:val="en-US" w:eastAsia="ru-RU"/>
        </w:rPr>
        <w:t xml:space="preserve">                                                          </w:t>
      </w:r>
      <w:r>
        <w:rPr>
          <w:rFonts w:ascii="Times New Roman CYR" w:hAnsi="Times New Roman CYR" w:eastAsia="Times New Roman" w:cs="Times New Roman CYR"/>
          <w:sz w:val="28"/>
          <w:szCs w:val="28"/>
          <w:lang w:eastAsia="ru-RU"/>
        </w:rPr>
        <w:t>Казенно-Майданского сельского поселения                                   С.С. Девятаев</w:t>
      </w:r>
    </w:p>
    <w:p>
      <w:pPr>
        <w:tabs>
          <w:tab w:val="left" w:pos="5145"/>
        </w:tabs>
        <w:spacing w:after="0" w:line="240" w:lineRule="auto"/>
        <w:rPr>
          <w:rFonts w:ascii="Arial" w:hAnsi="Arial" w:eastAsia="Times New Roman" w:cs="Arial"/>
          <w:sz w:val="17"/>
          <w:szCs w:val="17"/>
          <w:lang w:eastAsia="ru-RU"/>
        </w:rPr>
      </w:pPr>
    </w:p>
    <w:p/>
    <w:sectPr>
      <w:pgSz w:w="11906" w:h="16838"/>
      <w:pgMar w:top="851" w:right="850" w:bottom="426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14"/>
    <w:rsid w:val="000D2420"/>
    <w:rsid w:val="003E3F90"/>
    <w:rsid w:val="00444A43"/>
    <w:rsid w:val="0046052A"/>
    <w:rsid w:val="006C31B5"/>
    <w:rsid w:val="00881D26"/>
    <w:rsid w:val="00901514"/>
    <w:rsid w:val="009B1438"/>
    <w:rsid w:val="009C7024"/>
    <w:rsid w:val="009F49CF"/>
    <w:rsid w:val="00A87176"/>
    <w:rsid w:val="00E85162"/>
    <w:rsid w:val="06C638E3"/>
    <w:rsid w:val="0C103EA3"/>
    <w:rsid w:val="175434F1"/>
    <w:rsid w:val="1EF211FF"/>
    <w:rsid w:val="20652F67"/>
    <w:rsid w:val="2C214C95"/>
    <w:rsid w:val="394048CE"/>
    <w:rsid w:val="49F522BA"/>
    <w:rsid w:val="516F5466"/>
    <w:rsid w:val="69067A25"/>
    <w:rsid w:val="79F4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caption"/>
    <w:basedOn w:val="1"/>
    <w:next w:val="1"/>
    <w:semiHidden/>
    <w:unhideWhenUsed/>
    <w:qFormat/>
    <w:uiPriority w:val="0"/>
    <w:pPr>
      <w:spacing w:after="0" w:line="240" w:lineRule="auto"/>
      <w:jc w:val="center"/>
    </w:pPr>
    <w:rPr>
      <w:rFonts w:ascii="Arial" w:hAnsi="Arial" w:eastAsia="Times New Roman" w:cs="Arial"/>
      <w:b/>
      <w:bCs/>
      <w:sz w:val="40"/>
      <w:szCs w:val="40"/>
    </w:r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Текст выноски Знак"/>
    <w:basedOn w:val="2"/>
    <w:link w:val="5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420</Words>
  <Characters>2400</Characters>
  <Lines>20</Lines>
  <Paragraphs>5</Paragraphs>
  <TotalTime>1</TotalTime>
  <ScaleCrop>false</ScaleCrop>
  <LinksUpToDate>false</LinksUpToDate>
  <CharactersWithSpaces>2815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2021-04-16T06:55:00Z</dcterms:created>
  <dc:creator>admin</dc:creator>
  <cp:lastModifiedBy>1</cp:lastModifiedBy>
  <cp:lastPrinted>2022-09-06T09:09:00Z</cp:lastPrinted>
  <dcterms:modified xsi:type="dcterms:W3CDTF">2023-04-10T06:01:13Z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788CB75A2E434351908500EC90F86279</vt:lpwstr>
  </property>
</Properties>
</file>