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585_2059681213"/>
      <w:r>
        <w:rPr/>
        <w:t>Как можно будет получить сведения из электронной трудовой книжки</w:t>
      </w:r>
      <w:bookmarkEnd w:id="0"/>
      <w:r>
        <w:rPr/>
        <w:t>?</w:t>
        <w:br/>
        <w:br/>
        <w:t>Сведения из электронной трудовой книжки можно получить через личный кабинет на сайте Пенсионного фонда России и на сайте Портала государственных услуг.</w:t>
        <w:br/>
        <w:br/>
        <w:t>Информацию из электронной трудовой книжки можно будет получить также в бумажном виде, подав заявку:</w:t>
        <w:br/>
        <w:br/>
        <w:t>работодателю (по последнему месту работы);</w:t>
        <w:br/>
        <w:br/>
        <w:t>в территориальном органе Пенсионного фонда России;</w:t>
        <w:br/>
        <w:br/>
        <w:t xml:space="preserve">в многофункциональном центре (МФЦ). 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737870</wp:posOffset>
            </wp:positionH>
            <wp:positionV relativeFrom="paragraph">
              <wp:posOffset>200025</wp:posOffset>
            </wp:positionV>
            <wp:extent cx="4645025" cy="4546600"/>
            <wp:effectExtent l="0" t="0" r="0" b="0"/>
            <wp:wrapSquare wrapText="largest"/>
            <wp:docPr id="1" name="Изображение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2021-08-30T09:30:48Z</dcterms:created>
  <dc:language>ru-RU</dc:language>
  <dcterms:modified xsi:type="dcterms:W3CDTF">2021-08-30T09:31:39Z</dcterms:modified>
  <cp:revision>1</cp:revision>
</cp:coreProperties>
</file>