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684" w:rsidRDefault="00E70684">
      <w:pPr>
        <w:pStyle w:val="a4"/>
        <w:jc w:val="both"/>
        <w:rPr>
          <w:rFonts w:hint="eastAsia"/>
        </w:rPr>
      </w:pPr>
      <w:r>
        <w:fldChar w:fldCharType="begin"/>
      </w:r>
      <w:r>
        <w:instrText>HYPERLINK "https://vk.com/feed?section=search&amp;q=%23КонсультацияПФР" \h</w:instrText>
      </w:r>
      <w:r>
        <w:rPr>
          <w:rFonts w:hint="eastAsia"/>
        </w:rPr>
        <w:fldChar w:fldCharType="separate"/>
      </w:r>
      <w:r w:rsidR="0052536B">
        <w:rPr>
          <w:rStyle w:val="-"/>
          <w:rFonts w:ascii="Times New Roman" w:hAnsi="Times New Roman"/>
        </w:rPr>
        <w:t>#</w:t>
      </w:r>
      <w:proofErr w:type="spellStart"/>
      <w:r w:rsidR="0052536B">
        <w:rPr>
          <w:rStyle w:val="-"/>
          <w:rFonts w:ascii="Times New Roman" w:hAnsi="Times New Roman"/>
        </w:rPr>
        <w:t>КонсультацияПФР</w:t>
      </w:r>
      <w:proofErr w:type="spellEnd"/>
      <w:r>
        <w:fldChar w:fldCharType="end"/>
      </w:r>
      <w:r w:rsidR="0052536B">
        <w:rPr>
          <w:rFonts w:ascii="Times New Roman" w:hAnsi="Times New Roman"/>
        </w:rPr>
        <w:t xml:space="preserve">: как получить номер СНИЛС на новорожденного </w:t>
      </w:r>
    </w:p>
    <w:p w:rsidR="00E70684" w:rsidRDefault="0052536B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детей, родившихся с 15 июля 2020 года, Пенсионный фонд РФ самостоятельно пришлет номер СНИЛС ребенка в личный кабинет мамы. Соответствующий сервис реализован на портале </w:t>
      </w:r>
      <w:proofErr w:type="spellStart"/>
      <w:r>
        <w:rPr>
          <w:rFonts w:ascii="Times New Roman" w:hAnsi="Times New Roman"/>
        </w:rPr>
        <w:t>Госуслуг</w:t>
      </w:r>
      <w:proofErr w:type="spellEnd"/>
      <w:r>
        <w:rPr>
          <w:rFonts w:ascii="Times New Roman" w:hAnsi="Times New Roman"/>
        </w:rPr>
        <w:t xml:space="preserve">. </w:t>
      </w:r>
    </w:p>
    <w:p w:rsidR="00E70684" w:rsidRDefault="0052536B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После появления в информационной системе ПФР сведений о рождении ребенка,</w:t>
      </w:r>
      <w:r>
        <w:rPr>
          <w:rFonts w:ascii="Times New Roman" w:hAnsi="Times New Roman"/>
        </w:rPr>
        <w:t xml:space="preserve"> поступивших из реестра ЗАГС, номер индивидуального лицевого счета ребенка будет оформлен автоматически и направлен в личный кабинет мамы на Едином портале государственных услуг (ЕПГУ). Данный сервис доступен тем родителям, которые зарегистрированы на ЕПГУ</w:t>
      </w:r>
      <w:r>
        <w:rPr>
          <w:rFonts w:ascii="Times New Roman" w:hAnsi="Times New Roman"/>
        </w:rPr>
        <w:t xml:space="preserve">. </w:t>
      </w:r>
    </w:p>
    <w:p w:rsidR="00E70684" w:rsidRDefault="0052536B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1022985</wp:posOffset>
            </wp:positionH>
            <wp:positionV relativeFrom="paragraph">
              <wp:posOffset>2111375</wp:posOffset>
            </wp:positionV>
            <wp:extent cx="3743325" cy="3743325"/>
            <wp:effectExtent l="19050" t="0" r="9525" b="0"/>
            <wp:wrapSquare wrapText="largest"/>
            <wp:docPr id="1" name="Изображение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3743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 xml:space="preserve">Если регистрация на портале </w:t>
      </w:r>
      <w:proofErr w:type="spellStart"/>
      <w:r>
        <w:rPr>
          <w:rFonts w:ascii="Times New Roman" w:hAnsi="Times New Roman"/>
        </w:rPr>
        <w:t>госуслуг</w:t>
      </w:r>
      <w:proofErr w:type="spellEnd"/>
      <w:r>
        <w:rPr>
          <w:rFonts w:ascii="Times New Roman" w:hAnsi="Times New Roman"/>
        </w:rPr>
        <w:t xml:space="preserve"> отсутствует, получить номер можно - обратившись в МФЦ или непосредственно в клиентскую службу Управления ПФР по месту жительства, предварительно записавшись на прием.</w:t>
      </w:r>
    </w:p>
    <w:p w:rsidR="00E70684" w:rsidRDefault="00E70684">
      <w:pPr>
        <w:pStyle w:val="a4"/>
        <w:jc w:val="both"/>
        <w:rPr>
          <w:rFonts w:ascii="Times New Roman" w:hAnsi="Times New Roman"/>
        </w:rPr>
      </w:pPr>
    </w:p>
    <w:sectPr w:rsidR="00E70684" w:rsidSect="00E70684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characterSpacingControl w:val="doNotCompress"/>
  <w:compat>
    <w:useFELayout/>
  </w:compat>
  <w:rsids>
    <w:rsidRoot w:val="00E70684"/>
    <w:rsid w:val="0052536B"/>
    <w:rsid w:val="00E70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684"/>
    <w:pPr>
      <w:widowControl w:val="0"/>
    </w:pPr>
    <w:rPr>
      <w:color w:val="00000A"/>
      <w:sz w:val="24"/>
    </w:rPr>
  </w:style>
  <w:style w:type="paragraph" w:styleId="1">
    <w:name w:val="heading 1"/>
    <w:basedOn w:val="a0"/>
    <w:rsid w:val="00E70684"/>
    <w:pPr>
      <w:outlineLvl w:val="0"/>
    </w:pPr>
    <w:rPr>
      <w:b/>
      <w:bCs/>
      <w:sz w:val="36"/>
      <w:szCs w:val="36"/>
    </w:rPr>
  </w:style>
  <w:style w:type="paragraph" w:styleId="2">
    <w:name w:val="heading 2"/>
    <w:basedOn w:val="a0"/>
    <w:rsid w:val="00E70684"/>
    <w:p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rsid w:val="00E70684"/>
    <w:pPr>
      <w:spacing w:before="14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sid w:val="00E70684"/>
    <w:rPr>
      <w:color w:val="000080"/>
      <w:u w:val="single"/>
    </w:rPr>
  </w:style>
  <w:style w:type="paragraph" w:customStyle="1" w:styleId="a0">
    <w:name w:val="Заголовок"/>
    <w:basedOn w:val="a"/>
    <w:next w:val="a4"/>
    <w:qFormat/>
    <w:rsid w:val="00E7068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E70684"/>
    <w:pPr>
      <w:spacing w:after="140" w:line="288" w:lineRule="auto"/>
    </w:pPr>
  </w:style>
  <w:style w:type="paragraph" w:styleId="a5">
    <w:name w:val="List"/>
    <w:basedOn w:val="a4"/>
    <w:rsid w:val="00E70684"/>
  </w:style>
  <w:style w:type="paragraph" w:styleId="a6">
    <w:name w:val="Title"/>
    <w:basedOn w:val="a"/>
    <w:rsid w:val="00E70684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E70684"/>
    <w:pPr>
      <w:suppressLineNumbers/>
    </w:pPr>
  </w:style>
  <w:style w:type="paragraph" w:customStyle="1" w:styleId="a8">
    <w:name w:val="Блочная цитата"/>
    <w:basedOn w:val="a"/>
    <w:qFormat/>
    <w:rsid w:val="00E70684"/>
    <w:pPr>
      <w:spacing w:after="283"/>
      <w:ind w:left="567" w:right="567"/>
    </w:pPr>
  </w:style>
  <w:style w:type="paragraph" w:customStyle="1" w:styleId="a9">
    <w:name w:val="Заглавие"/>
    <w:basedOn w:val="a0"/>
    <w:rsid w:val="00E70684"/>
    <w:pPr>
      <w:jc w:val="center"/>
    </w:pPr>
    <w:rPr>
      <w:b/>
      <w:bCs/>
      <w:sz w:val="56"/>
      <w:szCs w:val="56"/>
    </w:rPr>
  </w:style>
  <w:style w:type="paragraph" w:styleId="aa">
    <w:name w:val="Subtitle"/>
    <w:basedOn w:val="a0"/>
    <w:rsid w:val="00E70684"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Мещерякова Зинаида Анатольевна</cp:lastModifiedBy>
  <cp:revision>2</cp:revision>
  <cp:lastPrinted>2021-05-26T08:20:00Z</cp:lastPrinted>
  <dcterms:created xsi:type="dcterms:W3CDTF">2021-03-10T16:50:00Z</dcterms:created>
  <dcterms:modified xsi:type="dcterms:W3CDTF">2021-05-26T08:20:00Z</dcterms:modified>
  <dc:language>ru-RU</dc:language>
</cp:coreProperties>
</file>