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349_1773830496"/>
      <w:r>
        <w:rPr/>
        <w:t>Пособие на погребение в 2021 году</w:t>
      </w:r>
      <w:bookmarkEnd w:id="0"/>
      <w:r>
        <w:rPr/>
        <w:t>: как получить компенсацию за похороны, размер и порядок оформления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 1 февраля 2021 года увеличился размер пособия на погребение, теперь это сумма составляет 6 424 рубля 98 коп.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Получить такую выплату может не только родственник умершего лица, но и другой человек, взявший на себя организацию похорон. За выплатой пособия на погребение можно обратиться в любую клиентскую службу ПФР в течение шести месяцев со дня смерти человека. Заявителю при себе необходимо иметь паспорт и справку о смерти ф. № 11, которую выдает ЗАГС. Важно, что через ПФР выплата пособия на погребение производится только на умерших пенсионеров, не работавших на день смерти.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Перечень необходимых документов:</w:t>
      </w:r>
    </w:p>
    <w:p>
      <w:pPr>
        <w:pStyle w:val="Normal"/>
        <w:jc w:val="both"/>
        <w:rPr/>
      </w:pPr>
      <w:r>
        <w:rPr/>
        <w:t>1. документ, удостоверяющий личность заявителя</w:t>
      </w:r>
    </w:p>
    <w:p>
      <w:pPr>
        <w:pStyle w:val="Normal"/>
        <w:jc w:val="both"/>
        <w:rPr/>
      </w:pPr>
      <w:r>
        <w:rPr/>
        <w:t>2. заявление на выплату социального пособия на погребение</w:t>
      </w:r>
    </w:p>
    <w:p>
      <w:pPr>
        <w:pStyle w:val="Normal"/>
        <w:jc w:val="both"/>
        <w:rPr/>
      </w:pPr>
      <w:r>
        <w:rPr/>
        <w:t>3. справка о смерти пенсионера, выдаваемая органами ЗАГСа</w:t>
      </w:r>
    </w:p>
    <w:p>
      <w:pPr>
        <w:pStyle w:val="Normal"/>
        <w:jc w:val="both"/>
        <w:rPr/>
      </w:pPr>
      <w:r>
        <w:rPr/>
        <w:t>4. заявитель вправе представить документ, подтверждающий факт отсутствия работы пенсионера на день смерти (трудовую книжку умершего).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 желанию заявителя выплата социального пособия на погребение может быть произведена на его счет, открытый в кредитной организации. В этом случае необходимо представить информацию о реквизитах счета.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Кроме пособия на погребение также может быть выплачена и сумма пенсии, недополученная пенсионером в связи со смертью.</w:t>
      </w:r>
    </w:p>
    <w:p>
      <w:pPr>
        <w:pStyle w:val="Normal"/>
        <w:jc w:val="both"/>
        <w:rPr/>
      </w:pPr>
      <w:r>
        <w:rPr/>
        <w:t>Порядок выплаты недополученных пенсионером в связи со смертью пенсий и иных социальных выплат регламентируется нормами Федерального закона № 173-ФЗ.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Такие суммы не включаются в состав наследства и могут быть выплачены при соблюдении следующих условий:</w:t>
      </w:r>
    </w:p>
    <w:p>
      <w:pPr>
        <w:pStyle w:val="Normal"/>
        <w:jc w:val="both"/>
        <w:rPr/>
      </w:pPr>
      <w:r>
        <w:rPr/>
        <w:t>- лицо, обратившееся за получением этих сумм входит в круг лиц, предусмотренных Федеральным законом № 173-ФЗ* (дети, братья, сестры, внуки, родители, супруг, дедушка, бабушка умершего);</w:t>
      </w:r>
    </w:p>
    <w:p>
      <w:pPr>
        <w:pStyle w:val="Normal"/>
        <w:jc w:val="both"/>
        <w:rPr/>
      </w:pPr>
      <w:r>
        <w:rPr/>
        <w:t>- имело место совместное проживание этого лица с умершим пенсионером на день его смерти, что подтверждено документально;</w:t>
      </w:r>
    </w:p>
    <w:p>
      <w:pPr>
        <w:pStyle w:val="Normal"/>
        <w:jc w:val="both"/>
        <w:rPr/>
      </w:pPr>
      <w:r>
        <w:rPr/>
        <w:t>- обращение за выплатой недополученных сумм последовало не позднее, чем до истечения 6 месяцев со дня смерти пенсионера.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принятия решения о выплате пенсии, начисленной пенсионеру и недополученной им в связи со смертью, в территориальный орган ПФР по месту получения умершим пенсии должны быть представлены следующие документы:</w:t>
      </w:r>
    </w:p>
    <w:p>
      <w:pPr>
        <w:pStyle w:val="Normal"/>
        <w:jc w:val="both"/>
        <w:rPr/>
      </w:pPr>
      <w:r>
        <w:rPr/>
        <w:t>- заявление о выплате недополученной пенсионером суммы пенсии;</w:t>
      </w:r>
    </w:p>
    <w:p>
      <w:pPr>
        <w:pStyle w:val="Normal"/>
        <w:jc w:val="both"/>
        <w:rPr/>
      </w:pPr>
      <w:r>
        <w:rPr/>
        <w:t>- копия свидетельства о смерти пенсионера, удостоверенная в установленном порядке;</w:t>
      </w:r>
    </w:p>
    <w:p>
      <w:pPr>
        <w:pStyle w:val="Normal"/>
        <w:jc w:val="both"/>
        <w:rPr/>
      </w:pPr>
      <w:r>
        <w:rPr/>
        <w:t>- документ о родственных отношениях с умершим;</w:t>
      </w:r>
    </w:p>
    <w:p>
      <w:pPr>
        <w:pStyle w:val="Normal"/>
        <w:jc w:val="both"/>
        <w:rPr/>
      </w:pPr>
      <w:r>
        <w:rPr/>
        <w:t>- документ, подтверждающий совместное проживание с пенсионером на день смерти (в том числе и за пределами Российской Федерации).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2021-07-27T14:54:46Z</dcterms:created>
  <dc:language>ru-RU</dc:language>
  <dcterms:modified xsi:type="dcterms:W3CDTF">2021-07-27T14:56:39Z</dcterms:modified>
  <cp:revision>1</cp:revision>
</cp:coreProperties>
</file>