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Как подтвердить учетную запись на портале госуслуг</w:t>
      </w:r>
    </w:p>
    <w:p>
      <w:pPr>
        <w:pStyle w:val="Normal"/>
        <w:spacing w:lineRule="auto" w:line="48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Большинство услуг Пенсионного фонда сегодня можно получить дистанционно – в личном кабинете на сайте или на портале госуслуг. Для того, чтобы воспользоваться электронными услугами, нужна подтвержденная учетная запись на портале госуслуг. При этом подтвердить запись можно лично или дистанционно: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* через онлайн-банки — веб-версии и мобильные приложения Сбербанка, Тинькофф Банка, Почта Банка (при условии, что вы клиент банка, в котором собираетесь подтверждать учётную запись);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* лично, посетив один из Центров обслуживания с паспортом и СНИЛС;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* почтой, заказав из профиля код подтверждения личности по Почте России.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Подробная инструкция по регистрации на портале госуслуг размещена на сайте.</w:t>
      </w:r>
    </w:p>
    <w:p>
      <w:pPr>
        <w:pStyle w:val="Normal"/>
        <w:spacing w:lineRule="auto" w:line="480"/>
        <w:jc w:val="both"/>
        <w:rPr/>
      </w:pPr>
      <w:hyperlink r:id="rId2">
        <w:r>
          <w:rPr>
            <w:rStyle w:val="Style11"/>
            <w:rFonts w:ascii="Liberation Sans" w:hAnsi="Liberation Sans"/>
          </w:rPr>
          <w:t>https://www.gosuslugi.ru/help/faq/c-1/2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480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97830" cy="2994025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help%2Ffaq%2Fc-1%2F2&amp;post=-89909768_7126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2020-10-22T12:01:35Z</dcterms:created>
  <dc:language>ru-RU</dc:language>
  <dcterms:modified xsi:type="dcterms:W3CDTF">2020-10-22T12:09:37Z</dcterms:modified>
  <cp:revision>1</cp:revision>
</cp:coreProperties>
</file>