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ОБЩИЙ ТРУДОВОЙ СТАЖ. Это суммарная продолжительность трудовой и иной общественно полезной деятельности до 1 января 2002 года. Общий трудовой стаж нужен для оценки пенсионных прав по состоянию на 1 января 2002 года.</w:t>
      </w:r>
    </w:p>
    <w:p>
      <w:pPr>
        <w:pStyle w:val="Normal"/>
        <w:jc w:val="both"/>
        <w:rPr/>
      </w:pPr>
      <w:r>
        <w:rPr/>
        <w:t>Для стажа после 1 января 2002 года понятие «общий трудовой стаж» не применяется.</w:t>
      </w:r>
    </w:p>
    <w:p>
      <w:pPr>
        <w:pStyle w:val="Normal"/>
        <w:jc w:val="both"/>
        <w:rPr/>
      </w:pPr>
      <w:r>
        <w:rPr/>
        <w:t xml:space="preserve">Периоды, которые засчитываются в общий трудовой стаж, здесь </w:t>
      </w:r>
      <w:hyperlink r:id="rId2">
        <w:r>
          <w:rPr>
            <w:rStyle w:val="Style11"/>
          </w:rPr>
          <w:t>https://pfr.gov.ru/grazhdanam/zakon/pens_slov</w:t>
        </w:r>
      </w:hyperlink>
      <w:r>
        <w:rPr/>
        <w:br/>
      </w:r>
    </w:p>
    <w:p>
      <w:pPr>
        <w:pStyle w:val="Normal"/>
        <w:jc w:val="both"/>
        <w:rPr/>
      </w:pPr>
      <w:r>
        <w:rPr/>
        <w:t>СТРАХОВОЙ СТАЖ. Периоды вашей трудовой деятельности, в течение которых работодатель начислял и уплачивал взносы в ПФР.</w:t>
      </w:r>
    </w:p>
    <w:p>
      <w:pPr>
        <w:pStyle w:val="Normal"/>
        <w:jc w:val="both"/>
        <w:rPr/>
      </w:pPr>
      <w:r>
        <w:rPr/>
        <w:t>Необходим для определения права на страховую пенсию.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Продолжительность страхового стажа, который нужно иметь для назначения страховой пенсии по ОБЩИМ основаниям:</w:t>
      </w:r>
    </w:p>
    <w:p>
      <w:pPr>
        <w:pStyle w:val="Normal"/>
        <w:jc w:val="both"/>
        <w:rPr/>
      </w:pPr>
      <w:r>
        <w:rPr/>
        <w:t>2021 год - 12 лет</w:t>
      </w:r>
    </w:p>
    <w:p>
      <w:pPr>
        <w:pStyle w:val="Normal"/>
        <w:jc w:val="both"/>
        <w:rPr/>
      </w:pPr>
      <w:r>
        <w:rPr/>
        <w:t>2022 год - 13 лет</w:t>
      </w:r>
    </w:p>
    <w:p>
      <w:pPr>
        <w:pStyle w:val="Normal"/>
        <w:jc w:val="both"/>
        <w:rPr/>
      </w:pPr>
      <w:r>
        <w:rPr/>
        <w:t>2023 год - 14 лет</w:t>
      </w:r>
    </w:p>
    <w:p>
      <w:pPr>
        <w:pStyle w:val="Normal"/>
        <w:jc w:val="both"/>
        <w:rPr/>
      </w:pPr>
      <w:r>
        <w:rPr/>
        <w:t>2024 год и далее - 15 лет.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Продолжительность страхового стажа для ДОСРОЧНОГО ВЫХОДА на пенсию за работу на Севере: для мужчин - не менее 25 лет, для женщин - не менее 20 лет.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СПЕЦСТАЖ. Так называют стаж на некоторых видах работ, который дает право на назначение досрочной пенсии. Сюда относятся, например, педагогическая, лечебная, творческая деятельность, подземные работы, работы с вредными условиями труда и в горячих цехах. Полный перечень и требования к спецстажу для досрочного выхода на пенсию здесь </w:t>
      </w:r>
      <w:hyperlink r:id="rId3">
        <w:r>
          <w:rPr>
            <w:rStyle w:val="Style11"/>
          </w:rPr>
          <w:t>https://pfr.gov.ru/grazhdanam/pensions/strah_pens/</w:t>
        </w:r>
      </w:hyperlink>
      <w:r>
        <w:rPr/>
        <w:t xml:space="preserve"> (Досрочное назначение страховой пенсии по старости/ Профессиональные категории граждан). </w:t>
      </w:r>
    </w:p>
    <w:p>
      <w:pPr>
        <w:pStyle w:val="Normal"/>
        <w:jc w:val="both"/>
        <w:rPr/>
      </w:pPr>
      <w:r>
        <w:rPr/>
        <w:t xml:space="preserve">СЕВЕРНЫЙ СТАЖ. Периоды работы в районах Крайнего Севера (РКС) или в местностях, к ним приравненных (МКС). Северный стаж позволяет выйти на пенсию досрочно. О требованиях к северному стажу для досрочного назначения пенсии здесь </w:t>
      </w:r>
      <w:hyperlink r:id="rId4">
        <w:r>
          <w:rPr>
            <w:rStyle w:val="Style11"/>
          </w:rPr>
          <w:t>https://pfr.gov.ru/grazhdanam/pensions/strah_pens/</w:t>
        </w:r>
      </w:hyperlink>
      <w:r>
        <w:rPr/>
        <w:t xml:space="preserve"> (Досрочное назначение страховой пенсии по старости/Социальные категории граждан, внизу таблицы). </w:t>
      </w:r>
    </w:p>
    <w:p>
      <w:pPr>
        <w:pStyle w:val="Normal"/>
        <w:jc w:val="both"/>
        <w:rPr/>
      </w:pPr>
      <w:r>
        <w:rPr/>
        <w:t xml:space="preserve">НЕПРЕРЫВНЫЙ СТАЖ. Для определения права на пенсию, ее размера непрерывность стажа значения не имеет.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zakon%2Fpens_slov&amp;post=-92575836_6709&amp;cc_key=" TargetMode="External"/><Relationship Id="rId3" Type="http://schemas.openxmlformats.org/officeDocument/2006/relationships/hyperlink" Target="https://vk.com/away.php?to=https%3A%2F%2Fpfr.gov.ru%2Fgrazhdanam%2Fpensions%2Fstrah_pens%2F&amp;post=-92575836_6709&amp;cc_key=" TargetMode="External"/><Relationship Id="rId4" Type="http://schemas.openxmlformats.org/officeDocument/2006/relationships/hyperlink" Target="https://vk.com/away.php?to=https%3A%2F%2Fpfr.gov.ru%2Fgrazhdanam%2Fpensions%2Fstrah_pens%2F&amp;post=-92575836_6709&amp;cc_key=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2021-03-31T10:18:06Z</dcterms:created>
  <dc:language>ru-RU</dc:language>
  <dcterms:modified xsi:type="dcterms:W3CDTF">2021-03-31T10:23:57Z</dcterms:modified>
  <cp:revision>1</cp:revision>
</cp:coreProperties>
</file>