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Семьи могут подать заявление о распоряжении средствами материнского капитала на улучшение жилищных условий сразу в банке, не посещая ПФР. </w:t>
      </w:r>
    </w:p>
    <w:p>
      <w:pPr>
        <w:pStyle w:val="Normal"/>
        <w:spacing w:lineRule="auto" w:line="360"/>
        <w:jc w:val="both"/>
        <w:rPr/>
      </w:pPr>
      <w:r>
        <w:rPr>
          <w:rFonts w:ascii="Liberation Sans" w:hAnsi="Liberation Sans"/>
        </w:rPr>
        <w:t xml:space="preserve">Подробнее: </w:t>
      </w:r>
      <w:hyperlink r:id="rId2" w:tgtFrame="_blank">
        <w:r>
          <w:rPr>
            <w:rStyle w:val="Style11"/>
            <w:rFonts w:ascii="Liberation Sans" w:hAnsi="Liberation Sans"/>
          </w:rPr>
          <w:t>http://www.pfrf.ru/press_center/~2020/04/14/203663</w:t>
        </w:r>
      </w:hyperlink>
      <w:r>
        <w:rPr>
          <w:rFonts w:ascii="Liberation Sans" w:hAnsi="Liberation Sans"/>
        </w:rPr>
        <w:t xml:space="preserve">. 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/>
      </w:r>
    </w:p>
    <w:p>
      <w:pPr>
        <w:pStyle w:val="Normal"/>
        <w:spacing w:lineRule="auto" w:line="360"/>
        <w:jc w:val="both"/>
        <w:rPr/>
      </w:pPr>
      <w:hyperlink r:id="rId3">
        <w:r>
          <w:rPr>
            <w:rStyle w:val="Style11"/>
            <w:rFonts w:ascii="Liberation Sans" w:hAnsi="Liberation Sans"/>
          </w:rPr>
          <w:t>#ПФР</w:t>
        </w:r>
      </w:hyperlink>
      <w:r>
        <w:rPr>
          <w:rFonts w:ascii="Liberation Sans" w:hAnsi="Liberation Sans"/>
        </w:rPr>
        <w:t xml:space="preserve"> </w:t>
      </w:r>
      <w:hyperlink r:id="rId4">
        <w:r>
          <w:rPr>
            <w:rStyle w:val="Style11"/>
            <w:rFonts w:ascii="Liberation Sans" w:hAnsi="Liberation Sans"/>
          </w:rPr>
          <w:t>#важнознать</w:t>
        </w:r>
      </w:hyperlink>
      <w:r>
        <w:rPr>
          <w:rFonts w:ascii="Liberation Sans" w:hAnsi="Liberation Sans"/>
        </w:rPr>
        <w:t xml:space="preserve"> </w:t>
      </w:r>
      <w:hyperlink r:id="rId5">
        <w:r>
          <w:rPr>
            <w:rStyle w:val="Style11"/>
            <w:rFonts w:ascii="Liberation Sans" w:hAnsi="Liberation Sans"/>
          </w:rPr>
          <w:t>#материнскйкапитал</w:t>
        </w:r>
      </w:hyperlink>
      <w:r>
        <w:rPr>
          <w:rFonts w:ascii="Liberation Sans" w:hAnsi="Liberation Sans"/>
        </w:rPr>
        <w:t xml:space="preserve"> </w:t>
      </w:r>
      <w:hyperlink r:id="rId6">
        <w:r>
          <w:rPr>
            <w:rStyle w:val="Style11"/>
            <w:rFonts w:ascii="Liberation Sans" w:hAnsi="Liberation Sans"/>
          </w:rPr>
          <w:t>#стопкоронавирус</w:t>
        </w:r>
      </w:hyperlink>
      <w:r>
        <w:rPr>
          <w:rFonts w:ascii="Liberation Sans" w:hAnsi="Liberation Sans"/>
        </w:rPr>
        <w:t xml:space="preserve"> </w:t>
      </w:r>
      <w:hyperlink r:id="rId7">
        <w:r>
          <w:rPr>
            <w:rStyle w:val="Style11"/>
            <w:rFonts w:ascii="Liberation Sans" w:hAnsi="Liberation Sans"/>
          </w:rPr>
          <w:t>#COVID19</w:t>
        </w:r>
      </w:hyperlink>
      <w:r>
        <w:rPr>
          <w:rFonts w:ascii="Liberation Sans" w:hAnsi="Liberation Sans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-405765</wp:posOffset>
            </wp:positionH>
            <wp:positionV relativeFrom="paragraph">
              <wp:posOffset>89535</wp:posOffset>
            </wp:positionV>
            <wp:extent cx="2417445" cy="2416810"/>
            <wp:effectExtent l="0" t="0" r="0" b="0"/>
            <wp:wrapSquare wrapText="largest"/>
            <wp:docPr id="1" name="Изображение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2132330</wp:posOffset>
            </wp:positionH>
            <wp:positionV relativeFrom="paragraph">
              <wp:posOffset>142875</wp:posOffset>
            </wp:positionV>
            <wp:extent cx="2383155" cy="2382520"/>
            <wp:effectExtent l="0" t="0" r="0" b="0"/>
            <wp:wrapSquare wrapText="largest"/>
            <wp:docPr id="2" name="Изображение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f.ru%2Fpress_center%2F~2020%2F04%2F14%2F203663&amp;post=-37475973_4452&amp;cc_key=" TargetMode="External"/><Relationship Id="rId3" Type="http://schemas.openxmlformats.org/officeDocument/2006/relationships/hyperlink" Target="https://vk.com/feed?section=search&amp;q=%23&#1055;&#1060;&#105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4;&#1072;&#1090;&#1077;&#1088;&#1080;&#1085;&#1089;&#1082;&#1081;&#1082;&#1072;&#1087;&#1080;&#1090;&#1072;&#1083;" TargetMode="External"/><Relationship Id="rId6" Type="http://schemas.openxmlformats.org/officeDocument/2006/relationships/hyperlink" Target="https://vk.com/feed?section=search&amp;q=%23&#1089;&#1090;&#1086;&#1087;&#1082;&#1086;&#1088;&#1086;&#1085;&#1072;&#1074;&#1080;&#1088;&#1091;&#1089;" TargetMode="External"/><Relationship Id="rId7" Type="http://schemas.openxmlformats.org/officeDocument/2006/relationships/hyperlink" Target="https://vk.com/feed?section=search&amp;q=%23COVID19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2020-10-28T16:23:00Z</dcterms:created>
  <dc:language>ru-RU</dc:language>
  <dcterms:modified xsi:type="dcterms:W3CDTF">2020-10-28T16:28:32Z</dcterms:modified>
  <cp:revision>1</cp:revision>
</cp:coreProperties>
</file>