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ascii="Liberation Sans" w:hAnsi="Liberation Sans"/>
          <w:b/>
          <w:bCs/>
          <w:lang w:val="ru-RU"/>
        </w:rPr>
        <w:t>С 2020 года размер «сельской» прибавки увеличился</w:t>
      </w:r>
    </w:p>
    <w:p>
      <w:pPr>
        <w:pStyle w:val="Normal"/>
        <w:spacing w:lineRule="auto" w:line="360"/>
        <w:jc w:val="center"/>
        <w:rPr>
          <w:rFonts w:ascii="Liberation Sans" w:hAnsi="Liberation Sans"/>
          <w:lang w:val="ru-RU"/>
        </w:rPr>
      </w:pPr>
      <w:r>
        <w:rPr/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>Произошло это от того, что с нового года вырос размер фиксированной выплаты к пенсии и составил 5686 рублей 25 копеек. Вслед за ним подросла и «сельская» прибавка у тех, кто получает страховую пенсию по старости и страховую пенсию по инвалидности 1 и 2 группы — до 1421 рубля, а для получателей страховой пенсии по инвалидности 3 группы - до 710 руб.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>Напомним, что с 1 января 2019 года право на доплату к пенсии получили неработающие пенсионеры, имеющие сельский стаж не менее 30 лет и проживающие в сельской местности. Прибавка в прошлом году составляла 1333 рубля и 666 рублей для получателей страховой пенсии по инвалидности 3 группы. Это 25 % от фиксированной выплаты к страховой пенсии по старости.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>Такую надбавку получают пенсионеры, работавшие по специальностям, которые вошли в списки соответствующих работ, производств, профессий, должностей, специальностей, утверждённых Правительством РФ.</w:t>
      </w:r>
    </w:p>
    <w:p>
      <w:pPr>
        <w:pStyle w:val="Normal"/>
        <w:spacing w:lineRule="auto" w:line="360"/>
        <w:jc w:val="both"/>
        <w:rPr>
          <w:lang w:val="ru-RU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 xml:space="preserve">Обращаем внимание, что с января 2020 года установление сельской надбавки носит заявительный характер. Документы, подтверждающие «сельский» стаж, необходимо предоставить в орган ПФР по месту нахождения выплатного дела пенсионера. Перерасчёт будет производиться с 1 числа месяца, следующего за месяцем подачи заявления.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2020-10-14T11:33:50Z</dcterms:created>
  <dc:language>ru-RU</dc:language>
  <dcterms:modified xsi:type="dcterms:W3CDTF">2020-10-20T14:45:17Z</dcterms:modified>
  <cp:revision>2</cp:revision>
</cp:coreProperties>
</file>