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C9" w:rsidRPr="00D35453" w:rsidRDefault="003C51C9" w:rsidP="003C51C9">
      <w:pPr>
        <w:jc w:val="right"/>
      </w:pPr>
    </w:p>
    <w:p w:rsidR="003C51C9" w:rsidRPr="00D35453" w:rsidRDefault="003C51C9" w:rsidP="003C51C9">
      <w:pPr>
        <w:jc w:val="both"/>
      </w:pPr>
      <w:r w:rsidRPr="00F87C3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3C51C9" w:rsidRDefault="003C51C9" w:rsidP="003C51C9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</w:t>
      </w:r>
      <w:r w:rsidRPr="00F87C3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Администрация Ковылкинского муниципального района РМ на основании Административного регламента администрации Ковылкинского муниципального района РМ по предоставлению муниципальной услуги </w:t>
      </w:r>
      <w:r w:rsidRPr="001C6D85">
        <w:rPr>
          <w:sz w:val="28"/>
          <w:szCs w:val="28"/>
        </w:rPr>
        <w:t xml:space="preserve">«Признание молодой семьи участницей подпрограммы «Обеспечение жильем молодых семей» федеральной целевой программы «Жилище» на 2011-2015 годы» </w:t>
      </w:r>
      <w:r>
        <w:rPr>
          <w:sz w:val="28"/>
          <w:szCs w:val="28"/>
        </w:rPr>
        <w:t xml:space="preserve">от 10.10.2011 года № 1448 (с изменениями и дополнениями от 22.05.2012 года) сообщает, что </w:t>
      </w:r>
      <w:r w:rsidRPr="00D4093E">
        <w:rPr>
          <w:b/>
          <w:sz w:val="28"/>
          <w:szCs w:val="28"/>
        </w:rPr>
        <w:t>возобновлен прием документов в подпрограмму «Обеспечение жильем молодых семей» федеральной целевой программы «Жилище</w:t>
      </w:r>
      <w:proofErr w:type="gramEnd"/>
      <w:r w:rsidRPr="00D4093E">
        <w:rPr>
          <w:b/>
          <w:sz w:val="28"/>
          <w:szCs w:val="28"/>
        </w:rPr>
        <w:t>» на 2015 – 2020 гг.»</w:t>
      </w:r>
      <w:r>
        <w:rPr>
          <w:sz w:val="28"/>
          <w:szCs w:val="28"/>
        </w:rPr>
        <w:t xml:space="preserve"> в связи с утверждением муниципальной программы «Обеспечение жильем молодых семей Ковылкинского муниципального района на 2015 – 2020 годы» постановлением администрации Ковылкинского муниципального района № 1821 от 11.12.2015 года.</w:t>
      </w:r>
      <w:r>
        <w:rPr>
          <w:sz w:val="28"/>
          <w:szCs w:val="28"/>
          <w:lang w:eastAsia="ru-RU"/>
        </w:rPr>
        <w:t xml:space="preserve"> </w:t>
      </w:r>
    </w:p>
    <w:p w:rsidR="003C51C9" w:rsidRPr="006662F9" w:rsidRDefault="003C51C9" w:rsidP="003C51C9">
      <w:pPr>
        <w:pStyle w:val="a4"/>
        <w:jc w:val="both"/>
        <w:rPr>
          <w:sz w:val="28"/>
          <w:szCs w:val="28"/>
          <w:u w:val="single"/>
        </w:rPr>
      </w:pPr>
      <w:r>
        <w:rPr>
          <w:lang w:eastAsia="ru-RU"/>
        </w:rPr>
        <w:t xml:space="preserve">          </w:t>
      </w:r>
    </w:p>
    <w:p w:rsidR="003C51C9" w:rsidRDefault="003C51C9" w:rsidP="003C51C9">
      <w:pPr>
        <w:spacing w:line="360" w:lineRule="auto"/>
        <w:jc w:val="both"/>
        <w:rPr>
          <w:sz w:val="28"/>
          <w:szCs w:val="28"/>
        </w:rPr>
      </w:pPr>
    </w:p>
    <w:p w:rsidR="003C51C9" w:rsidRDefault="003C51C9" w:rsidP="003C51C9">
      <w:pPr>
        <w:jc w:val="both"/>
        <w:rPr>
          <w:b/>
          <w:sz w:val="28"/>
          <w:szCs w:val="28"/>
        </w:rPr>
      </w:pPr>
    </w:p>
    <w:p w:rsidR="003C51C9" w:rsidRDefault="003C51C9" w:rsidP="003C51C9">
      <w:pPr>
        <w:jc w:val="both"/>
        <w:rPr>
          <w:b/>
          <w:sz w:val="28"/>
          <w:szCs w:val="28"/>
        </w:rPr>
      </w:pPr>
    </w:p>
    <w:sectPr w:rsidR="003C51C9" w:rsidSect="0033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51C9"/>
    <w:rsid w:val="00035BAD"/>
    <w:rsid w:val="000A517F"/>
    <w:rsid w:val="002356BF"/>
    <w:rsid w:val="00334D49"/>
    <w:rsid w:val="003C51C9"/>
    <w:rsid w:val="00547A66"/>
    <w:rsid w:val="00B11CA6"/>
    <w:rsid w:val="00D235BE"/>
    <w:rsid w:val="00DE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C51C9"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1C9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3">
    <w:name w:val="Hyperlink"/>
    <w:uiPriority w:val="99"/>
    <w:unhideWhenUsed/>
    <w:rsid w:val="003C51C9"/>
    <w:rPr>
      <w:color w:val="0000FF"/>
      <w:u w:val="single"/>
    </w:rPr>
  </w:style>
  <w:style w:type="paragraph" w:styleId="a4">
    <w:name w:val="No Spacing"/>
    <w:uiPriority w:val="1"/>
    <w:qFormat/>
    <w:rsid w:val="003C5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C51C9"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1C9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3">
    <w:name w:val="Hyperlink"/>
    <w:uiPriority w:val="99"/>
    <w:unhideWhenUsed/>
    <w:rsid w:val="003C51C9"/>
    <w:rPr>
      <w:color w:val="0000FF"/>
      <w:u w:val="single"/>
    </w:rPr>
  </w:style>
  <w:style w:type="paragraph" w:styleId="a4">
    <w:name w:val="No Spacing"/>
    <w:uiPriority w:val="1"/>
    <w:qFormat/>
    <w:rsid w:val="003C5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dcterms:created xsi:type="dcterms:W3CDTF">2016-01-14T05:20:00Z</dcterms:created>
  <dcterms:modified xsi:type="dcterms:W3CDTF">2016-01-14T04:24:00Z</dcterms:modified>
</cp:coreProperties>
</file>