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51" w:rsidRDefault="004D1151" w:rsidP="004D11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A5141">
        <w:rPr>
          <w:rFonts w:ascii="Arial" w:hAnsi="Arial" w:cs="Arial"/>
          <w:sz w:val="24"/>
          <w:szCs w:val="24"/>
        </w:rPr>
        <w:t xml:space="preserve">                          </w:t>
      </w:r>
    </w:p>
    <w:p w:rsidR="00E15B65" w:rsidRDefault="00E15B65" w:rsidP="00E15B6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РЕСПУБЛИКА МОРДОВИЯ</w:t>
      </w:r>
    </w:p>
    <w:p w:rsidR="00E15B65" w:rsidRDefault="00E15B65" w:rsidP="00E15B6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БОЛЬШЕАЗЯСЬСКОГО СЕЛЬСКОГО ПОСЕЛЕНИЯ</w:t>
      </w:r>
    </w:p>
    <w:p w:rsidR="00E15B65" w:rsidRDefault="00E15B65" w:rsidP="00E15B6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КОВЫЛКИНСКОГО МУНИЦИПАЛЬНОГО РАЙОНА</w:t>
      </w:r>
    </w:p>
    <w:p w:rsidR="00E15B65" w:rsidRDefault="00E15B65" w:rsidP="00E15B65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194944</wp:posOffset>
                </wp:positionV>
                <wp:extent cx="5975985" cy="0"/>
                <wp:effectExtent l="0" t="19050" r="2476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C1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5.35pt;width:470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238124</wp:posOffset>
                </wp:positionV>
                <wp:extent cx="5975985" cy="0"/>
                <wp:effectExtent l="0" t="0" r="247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330E" id="Прямая со стрелкой 1" o:spid="_x0000_s1026" type="#_x0000_t32" style="position:absolute;margin-left:2.7pt;margin-top:18.75pt;width:47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    </w:pict>
          </mc:Fallback>
        </mc:AlternateContent>
      </w:r>
    </w:p>
    <w:p w:rsidR="00E15B65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E15B65" w:rsidRDefault="00E15B65" w:rsidP="00E15B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E15B65" w:rsidRDefault="001A5141" w:rsidP="00E15B6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914FA9">
        <w:rPr>
          <w:rFonts w:ascii="Times New Roman" w:hAnsi="Times New Roman"/>
          <w:sz w:val="28"/>
          <w:szCs w:val="28"/>
        </w:rPr>
        <w:t xml:space="preserve"> </w:t>
      </w:r>
      <w:r w:rsidR="0001015C">
        <w:rPr>
          <w:rFonts w:ascii="Times New Roman" w:hAnsi="Times New Roman"/>
          <w:sz w:val="28"/>
          <w:szCs w:val="28"/>
        </w:rPr>
        <w:t>29</w:t>
      </w:r>
      <w:proofErr w:type="gramEnd"/>
      <w:r w:rsidR="00914FA9">
        <w:rPr>
          <w:rFonts w:ascii="Times New Roman" w:hAnsi="Times New Roman"/>
          <w:sz w:val="28"/>
          <w:szCs w:val="28"/>
        </w:rPr>
        <w:t xml:space="preserve"> </w:t>
      </w:r>
      <w:r w:rsidR="00E15B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4FA9">
        <w:rPr>
          <w:rFonts w:ascii="Times New Roman" w:hAnsi="Times New Roman"/>
          <w:sz w:val="28"/>
          <w:szCs w:val="28"/>
        </w:rPr>
        <w:t xml:space="preserve">   </w:t>
      </w:r>
      <w:r w:rsidR="0001015C">
        <w:rPr>
          <w:rFonts w:ascii="Times New Roman" w:hAnsi="Times New Roman"/>
          <w:sz w:val="28"/>
          <w:szCs w:val="28"/>
        </w:rPr>
        <w:t>июня    2018</w:t>
      </w:r>
      <w:r w:rsidR="00E15B65">
        <w:rPr>
          <w:rFonts w:ascii="Times New Roman" w:hAnsi="Times New Roman"/>
          <w:sz w:val="28"/>
          <w:szCs w:val="28"/>
        </w:rPr>
        <w:t xml:space="preserve"> г.</w:t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14FA9">
        <w:rPr>
          <w:rFonts w:ascii="Times New Roman" w:hAnsi="Times New Roman"/>
          <w:sz w:val="28"/>
          <w:szCs w:val="28"/>
        </w:rPr>
        <w:t xml:space="preserve">    </w:t>
      </w:r>
      <w:r w:rsidR="00E15B65">
        <w:rPr>
          <w:rFonts w:ascii="Times New Roman" w:hAnsi="Times New Roman"/>
          <w:sz w:val="28"/>
          <w:szCs w:val="28"/>
        </w:rPr>
        <w:t xml:space="preserve">    </w:t>
      </w:r>
      <w:r w:rsidR="00914FA9">
        <w:rPr>
          <w:rFonts w:ascii="Times New Roman" w:hAnsi="Times New Roman"/>
          <w:sz w:val="28"/>
          <w:szCs w:val="28"/>
        </w:rPr>
        <w:t xml:space="preserve">№ </w:t>
      </w:r>
      <w:r w:rsidR="0001015C">
        <w:rPr>
          <w:rFonts w:ascii="Times New Roman" w:hAnsi="Times New Roman"/>
          <w:sz w:val="28"/>
          <w:szCs w:val="28"/>
        </w:rPr>
        <w:t>27</w:t>
      </w:r>
    </w:p>
    <w:p w:rsidR="004D1151" w:rsidRDefault="004D1151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Pr="00515F88">
        <w:rPr>
          <w:rFonts w:ascii="Times New Roman" w:hAnsi="Times New Roman"/>
          <w:b/>
          <w:sz w:val="28"/>
          <w:szCs w:val="28"/>
        </w:rPr>
        <w:t xml:space="preserve">рофилактика экстремизма и терроризма в </w:t>
      </w:r>
      <w:proofErr w:type="spellStart"/>
      <w:r w:rsidRPr="00515F88">
        <w:rPr>
          <w:rFonts w:ascii="Times New Roman" w:hAnsi="Times New Roman"/>
          <w:b/>
          <w:sz w:val="28"/>
          <w:szCs w:val="28"/>
        </w:rPr>
        <w:t>Большеазясьском</w:t>
      </w:r>
      <w:proofErr w:type="spellEnd"/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Pr="00515F88">
        <w:rPr>
          <w:rFonts w:ascii="Times New Roman" w:hAnsi="Times New Roman"/>
          <w:b/>
          <w:sz w:val="28"/>
          <w:szCs w:val="28"/>
        </w:rPr>
        <w:t>Ковылкинско</w:t>
      </w:r>
      <w:r w:rsidR="00515F88" w:rsidRPr="00515F88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515F88" w:rsidRPr="00515F88">
        <w:rPr>
          <w:rFonts w:ascii="Times New Roman" w:hAnsi="Times New Roman"/>
          <w:b/>
          <w:sz w:val="28"/>
          <w:szCs w:val="28"/>
        </w:rPr>
        <w:t xml:space="preserve"> муниципального района на 2018-2022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151" w:rsidRDefault="004D1151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D115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</w:t>
      </w:r>
      <w:r w:rsidR="00043783"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5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06.03.2006 года N 35-ФЗ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6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25.07.2002 года N 114-ФЗ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7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06.10.2003 года N 131-ФЗ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 w:rsidR="00043783">
        <w:rPr>
          <w:rFonts w:ascii="Times New Roman" w:hAnsi="Times New Roman"/>
          <w:sz w:val="28"/>
          <w:szCs w:val="28"/>
        </w:rPr>
        <w:t xml:space="preserve">ности на территории </w:t>
      </w:r>
      <w:proofErr w:type="spellStart"/>
      <w:r w:rsidR="00043783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0437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4378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043783"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37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515F88" w:rsidRDefault="008F3DAB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Большеазясьского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Ковылкинск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ого</w:t>
      </w:r>
      <w:proofErr w:type="spellEnd"/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</w:t>
      </w:r>
      <w:proofErr w:type="gramStart"/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района  от</w:t>
      </w:r>
      <w:proofErr w:type="gramEnd"/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07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2016 г  №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45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 утверждении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целевой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программы </w:t>
      </w:r>
      <w:r w:rsidR="00515F88">
        <w:rPr>
          <w:rFonts w:ascii="Times New Roman" w:hAnsi="Times New Roman"/>
          <w:sz w:val="28"/>
          <w:szCs w:val="28"/>
        </w:rPr>
        <w:t xml:space="preserve">« Профилактика экстремизма и терроризма в </w:t>
      </w:r>
      <w:proofErr w:type="spellStart"/>
      <w:r w:rsidR="00515F88">
        <w:rPr>
          <w:rFonts w:ascii="Times New Roman" w:hAnsi="Times New Roman"/>
          <w:sz w:val="28"/>
          <w:szCs w:val="28"/>
        </w:rPr>
        <w:t>Большеазясьском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5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муниципального района на 2017-2018 годы</w:t>
      </w:r>
      <w:r w:rsidR="00515F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15F88" w:rsidRPr="00515F88" w:rsidRDefault="008F3DAB" w:rsidP="00515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D1151" w:rsidRPr="00515F8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515F88"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="00515F88" w:rsidRPr="00515F88">
        <w:rPr>
          <w:rFonts w:ascii="Times New Roman" w:hAnsi="Times New Roman"/>
          <w:sz w:val="28"/>
          <w:szCs w:val="28"/>
        </w:rPr>
        <w:t>«</w:t>
      </w:r>
      <w:r w:rsidR="00515F88"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F88" w:rsidRPr="00515F88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515F88" w:rsidRPr="00515F88">
        <w:rPr>
          <w:rFonts w:ascii="Times New Roman" w:hAnsi="Times New Roman"/>
          <w:sz w:val="28"/>
          <w:szCs w:val="28"/>
        </w:rPr>
        <w:t>профилактике  терроризма</w:t>
      </w:r>
      <w:proofErr w:type="gramEnd"/>
      <w:r w:rsidR="00515F88" w:rsidRPr="00515F88">
        <w:rPr>
          <w:rFonts w:ascii="Times New Roman" w:hAnsi="Times New Roman"/>
          <w:sz w:val="28"/>
          <w:szCs w:val="28"/>
        </w:rPr>
        <w:t xml:space="preserve">  и экстремизма в </w:t>
      </w:r>
      <w:proofErr w:type="spellStart"/>
      <w:r w:rsidR="00515F88">
        <w:rPr>
          <w:rFonts w:ascii="Times New Roman" w:hAnsi="Times New Roman"/>
          <w:sz w:val="28"/>
          <w:szCs w:val="28"/>
        </w:rPr>
        <w:t>Большеазясьском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5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5F88" w:rsidRPr="00515F88">
        <w:rPr>
          <w:rFonts w:ascii="Times New Roman" w:hAnsi="Times New Roman"/>
          <w:sz w:val="28"/>
          <w:szCs w:val="28"/>
        </w:rPr>
        <w:t>на 2018 – 20</w:t>
      </w:r>
      <w:r w:rsidR="00515F88">
        <w:rPr>
          <w:rFonts w:ascii="Times New Roman" w:hAnsi="Times New Roman"/>
          <w:sz w:val="28"/>
          <w:szCs w:val="28"/>
        </w:rPr>
        <w:t>22</w:t>
      </w:r>
      <w:r w:rsidR="00515F88"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4D1151" w:rsidRPr="004D1151" w:rsidRDefault="008F3DAB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При формировании местного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на плановый период 2019 и 2020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емизма и терроризма в </w:t>
      </w:r>
      <w:proofErr w:type="spellStart"/>
      <w:proofErr w:type="gramStart"/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>Большеазясь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>ском</w:t>
      </w:r>
      <w:proofErr w:type="spellEnd"/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</w:t>
      </w:r>
      <w:proofErr w:type="gramEnd"/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на 2018 – 2022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годы». Установить, что в ходе реализации программа «Профилактика экстремизма и 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терроризма в сельском </w:t>
      </w:r>
      <w:proofErr w:type="spellStart"/>
      <w:proofErr w:type="gramStart"/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>Большеазясь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>ском</w:t>
      </w:r>
      <w:proofErr w:type="spellEnd"/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</w:t>
      </w:r>
      <w:proofErr w:type="gramEnd"/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на 2018 – 2022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объемов их финансирования с учетом возможностей средств местного бюджета.</w:t>
      </w:r>
    </w:p>
    <w:p w:rsidR="004D1151" w:rsidRPr="004D1151" w:rsidRDefault="00515F8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Утвердить состав о комиссии по профилактике терроризма, экстремизма и других правонару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шений в </w:t>
      </w:r>
      <w:proofErr w:type="spellStart"/>
      <w:proofErr w:type="gramStart"/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>Большеазясьском</w:t>
      </w:r>
      <w:proofErr w:type="spellEnd"/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B79FF">
        <w:rPr>
          <w:rFonts w:ascii="Times New Roman" w:eastAsia="Times New Roman" w:hAnsi="Times New Roman"/>
          <w:sz w:val="28"/>
          <w:szCs w:val="28"/>
          <w:lang w:eastAsia="ar-SA"/>
        </w:rPr>
        <w:t>сельском</w:t>
      </w:r>
      <w:proofErr w:type="gramEnd"/>
      <w:r w:rsidR="006B79FF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(Приложение 1</w:t>
      </w:r>
      <w:bookmarkStart w:id="0" w:name="_GoBack"/>
      <w:bookmarkEnd w:id="0"/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4D1151" w:rsidRPr="004D1151" w:rsidRDefault="008F3DAB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Опубликовать настоящее постановление в газете «Инфо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рмационный бюллетень </w:t>
      </w:r>
      <w:proofErr w:type="spellStart"/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>Большеазясьского</w:t>
      </w:r>
      <w:proofErr w:type="spellEnd"/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 и разместить на сайте в сети Интернет.</w:t>
      </w:r>
    </w:p>
    <w:p w:rsidR="004D1151" w:rsidRPr="004D1151" w:rsidRDefault="008F3DAB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Е.И.Сяткина</w:t>
      </w:r>
      <w:proofErr w:type="spellEnd"/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3DAB" w:rsidRDefault="008F3DAB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Pr="007B27E4" w:rsidRDefault="00515F88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5F88" w:rsidRDefault="00E6466F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Default="000E2D53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5F88">
        <w:rPr>
          <w:rFonts w:ascii="Times New Roman" w:hAnsi="Times New Roman"/>
          <w:sz w:val="28"/>
          <w:szCs w:val="28"/>
        </w:rPr>
        <w:t>т</w:t>
      </w:r>
      <w:r w:rsidR="006B79FF">
        <w:rPr>
          <w:rFonts w:ascii="Times New Roman" w:hAnsi="Times New Roman"/>
          <w:sz w:val="28"/>
          <w:szCs w:val="28"/>
        </w:rPr>
        <w:t xml:space="preserve"> 29 июня </w:t>
      </w:r>
      <w:r>
        <w:rPr>
          <w:rFonts w:ascii="Times New Roman" w:hAnsi="Times New Roman"/>
          <w:sz w:val="28"/>
          <w:szCs w:val="28"/>
        </w:rPr>
        <w:t>2018 г. №</w:t>
      </w:r>
      <w:r w:rsidR="006B79F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390345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Большеазясьском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Ковылкинского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proofErr w:type="gramStart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proofErr w:type="gramEnd"/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2018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E6466F" w:rsidP="00515F8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Азясь</w:t>
      </w:r>
      <w:proofErr w:type="spellEnd"/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Большеазясьском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Ковылкинского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proofErr w:type="gramStart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proofErr w:type="gramEnd"/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2018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7B27E4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</w:t>
            </w:r>
            <w:proofErr w:type="gramEnd"/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меры по профилактике терроризма и экстремизма в </w:t>
            </w:r>
            <w:proofErr w:type="spellStart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>Большеазясьском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>Ковылкинского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2018 – 2022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Евдокия Ивановна, тел. /8(83453)2531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lastRenderedPageBreak/>
              <w:t>Большеазясьского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 w:rsidR="00E6466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E6466F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proofErr w:type="spellStart"/>
            <w:proofErr w:type="gramStart"/>
            <w:r w:rsidR="00101323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по вопросам противодействия терроризму и экстремизму.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390D60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выделяемых  на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1.Обеспечение условий для успешной социокультурной адаптации молодежи.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расовой  нетерпимости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, противодействию этнической  дискриминации.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4.Создание эффективной системы правовых, организационных и идеологических механизмов противодействия экстремизму, этнической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и  религиозной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нетерпимости.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proofErr w:type="spellStart"/>
            <w:proofErr w:type="gramStart"/>
            <w:r w:rsidR="00FC0BF2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390D60">
              <w:rPr>
                <w:rFonts w:ascii="Times New Roman" w:hAnsi="Times New Roman"/>
                <w:sz w:val="28"/>
                <w:szCs w:val="28"/>
              </w:rPr>
              <w:t xml:space="preserve">  сельского</w:t>
            </w:r>
            <w:proofErr w:type="gramEnd"/>
            <w:r w:rsidR="00390D6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9B6D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2018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2019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515F88" w:rsidRPr="00C205E9" w:rsidRDefault="00515F88" w:rsidP="00880B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  2020 </w:t>
            </w:r>
            <w:r w:rsidR="000E2D53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/>
                <w:sz w:val="28"/>
                <w:szCs w:val="28"/>
              </w:rPr>
              <w:t>0,5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515F88" w:rsidRPr="00C205E9" w:rsidRDefault="00515F88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Программы  осуществляет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администрация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="00FC0BF2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</w:t>
            </w:r>
            <w:proofErr w:type="gramEnd"/>
            <w:r w:rsidR="00FC0BF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 </w:t>
      </w:r>
    </w:p>
    <w:p w:rsidR="00515F88" w:rsidRPr="00E60E4F" w:rsidRDefault="00515F88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515F88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</w:t>
      </w:r>
      <w:r w:rsidRPr="007B27E4">
        <w:rPr>
          <w:rFonts w:ascii="Times New Roman" w:hAnsi="Times New Roman"/>
          <w:sz w:val="28"/>
          <w:szCs w:val="28"/>
        </w:rPr>
        <w:lastRenderedPageBreak/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Кипенском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515F88" w:rsidRPr="00E60E4F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F67B5A" w:rsidRPr="007B27E4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Предупреждение (профилактика) терроризма осуществляется по трем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515F88" w:rsidRPr="005A3FD4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515F88" w:rsidRPr="007B27E4" w:rsidRDefault="00515F88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F67B5A">
        <w:rPr>
          <w:rFonts w:ascii="Times New Roman" w:hAnsi="Times New Roman"/>
          <w:color w:val="000000"/>
          <w:sz w:val="28"/>
          <w:szCs w:val="28"/>
        </w:rPr>
        <w:t>Большеазясьском</w:t>
      </w:r>
      <w:proofErr w:type="spellEnd"/>
      <w:r w:rsidR="00F67B5A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на 2018 – 2022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515F88" w:rsidRPr="00C205E9" w:rsidTr="00880BFE">
        <w:trPr>
          <w:trHeight w:val="1197"/>
        </w:trPr>
        <w:tc>
          <w:tcPr>
            <w:tcW w:w="67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80BFE">
        <w:tc>
          <w:tcPr>
            <w:tcW w:w="10149" w:type="dxa"/>
            <w:gridSpan w:val="6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D3648B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Большеазясьский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Большеазясьская</w:t>
            </w:r>
            <w:proofErr w:type="spellEnd"/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515F88" w:rsidRPr="000E03D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библиотеки информационных материалов, содействующих повышению </w:t>
            </w:r>
            <w:proofErr w:type="gramStart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уровня  толерантного</w:t>
            </w:r>
            <w:proofErr w:type="gramEnd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молодежи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0E03D1" w:rsidRDefault="00D3648B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Большеазясьская</w:t>
            </w:r>
            <w:proofErr w:type="spellEnd"/>
            <w:r w:rsidR="00515F88"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 2018-2022 гг.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515F88" w:rsidRPr="00C205E9" w:rsidRDefault="00515F88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D3648B">
              <w:rPr>
                <w:rFonts w:ascii="Times New Roman" w:hAnsi="Times New Roman"/>
                <w:sz w:val="24"/>
                <w:szCs w:val="24"/>
              </w:rPr>
              <w:t>Большеазясьского</w:t>
            </w:r>
            <w:proofErr w:type="spellEnd"/>
            <w:r w:rsidR="00D364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985" w:type="dxa"/>
          </w:tcPr>
          <w:p w:rsidR="00515F88" w:rsidRPr="00D3648B" w:rsidRDefault="00D3648B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proofErr w:type="spellStart"/>
            <w:r w:rsidRPr="00D3648B">
              <w:rPr>
                <w:b w:val="0"/>
                <w:szCs w:val="24"/>
              </w:rPr>
              <w:t>Большеазясьского</w:t>
            </w:r>
            <w:proofErr w:type="spellEnd"/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Ежегодно, 2018-2022 гг.</w:t>
            </w:r>
          </w:p>
        </w:tc>
        <w:tc>
          <w:tcPr>
            <w:tcW w:w="1454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515F88" w:rsidRPr="00C205E9" w:rsidRDefault="00515F88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0E2D53">
              <w:rPr>
                <w:rFonts w:ascii="Times New Roman" w:hAnsi="Times New Roman"/>
                <w:sz w:val="24"/>
                <w:szCs w:val="24"/>
              </w:rPr>
              <w:t>Большеазясьского</w:t>
            </w:r>
            <w:proofErr w:type="spellEnd"/>
            <w:r w:rsidR="000E2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Pr="00D3648B">
              <w:rPr>
                <w:szCs w:val="24"/>
              </w:rPr>
              <w:t>Большеазясьского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Pr="00D3648B">
              <w:rPr>
                <w:szCs w:val="24"/>
              </w:rPr>
              <w:t>Большеазясьского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помещений  учреждений</w:t>
            </w:r>
            <w:proofErr w:type="gramEnd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515F88" w:rsidRPr="00C205E9" w:rsidRDefault="00C9535E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Pr="00D3648B">
              <w:rPr>
                <w:szCs w:val="24"/>
              </w:rPr>
              <w:t>Большеазясьского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515F88" w:rsidRPr="00421B5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 </w:t>
            </w:r>
            <w:proofErr w:type="gramStart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охраны  и</w:t>
            </w:r>
            <w:proofErr w:type="gramEnd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515F88" w:rsidRPr="00BC726F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Pr="00D3648B">
              <w:rPr>
                <w:szCs w:val="24"/>
              </w:rPr>
              <w:t>Большеазясьского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515F88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Pr="00D3648B">
              <w:rPr>
                <w:szCs w:val="24"/>
              </w:rPr>
              <w:t>Большеазясьского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2018-2022 гг. 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Pr="00D3648B">
              <w:rPr>
                <w:szCs w:val="24"/>
              </w:rPr>
              <w:t>Большеазясьского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515F88" w:rsidRPr="00836CC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подозрительных предметов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2018-2022 гг. (1раз в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полугодие)  </w:t>
            </w:r>
            <w:proofErr w:type="gramEnd"/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Pr="00D3648B">
              <w:rPr>
                <w:szCs w:val="24"/>
              </w:rPr>
              <w:t>Большеазясьского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80" w:type="dxa"/>
          </w:tcPr>
          <w:p w:rsidR="00515F88" w:rsidRPr="00887387" w:rsidRDefault="00515F88" w:rsidP="00D3648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proofErr w:type="spellStart"/>
            <w:r w:rsidR="00D3648B">
              <w:rPr>
                <w:rFonts w:ascii="Times New Roman" w:hAnsi="Times New Roman" w:cs="Times New Roman"/>
                <w:sz w:val="24"/>
                <w:szCs w:val="24"/>
              </w:rPr>
              <w:t>Большеазясьского</w:t>
            </w:r>
            <w:proofErr w:type="spellEnd"/>
            <w:r w:rsidR="00D364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муниципального образования </w:t>
            </w:r>
            <w:proofErr w:type="spellStart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(2018-2022 гг.)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648B" w:rsidRPr="00C205E9" w:rsidTr="00880BFE">
        <w:tc>
          <w:tcPr>
            <w:tcW w:w="675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880" w:type="dxa"/>
          </w:tcPr>
          <w:p w:rsidR="00D3648B" w:rsidRPr="00AA34C8" w:rsidRDefault="00D3648B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AA34C8">
              <w:rPr>
                <w:rFonts w:ascii="Times New Roman" w:hAnsi="Times New Roman"/>
                <w:sz w:val="24"/>
                <w:szCs w:val="24"/>
              </w:rPr>
              <w:t xml:space="preserve">Рассмотрение на родительских собраниях вопросов, связанных с </w:t>
            </w:r>
            <w:proofErr w:type="gramStart"/>
            <w:r w:rsidRPr="00AA34C8">
              <w:rPr>
                <w:rFonts w:ascii="Times New Roman" w:hAnsi="Times New Roman"/>
                <w:sz w:val="24"/>
                <w:szCs w:val="24"/>
              </w:rPr>
              <w:t>противодействием  экстремизму</w:t>
            </w:r>
            <w:proofErr w:type="gramEnd"/>
            <w:r w:rsidRPr="00AA34C8">
              <w:rPr>
                <w:rFonts w:ascii="Times New Roman" w:hAnsi="Times New Roman"/>
                <w:sz w:val="24"/>
                <w:szCs w:val="24"/>
              </w:rPr>
              <w:t xml:space="preserve"> и терроризму.</w:t>
            </w:r>
          </w:p>
          <w:p w:rsidR="00D3648B" w:rsidRDefault="00D3648B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C052B0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    образования по отработке взаимодействия органов исполнительной власти и</w:t>
            </w:r>
            <w:r w:rsidRPr="00D07DB5">
              <w:rPr>
                <w:sz w:val="28"/>
                <w:szCs w:val="28"/>
              </w:rPr>
              <w:t xml:space="preserve"> </w:t>
            </w:r>
            <w:r w:rsidRPr="00817F6B">
              <w:rPr>
                <w:rFonts w:ascii="Times New Roman" w:hAnsi="Times New Roman"/>
                <w:sz w:val="24"/>
                <w:szCs w:val="24"/>
              </w:rPr>
              <w:t>правоохранительных органов при угрозе совершения террористического акта.</w:t>
            </w:r>
          </w:p>
          <w:p w:rsidR="00D3648B" w:rsidRPr="00887387" w:rsidRDefault="00D3648B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3648B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</w:p>
          <w:p w:rsidR="00D3648B" w:rsidRPr="00C205E9" w:rsidRDefault="00D3648B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54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80BFE">
        <w:tc>
          <w:tcPr>
            <w:tcW w:w="10149" w:type="dxa"/>
            <w:gridSpan w:val="6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Pr="00D3648B">
              <w:rPr>
                <w:szCs w:val="24"/>
              </w:rPr>
              <w:t>Большеазясьского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</w:tbl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</w:t>
      </w:r>
      <w:r w:rsidRPr="007B27E4">
        <w:rPr>
          <w:rFonts w:ascii="Times New Roman" w:hAnsi="Times New Roman"/>
          <w:sz w:val="28"/>
          <w:szCs w:val="28"/>
        </w:rPr>
        <w:lastRenderedPageBreak/>
        <w:t>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</w:t>
      </w:r>
      <w:proofErr w:type="gramStart"/>
      <w:r w:rsidRPr="007B27E4">
        <w:rPr>
          <w:rFonts w:ascii="Times New Roman" w:hAnsi="Times New Roman"/>
          <w:sz w:val="28"/>
          <w:szCs w:val="28"/>
        </w:rPr>
        <w:t>экстремизму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 профилактика терроризма на территории </w:t>
      </w:r>
      <w:proofErr w:type="spellStart"/>
      <w:r w:rsidR="00D3648B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D3648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3648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3648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515F88" w:rsidRPr="0000023D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0023D">
        <w:rPr>
          <w:rFonts w:ascii="Times New Roman" w:hAnsi="Times New Roman"/>
          <w:b/>
          <w:sz w:val="28"/>
          <w:szCs w:val="28"/>
        </w:rPr>
        <w:t>Раздел  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</w:t>
      </w:r>
      <w:proofErr w:type="gramStart"/>
      <w:r w:rsidRPr="007B27E4">
        <w:rPr>
          <w:rFonts w:ascii="Times New Roman" w:hAnsi="Times New Roman"/>
          <w:sz w:val="28"/>
          <w:szCs w:val="28"/>
        </w:rPr>
        <w:t>языковой 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</w:t>
      </w:r>
      <w:proofErr w:type="gramStart"/>
      <w:r w:rsidRPr="007B27E4">
        <w:rPr>
          <w:rFonts w:ascii="Times New Roman" w:hAnsi="Times New Roman"/>
          <w:sz w:val="28"/>
          <w:szCs w:val="28"/>
        </w:rPr>
        <w:t>языковой 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6CB" w:rsidRPr="002701DE" w:rsidRDefault="00C9535E" w:rsidP="00AD76CB">
      <w:pPr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Приложение 1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к </w:t>
      </w:r>
      <w:r w:rsidR="00AD76CB">
        <w:rPr>
          <w:rFonts w:ascii="Times New Roman" w:eastAsia="Times New Roman" w:hAnsi="Times New Roman"/>
          <w:lang w:eastAsia="ar-SA"/>
        </w:rPr>
        <w:t>постановлению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</w:t>
      </w:r>
    </w:p>
    <w:p w:rsidR="00AD76CB" w:rsidRPr="002701DE" w:rsidRDefault="00AD76CB" w:rsidP="00AD76CB">
      <w:pPr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ar-SA"/>
        </w:rPr>
        <w:t>Большеазясьского</w:t>
      </w:r>
      <w:proofErr w:type="spellEnd"/>
      <w:r w:rsidRPr="002701DE">
        <w:rPr>
          <w:rFonts w:ascii="Times New Roman" w:eastAsia="Times New Roman" w:hAnsi="Times New Roman"/>
          <w:lang w:eastAsia="ar-SA"/>
        </w:rPr>
        <w:t xml:space="preserve"> сельского поселения</w:t>
      </w:r>
    </w:p>
    <w:p w:rsidR="00AD76CB" w:rsidRPr="002701DE" w:rsidRDefault="00AD76CB" w:rsidP="00AD76CB">
      <w:pPr>
        <w:jc w:val="right"/>
        <w:rPr>
          <w:rFonts w:ascii="Times New Roman" w:eastAsia="Times New Roman" w:hAnsi="Times New Roman"/>
          <w:lang w:eastAsia="ar-SA"/>
        </w:rPr>
      </w:pPr>
      <w:proofErr w:type="spellStart"/>
      <w:r w:rsidRPr="002701DE">
        <w:rPr>
          <w:rFonts w:ascii="Times New Roman" w:eastAsia="Times New Roman" w:hAnsi="Times New Roman"/>
          <w:lang w:eastAsia="ar-SA"/>
        </w:rPr>
        <w:t>Ковылкинского</w:t>
      </w:r>
      <w:proofErr w:type="spellEnd"/>
      <w:r w:rsidRPr="002701DE">
        <w:rPr>
          <w:rFonts w:ascii="Times New Roman" w:eastAsia="Times New Roman" w:hAnsi="Times New Roman"/>
          <w:lang w:eastAsia="ar-SA"/>
        </w:rPr>
        <w:t xml:space="preserve"> муниципального района </w:t>
      </w:r>
    </w:p>
    <w:p w:rsidR="00AD76CB" w:rsidRPr="002701DE" w:rsidRDefault="001A5141" w:rsidP="00AD76CB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От</w:t>
      </w:r>
      <w:r w:rsidR="006B79FF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6B79FF">
        <w:rPr>
          <w:rFonts w:ascii="Times New Roman" w:hAnsi="Times New Roman"/>
          <w:sz w:val="28"/>
          <w:szCs w:val="28"/>
        </w:rPr>
        <w:t xml:space="preserve">29 июня 2018 г. №27 </w:t>
      </w:r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</w:p>
    <w:p w:rsidR="002701DE" w:rsidRPr="002701DE" w:rsidRDefault="002701DE" w:rsidP="002701DE">
      <w:pPr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5B56F9" w:rsidRDefault="002701DE" w:rsidP="00AD76C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ИХ ПРАВОНАРУШЕНИЙ </w:t>
      </w:r>
      <w:proofErr w:type="gramStart"/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 БОЛЬШЕАЗЯСЬСКОМ</w:t>
      </w:r>
      <w:proofErr w:type="gramEnd"/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2701DE" w:rsidRPr="002701DE" w:rsidRDefault="002701DE" w:rsidP="00B62397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Глава </w:t>
      </w: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>
        <w:rPr>
          <w:rFonts w:ascii="Times New Roman" w:hAnsi="Times New Roman"/>
          <w:sz w:val="28"/>
          <w:szCs w:val="28"/>
        </w:rPr>
        <w:t>Сяткина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     (председатель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Хрусталева Г.И. (заместитель председателя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–Борискина И.М. (секретарь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Ибраева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Участковый уполномоченный полиции ММО МВД РМ «</w:t>
      </w:r>
      <w:proofErr w:type="spellStart"/>
      <w:r>
        <w:rPr>
          <w:rFonts w:ascii="Times New Roman" w:hAnsi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Федькин Г.И. </w:t>
      </w:r>
    </w:p>
    <w:p w:rsidR="002701DE" w:rsidRP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B65" w:rsidRPr="002701DE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024F3B" w:rsidRPr="002701DE" w:rsidRDefault="00024F3B">
      <w:pPr>
        <w:rPr>
          <w:rFonts w:ascii="Times New Roman" w:hAnsi="Times New Roman"/>
        </w:rPr>
      </w:pPr>
    </w:p>
    <w:sectPr w:rsidR="00024F3B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65"/>
    <w:rsid w:val="0001015C"/>
    <w:rsid w:val="00024F3B"/>
    <w:rsid w:val="00043783"/>
    <w:rsid w:val="000E2D53"/>
    <w:rsid w:val="00101323"/>
    <w:rsid w:val="00144125"/>
    <w:rsid w:val="001A5141"/>
    <w:rsid w:val="002701DE"/>
    <w:rsid w:val="002B4CD2"/>
    <w:rsid w:val="00390D60"/>
    <w:rsid w:val="00403737"/>
    <w:rsid w:val="004862E8"/>
    <w:rsid w:val="004D1151"/>
    <w:rsid w:val="00515F88"/>
    <w:rsid w:val="005B56F9"/>
    <w:rsid w:val="006B79FF"/>
    <w:rsid w:val="008670B5"/>
    <w:rsid w:val="008F3DAB"/>
    <w:rsid w:val="00914FA9"/>
    <w:rsid w:val="009B3268"/>
    <w:rsid w:val="009B6DFE"/>
    <w:rsid w:val="00AA258A"/>
    <w:rsid w:val="00AD76CB"/>
    <w:rsid w:val="00B62397"/>
    <w:rsid w:val="00BF0A2B"/>
    <w:rsid w:val="00C9535E"/>
    <w:rsid w:val="00D3648B"/>
    <w:rsid w:val="00D552B8"/>
    <w:rsid w:val="00E15B65"/>
    <w:rsid w:val="00E6466F"/>
    <w:rsid w:val="00F67B5A"/>
    <w:rsid w:val="00F70CD3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E1A9-548F-4BBB-9806-883B3A9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43783"/>
    <w:pPr>
      <w:keepNext/>
      <w:keepLines/>
      <w:spacing w:after="0"/>
      <w:ind w:right="30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43783"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5B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4D1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151"/>
  </w:style>
  <w:style w:type="character" w:customStyle="1" w:styleId="a5">
    <w:name w:val="Гипертекстовая ссылка"/>
    <w:basedOn w:val="a0"/>
    <w:uiPriority w:val="99"/>
    <w:rsid w:val="0004378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378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783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4CD2"/>
    <w:rPr>
      <w:b/>
      <w:color w:val="26282F"/>
    </w:rPr>
  </w:style>
  <w:style w:type="paragraph" w:styleId="a9">
    <w:name w:val="List Paragraph"/>
    <w:basedOn w:val="a"/>
    <w:uiPriority w:val="99"/>
    <w:qFormat/>
    <w:rsid w:val="001441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9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5F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78.0" TargetMode="External"/><Relationship Id="rId5" Type="http://schemas.openxmlformats.org/officeDocument/2006/relationships/hyperlink" Target="garantF1://1204540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27</cp:revision>
  <cp:lastPrinted>2018-07-02T13:12:00Z</cp:lastPrinted>
  <dcterms:created xsi:type="dcterms:W3CDTF">2016-11-17T11:30:00Z</dcterms:created>
  <dcterms:modified xsi:type="dcterms:W3CDTF">2018-07-02T13:14:00Z</dcterms:modified>
</cp:coreProperties>
</file>